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346188"/>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3"/>
          </w:tblGrid>
          <w:tr w:rsidR="00D254CA">
            <w:trPr>
              <w:trHeight w:val="2880"/>
              <w:jc w:val="center"/>
            </w:trPr>
            <w:sdt>
              <w:sdtPr>
                <w:rPr>
                  <w:rFonts w:asciiTheme="majorHAnsi" w:eastAsiaTheme="majorEastAsia" w:hAnsiTheme="majorHAnsi" w:cstheme="majorBidi"/>
                  <w:caps/>
                </w:rPr>
                <w:alias w:val="Организация"/>
                <w:id w:val="15524243"/>
                <w:showingPlcHdr/>
                <w:dataBinding w:prefixMappings="xmlns:ns0='http://schemas.openxmlformats.org/officeDocument/2006/extended-properties'" w:xpath="/ns0:Properties[1]/ns0:Company[1]" w:storeItemID="{6668398D-A668-4E3E-A5EB-62B293D839F1}"/>
                <w:text/>
              </w:sdtPr>
              <w:sdtContent>
                <w:tc>
                  <w:tcPr>
                    <w:tcW w:w="5000" w:type="pct"/>
                  </w:tcPr>
                  <w:p w:rsidR="00D254CA" w:rsidRDefault="00610E1D" w:rsidP="00610E1D">
                    <w:pPr>
                      <w:pStyle w:val="a3"/>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sdtContent>
            </w:sdt>
          </w:tr>
          <w:tr w:rsidR="00D254CA">
            <w:trPr>
              <w:trHeight w:val="1440"/>
              <w:jc w:val="center"/>
            </w:trPr>
            <w:sdt>
              <w:sdtPr>
                <w:rPr>
                  <w:rFonts w:asciiTheme="majorHAnsi" w:eastAsiaTheme="majorEastAsia" w:hAnsiTheme="majorHAnsi" w:cstheme="majorBidi"/>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254CA" w:rsidRDefault="00EE3EFB" w:rsidP="00EE3EFB">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Нормативно – правовая база закупок товаров, работ и услуг</w:t>
                    </w:r>
                  </w:p>
                </w:tc>
              </w:sdtContent>
            </w:sdt>
          </w:tr>
          <w:tr w:rsidR="00D254CA">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254CA" w:rsidRDefault="00DA7BC5" w:rsidP="00DA7BC5">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Нормативно-правовые акты в сфере закупок товаров, работ, услуг </w:t>
                    </w:r>
                    <w:r w:rsidR="00EE3EFB" w:rsidRPr="00EE3EFB">
                      <w:rPr>
                        <w:rFonts w:asciiTheme="majorHAnsi" w:eastAsiaTheme="majorEastAsia" w:hAnsiTheme="majorHAnsi" w:cstheme="majorBidi"/>
                        <w:sz w:val="44"/>
                        <w:szCs w:val="44"/>
                      </w:rPr>
                      <w:t>органов исполнительной власти РФ</w:t>
                    </w:r>
                  </w:p>
                </w:tc>
              </w:sdtContent>
            </w:sdt>
          </w:tr>
          <w:tr w:rsidR="00D254CA">
            <w:trPr>
              <w:trHeight w:val="360"/>
              <w:jc w:val="center"/>
            </w:trPr>
            <w:tc>
              <w:tcPr>
                <w:tcW w:w="5000" w:type="pct"/>
                <w:vAlign w:val="center"/>
              </w:tcPr>
              <w:p w:rsidR="00D254CA" w:rsidRDefault="00D254CA">
                <w:pPr>
                  <w:pStyle w:val="a3"/>
                  <w:jc w:val="center"/>
                </w:pPr>
              </w:p>
            </w:tc>
          </w:tr>
          <w:tr w:rsidR="00D254CA">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254CA" w:rsidRDefault="00D254CA" w:rsidP="00D254CA">
                    <w:pPr>
                      <w:pStyle w:val="a3"/>
                      <w:jc w:val="center"/>
                      <w:rPr>
                        <w:b/>
                        <w:bCs/>
                      </w:rPr>
                    </w:pPr>
                    <w:r>
                      <w:rPr>
                        <w:b/>
                        <w:bCs/>
                      </w:rPr>
                      <w:t>Иванов А.Ю.</w:t>
                    </w:r>
                  </w:p>
                </w:tc>
              </w:sdtContent>
            </w:sdt>
          </w:tr>
          <w:tr w:rsidR="00D254CA">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7-01-15T00:00:00Z">
                  <w:dateFormat w:val="dd.MM.yyyy"/>
                  <w:lid w:val="ru-RU"/>
                  <w:storeMappedDataAs w:val="dateTime"/>
                  <w:calendar w:val="gregorian"/>
                </w:date>
              </w:sdtPr>
              <w:sdtContent>
                <w:tc>
                  <w:tcPr>
                    <w:tcW w:w="5000" w:type="pct"/>
                    <w:vAlign w:val="center"/>
                  </w:tcPr>
                  <w:p w:rsidR="00D254CA" w:rsidRDefault="00445B9D" w:rsidP="00ED5A71">
                    <w:pPr>
                      <w:pStyle w:val="a3"/>
                      <w:jc w:val="center"/>
                      <w:rPr>
                        <w:b/>
                        <w:bCs/>
                      </w:rPr>
                    </w:pPr>
                    <w:r>
                      <w:rPr>
                        <w:b/>
                        <w:bCs/>
                      </w:rPr>
                      <w:t>1</w:t>
                    </w:r>
                    <w:r w:rsidR="00ED5A71">
                      <w:rPr>
                        <w:b/>
                        <w:bCs/>
                      </w:rPr>
                      <w:t>5</w:t>
                    </w:r>
                    <w:r w:rsidR="00D254CA">
                      <w:rPr>
                        <w:b/>
                        <w:bCs/>
                      </w:rPr>
                      <w:t>.</w:t>
                    </w:r>
                    <w:r>
                      <w:rPr>
                        <w:b/>
                        <w:bCs/>
                      </w:rPr>
                      <w:t>01</w:t>
                    </w:r>
                    <w:r w:rsidR="00835004">
                      <w:rPr>
                        <w:b/>
                        <w:bCs/>
                      </w:rPr>
                      <w:t>.201</w:t>
                    </w:r>
                    <w:r>
                      <w:rPr>
                        <w:b/>
                        <w:bCs/>
                      </w:rPr>
                      <w:t>7</w:t>
                    </w:r>
                  </w:p>
                </w:tc>
              </w:sdtContent>
            </w:sdt>
          </w:tr>
        </w:tbl>
        <w:p w:rsidR="00D254CA" w:rsidRDefault="00D254CA"/>
        <w:p w:rsidR="00D254CA" w:rsidRDefault="00D254CA"/>
        <w:tbl>
          <w:tblPr>
            <w:tblpPr w:leftFromText="187" w:rightFromText="187" w:horzAnchor="margin" w:tblpXSpec="center" w:tblpYSpec="bottom"/>
            <w:tblW w:w="5000" w:type="pct"/>
            <w:tblLook w:val="04A0"/>
          </w:tblPr>
          <w:tblGrid>
            <w:gridCol w:w="10423"/>
          </w:tblGrid>
          <w:tr w:rsidR="00D254CA">
            <w:sdt>
              <w:sdtPr>
                <w:rPr>
                  <w:rFonts w:ascii="Times New Roman" w:hAnsi="Times New Roman" w:cs="Times New Roman"/>
                  <w:sz w:val="20"/>
                  <w:szCs w:val="2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254CA" w:rsidRDefault="00D254CA" w:rsidP="00DA7BC5">
                    <w:pPr>
                      <w:pStyle w:val="a3"/>
                      <w:jc w:val="both"/>
                    </w:pPr>
                    <w:r w:rsidRPr="00EE3817">
                      <w:rPr>
                        <w:rFonts w:ascii="Times New Roman" w:hAnsi="Times New Roman" w:cs="Times New Roman"/>
                        <w:sz w:val="20"/>
                        <w:szCs w:val="20"/>
                      </w:rPr>
                      <w:t>В данном документе приводятся</w:t>
                    </w:r>
                    <w:r w:rsidR="00DA7BC5">
                      <w:rPr>
                        <w:rFonts w:ascii="Times New Roman" w:hAnsi="Times New Roman" w:cs="Times New Roman"/>
                        <w:sz w:val="20"/>
                        <w:szCs w:val="20"/>
                      </w:rPr>
                      <w:t xml:space="preserve"> нормативно-правовые акты органов исполнительной власти РФ, принятые в соответствии с законодательством РФ о контрактной системе</w:t>
                    </w:r>
                    <w:r w:rsidRPr="00EE3817">
                      <w:rPr>
                        <w:rFonts w:ascii="Times New Roman" w:hAnsi="Times New Roman" w:cs="Times New Roman"/>
                        <w:sz w:val="20"/>
                        <w:szCs w:val="20"/>
                      </w:rPr>
                      <w:t xml:space="preserve">. </w:t>
                    </w:r>
                    <w:r w:rsidR="00EE3817" w:rsidRPr="00EE3817">
                      <w:rPr>
                        <w:rFonts w:ascii="Times New Roman" w:hAnsi="Times New Roman" w:cs="Times New Roman"/>
                        <w:sz w:val="20"/>
                        <w:szCs w:val="20"/>
                      </w:rPr>
                      <w:t>Перед применением на практике указанных документов необходимо свериться с действующей редакцией  соответствующего нормативно</w:t>
                    </w:r>
                    <w:r w:rsidR="00DA7BC5">
                      <w:rPr>
                        <w:rFonts w:ascii="Times New Roman" w:hAnsi="Times New Roman" w:cs="Times New Roman"/>
                        <w:sz w:val="20"/>
                        <w:szCs w:val="20"/>
                      </w:rPr>
                      <w:t>-правового акта</w:t>
                    </w:r>
                  </w:p>
                </w:tc>
              </w:sdtContent>
            </w:sdt>
          </w:tr>
        </w:tbl>
        <w:p w:rsidR="00D254CA" w:rsidRDefault="00D254CA"/>
        <w:p w:rsidR="00D254CA" w:rsidRDefault="00D254CA">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sdtContent>
    </w:sdt>
    <w:sdt>
      <w:sdtPr>
        <w:rPr>
          <w:rFonts w:ascii="Times New Roman" w:eastAsiaTheme="minorHAnsi" w:hAnsi="Times New Roman" w:cs="Times New Roman"/>
          <w:b w:val="0"/>
          <w:bCs w:val="0"/>
          <w:color w:val="auto"/>
          <w:sz w:val="22"/>
          <w:szCs w:val="22"/>
        </w:rPr>
        <w:id w:val="3346498"/>
        <w:docPartObj>
          <w:docPartGallery w:val="Table of Contents"/>
          <w:docPartUnique/>
        </w:docPartObj>
      </w:sdtPr>
      <w:sdtContent>
        <w:p w:rsidR="00EE3EFB" w:rsidRPr="007711E0" w:rsidRDefault="00EE3EFB">
          <w:pPr>
            <w:pStyle w:val="a7"/>
            <w:rPr>
              <w:rFonts w:ascii="Times New Roman" w:hAnsi="Times New Roman" w:cs="Times New Roman"/>
            </w:rPr>
          </w:pPr>
          <w:r w:rsidRPr="007711E0">
            <w:rPr>
              <w:rFonts w:ascii="Times New Roman" w:hAnsi="Times New Roman" w:cs="Times New Roman"/>
            </w:rPr>
            <w:t>Оглавление</w:t>
          </w:r>
        </w:p>
        <w:p w:rsidR="00F522EA" w:rsidRDefault="00246F6C">
          <w:pPr>
            <w:pStyle w:val="11"/>
            <w:tabs>
              <w:tab w:val="right" w:leader="dot" w:pos="10197"/>
            </w:tabs>
            <w:rPr>
              <w:rFonts w:eastAsiaTheme="minorEastAsia"/>
              <w:noProof/>
              <w:lang w:eastAsia="ru-RU"/>
            </w:rPr>
          </w:pPr>
          <w:r w:rsidRPr="007711E0">
            <w:rPr>
              <w:rFonts w:ascii="Times New Roman" w:hAnsi="Times New Roman" w:cs="Times New Roman"/>
            </w:rPr>
            <w:fldChar w:fldCharType="begin"/>
          </w:r>
          <w:r w:rsidR="00EE3EFB" w:rsidRPr="007711E0">
            <w:rPr>
              <w:rFonts w:ascii="Times New Roman" w:hAnsi="Times New Roman" w:cs="Times New Roman"/>
            </w:rPr>
            <w:instrText xml:space="preserve"> TOC \o "1-3" \h \z \u </w:instrText>
          </w:r>
          <w:r w:rsidRPr="007711E0">
            <w:rPr>
              <w:rFonts w:ascii="Times New Roman" w:hAnsi="Times New Roman" w:cs="Times New Roman"/>
            </w:rPr>
            <w:fldChar w:fldCharType="separate"/>
          </w:r>
          <w:hyperlink w:anchor="_Toc472254302" w:history="1">
            <w:r w:rsidR="00F522EA" w:rsidRPr="00A164D3">
              <w:rPr>
                <w:rStyle w:val="a8"/>
                <w:noProof/>
              </w:rPr>
              <w:t>ПРИКАЗЫ МИНЭКОНОМРАЗВИТИЯ РФ</w:t>
            </w:r>
            <w:r w:rsidR="00F522EA">
              <w:rPr>
                <w:noProof/>
                <w:webHidden/>
              </w:rPr>
              <w:tab/>
            </w:r>
            <w:r w:rsidR="00F522EA">
              <w:rPr>
                <w:noProof/>
                <w:webHidden/>
              </w:rPr>
              <w:fldChar w:fldCharType="begin"/>
            </w:r>
            <w:r w:rsidR="00F522EA">
              <w:rPr>
                <w:noProof/>
                <w:webHidden/>
              </w:rPr>
              <w:instrText xml:space="preserve"> PAGEREF _Toc472254302 \h </w:instrText>
            </w:r>
            <w:r w:rsidR="00F522EA">
              <w:rPr>
                <w:noProof/>
                <w:webHidden/>
              </w:rPr>
            </w:r>
            <w:r w:rsidR="00F522EA">
              <w:rPr>
                <w:noProof/>
                <w:webHidden/>
              </w:rPr>
              <w:fldChar w:fldCharType="separate"/>
            </w:r>
            <w:r w:rsidR="00F522EA">
              <w:rPr>
                <w:noProof/>
                <w:webHidden/>
              </w:rPr>
              <w:t>4</w:t>
            </w:r>
            <w:r w:rsidR="00F522EA">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3" w:history="1">
            <w:r w:rsidRPr="00A164D3">
              <w:rPr>
                <w:rStyle w:val="a8"/>
                <w:noProof/>
              </w:rPr>
              <w:t>Приказ Минэкономразвития РФ № 537 от 13 сентября 2013 года  (утратил силу)</w:t>
            </w:r>
            <w:r>
              <w:rPr>
                <w:noProof/>
                <w:webHidden/>
              </w:rPr>
              <w:tab/>
            </w:r>
            <w:r>
              <w:rPr>
                <w:noProof/>
                <w:webHidden/>
              </w:rPr>
              <w:fldChar w:fldCharType="begin"/>
            </w:r>
            <w:r>
              <w:rPr>
                <w:noProof/>
                <w:webHidden/>
              </w:rPr>
              <w:instrText xml:space="preserve"> PAGEREF _Toc472254303 \h </w:instrText>
            </w:r>
            <w:r>
              <w:rPr>
                <w:noProof/>
                <w:webHidden/>
              </w:rPr>
            </w:r>
            <w:r>
              <w:rPr>
                <w:noProof/>
                <w:webHidden/>
              </w:rPr>
              <w:fldChar w:fldCharType="separate"/>
            </w:r>
            <w:r>
              <w:rPr>
                <w:noProof/>
                <w:webHidden/>
              </w:rPr>
              <w:t>4</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4" w:history="1">
            <w:r w:rsidRPr="00A164D3">
              <w:rPr>
                <w:rStyle w:val="a8"/>
                <w:noProof/>
              </w:rPr>
              <w:t>Приказ Минэкономразвития РФ № 544 от 20 сентября 2013 года (утратил силу)</w:t>
            </w:r>
            <w:r>
              <w:rPr>
                <w:noProof/>
                <w:webHidden/>
              </w:rPr>
              <w:tab/>
            </w:r>
            <w:r>
              <w:rPr>
                <w:noProof/>
                <w:webHidden/>
              </w:rPr>
              <w:fldChar w:fldCharType="begin"/>
            </w:r>
            <w:r>
              <w:rPr>
                <w:noProof/>
                <w:webHidden/>
              </w:rPr>
              <w:instrText xml:space="preserve"> PAGEREF _Toc472254304 \h </w:instrText>
            </w:r>
            <w:r>
              <w:rPr>
                <w:noProof/>
                <w:webHidden/>
              </w:rPr>
            </w:r>
            <w:r>
              <w:rPr>
                <w:noProof/>
                <w:webHidden/>
              </w:rPr>
              <w:fldChar w:fldCharType="separate"/>
            </w:r>
            <w:r>
              <w:rPr>
                <w:noProof/>
                <w:webHidden/>
              </w:rPr>
              <w:t>11</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5" w:history="1">
            <w:r w:rsidRPr="00A164D3">
              <w:rPr>
                <w:rStyle w:val="a8"/>
                <w:noProof/>
              </w:rPr>
              <w:t>Приказ Минэкономразвития РФ № 567 от 2 октября 2013 года</w:t>
            </w:r>
            <w:r>
              <w:rPr>
                <w:noProof/>
                <w:webHidden/>
              </w:rPr>
              <w:tab/>
            </w:r>
            <w:r>
              <w:rPr>
                <w:noProof/>
                <w:webHidden/>
              </w:rPr>
              <w:fldChar w:fldCharType="begin"/>
            </w:r>
            <w:r>
              <w:rPr>
                <w:noProof/>
                <w:webHidden/>
              </w:rPr>
              <w:instrText xml:space="preserve"> PAGEREF _Toc472254305 \h </w:instrText>
            </w:r>
            <w:r>
              <w:rPr>
                <w:noProof/>
                <w:webHidden/>
              </w:rPr>
            </w:r>
            <w:r>
              <w:rPr>
                <w:noProof/>
                <w:webHidden/>
              </w:rPr>
              <w:fldChar w:fldCharType="separate"/>
            </w:r>
            <w:r>
              <w:rPr>
                <w:noProof/>
                <w:webHidden/>
              </w:rPr>
              <w:t>18</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6" w:history="1">
            <w:r w:rsidRPr="00A164D3">
              <w:rPr>
                <w:rStyle w:val="a8"/>
                <w:noProof/>
              </w:rPr>
              <w:t>Приказ Минэкономразвития РФ № 578 от 10 октября 2013 года (утратил силу)</w:t>
            </w:r>
            <w:r>
              <w:rPr>
                <w:noProof/>
                <w:webHidden/>
              </w:rPr>
              <w:tab/>
            </w:r>
            <w:r>
              <w:rPr>
                <w:noProof/>
                <w:webHidden/>
              </w:rPr>
              <w:fldChar w:fldCharType="begin"/>
            </w:r>
            <w:r>
              <w:rPr>
                <w:noProof/>
                <w:webHidden/>
              </w:rPr>
              <w:instrText xml:space="preserve"> PAGEREF _Toc472254306 \h </w:instrText>
            </w:r>
            <w:r>
              <w:rPr>
                <w:noProof/>
                <w:webHidden/>
              </w:rPr>
            </w:r>
            <w:r>
              <w:rPr>
                <w:noProof/>
                <w:webHidden/>
              </w:rPr>
              <w:fldChar w:fldCharType="separate"/>
            </w:r>
            <w:r>
              <w:rPr>
                <w:noProof/>
                <w:webHidden/>
              </w:rPr>
              <w:t>41</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7" w:history="1">
            <w:r w:rsidRPr="00A164D3">
              <w:rPr>
                <w:rStyle w:val="a8"/>
                <w:noProof/>
              </w:rPr>
              <w:t>Приказ Минэкономразвития РФ № 631 от 29 октября 2013 года (в ред. от  24.10.2016)</w:t>
            </w:r>
            <w:r>
              <w:rPr>
                <w:noProof/>
                <w:webHidden/>
              </w:rPr>
              <w:tab/>
            </w:r>
            <w:r>
              <w:rPr>
                <w:noProof/>
                <w:webHidden/>
              </w:rPr>
              <w:fldChar w:fldCharType="begin"/>
            </w:r>
            <w:r>
              <w:rPr>
                <w:noProof/>
                <w:webHidden/>
              </w:rPr>
              <w:instrText xml:space="preserve"> PAGEREF _Toc472254307 \h </w:instrText>
            </w:r>
            <w:r>
              <w:rPr>
                <w:noProof/>
                <w:webHidden/>
              </w:rPr>
            </w:r>
            <w:r>
              <w:rPr>
                <w:noProof/>
                <w:webHidden/>
              </w:rPr>
              <w:fldChar w:fldCharType="separate"/>
            </w:r>
            <w:r>
              <w:rPr>
                <w:noProof/>
                <w:webHidden/>
              </w:rPr>
              <w:t>49</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8" w:history="1">
            <w:r w:rsidRPr="00A164D3">
              <w:rPr>
                <w:rStyle w:val="a8"/>
                <w:noProof/>
              </w:rPr>
              <w:t>Приказ Минэкономразвития РФ № 155 от 25 марта 2014 года (в ред. от 13.11.2015)</w:t>
            </w:r>
            <w:r>
              <w:rPr>
                <w:noProof/>
                <w:webHidden/>
              </w:rPr>
              <w:tab/>
            </w:r>
            <w:r>
              <w:rPr>
                <w:noProof/>
                <w:webHidden/>
              </w:rPr>
              <w:fldChar w:fldCharType="begin"/>
            </w:r>
            <w:r>
              <w:rPr>
                <w:noProof/>
                <w:webHidden/>
              </w:rPr>
              <w:instrText xml:space="preserve"> PAGEREF _Toc472254308 \h </w:instrText>
            </w:r>
            <w:r>
              <w:rPr>
                <w:noProof/>
                <w:webHidden/>
              </w:rPr>
            </w:r>
            <w:r>
              <w:rPr>
                <w:noProof/>
                <w:webHidden/>
              </w:rPr>
              <w:fldChar w:fldCharType="separate"/>
            </w:r>
            <w:r>
              <w:rPr>
                <w:noProof/>
                <w:webHidden/>
              </w:rPr>
              <w:t>59</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09" w:history="1">
            <w:r w:rsidRPr="00A164D3">
              <w:rPr>
                <w:rStyle w:val="a8"/>
                <w:noProof/>
              </w:rPr>
              <w:t>Приказ Минэкономразвития РФ № 182 от 31 марта 2015 года (утратил силу)</w:t>
            </w:r>
            <w:r>
              <w:rPr>
                <w:noProof/>
                <w:webHidden/>
              </w:rPr>
              <w:tab/>
            </w:r>
            <w:r>
              <w:rPr>
                <w:noProof/>
                <w:webHidden/>
              </w:rPr>
              <w:fldChar w:fldCharType="begin"/>
            </w:r>
            <w:r>
              <w:rPr>
                <w:noProof/>
                <w:webHidden/>
              </w:rPr>
              <w:instrText xml:space="preserve"> PAGEREF _Toc472254309 \h </w:instrText>
            </w:r>
            <w:r>
              <w:rPr>
                <w:noProof/>
                <w:webHidden/>
              </w:rPr>
            </w:r>
            <w:r>
              <w:rPr>
                <w:noProof/>
                <w:webHidden/>
              </w:rPr>
              <w:fldChar w:fldCharType="separate"/>
            </w:r>
            <w:r>
              <w:rPr>
                <w:noProof/>
                <w:webHidden/>
              </w:rPr>
              <w:t>69</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0" w:history="1">
            <w:r w:rsidRPr="00A164D3">
              <w:rPr>
                <w:rStyle w:val="a8"/>
                <w:noProof/>
              </w:rPr>
              <w:t>Приказ Минэкономразвития РФ № 189 от 31 марта 2015 года</w:t>
            </w:r>
            <w:r>
              <w:rPr>
                <w:noProof/>
                <w:webHidden/>
              </w:rPr>
              <w:tab/>
            </w:r>
            <w:r>
              <w:rPr>
                <w:noProof/>
                <w:webHidden/>
              </w:rPr>
              <w:fldChar w:fldCharType="begin"/>
            </w:r>
            <w:r>
              <w:rPr>
                <w:noProof/>
                <w:webHidden/>
              </w:rPr>
              <w:instrText xml:space="preserve"> PAGEREF _Toc472254310 \h </w:instrText>
            </w:r>
            <w:r>
              <w:rPr>
                <w:noProof/>
                <w:webHidden/>
              </w:rPr>
            </w:r>
            <w:r>
              <w:rPr>
                <w:noProof/>
                <w:webHidden/>
              </w:rPr>
              <w:fldChar w:fldCharType="separate"/>
            </w:r>
            <w:r>
              <w:rPr>
                <w:noProof/>
                <w:webHidden/>
              </w:rPr>
              <w:t>80</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1" w:history="1">
            <w:r w:rsidRPr="00A164D3">
              <w:rPr>
                <w:rStyle w:val="a8"/>
                <w:noProof/>
              </w:rPr>
              <w:t>Приказ Минэкономразвития РФ № 422 от  29 июня 2015 года</w:t>
            </w:r>
            <w:r>
              <w:rPr>
                <w:noProof/>
                <w:webHidden/>
              </w:rPr>
              <w:tab/>
            </w:r>
            <w:r>
              <w:rPr>
                <w:noProof/>
                <w:webHidden/>
              </w:rPr>
              <w:fldChar w:fldCharType="begin"/>
            </w:r>
            <w:r>
              <w:rPr>
                <w:noProof/>
                <w:webHidden/>
              </w:rPr>
              <w:instrText xml:space="preserve"> PAGEREF _Toc472254311 \h </w:instrText>
            </w:r>
            <w:r>
              <w:rPr>
                <w:noProof/>
                <w:webHidden/>
              </w:rPr>
            </w:r>
            <w:r>
              <w:rPr>
                <w:noProof/>
                <w:webHidden/>
              </w:rPr>
              <w:fldChar w:fldCharType="separate"/>
            </w:r>
            <w:r>
              <w:rPr>
                <w:noProof/>
                <w:webHidden/>
              </w:rPr>
              <w:t>87</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2" w:history="1">
            <w:r w:rsidRPr="00A164D3">
              <w:rPr>
                <w:rStyle w:val="a8"/>
                <w:noProof/>
              </w:rPr>
              <w:t>Приказ Минэкономразвития РФ № 795 от  30 октября 2015 года  (утратил силу)</w:t>
            </w:r>
            <w:r>
              <w:rPr>
                <w:noProof/>
                <w:webHidden/>
              </w:rPr>
              <w:tab/>
            </w:r>
            <w:r>
              <w:rPr>
                <w:noProof/>
                <w:webHidden/>
              </w:rPr>
              <w:fldChar w:fldCharType="begin"/>
            </w:r>
            <w:r>
              <w:rPr>
                <w:noProof/>
                <w:webHidden/>
              </w:rPr>
              <w:instrText xml:space="preserve"> PAGEREF _Toc472254312 \h </w:instrText>
            </w:r>
            <w:r>
              <w:rPr>
                <w:noProof/>
                <w:webHidden/>
              </w:rPr>
            </w:r>
            <w:r>
              <w:rPr>
                <w:noProof/>
                <w:webHidden/>
              </w:rPr>
              <w:fldChar w:fldCharType="separate"/>
            </w:r>
            <w:r>
              <w:rPr>
                <w:noProof/>
                <w:webHidden/>
              </w:rPr>
              <w:t>90</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13" w:history="1">
            <w:r w:rsidRPr="00A164D3">
              <w:rPr>
                <w:rStyle w:val="a8"/>
                <w:noProof/>
              </w:rPr>
              <w:t>ПРИКАЗЫ МИНПРОМТОРГА РФ</w:t>
            </w:r>
            <w:r>
              <w:rPr>
                <w:noProof/>
                <w:webHidden/>
              </w:rPr>
              <w:tab/>
            </w:r>
            <w:r>
              <w:rPr>
                <w:noProof/>
                <w:webHidden/>
              </w:rPr>
              <w:fldChar w:fldCharType="begin"/>
            </w:r>
            <w:r>
              <w:rPr>
                <w:noProof/>
                <w:webHidden/>
              </w:rPr>
              <w:instrText xml:space="preserve"> PAGEREF _Toc472254313 \h </w:instrText>
            </w:r>
            <w:r>
              <w:rPr>
                <w:noProof/>
                <w:webHidden/>
              </w:rPr>
            </w:r>
            <w:r>
              <w:rPr>
                <w:noProof/>
                <w:webHidden/>
              </w:rPr>
              <w:fldChar w:fldCharType="separate"/>
            </w:r>
            <w:r>
              <w:rPr>
                <w:noProof/>
                <w:webHidden/>
              </w:rPr>
              <w:t>100</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4" w:history="1">
            <w:r w:rsidRPr="00A164D3">
              <w:rPr>
                <w:rStyle w:val="a8"/>
                <w:noProof/>
              </w:rPr>
              <w:t>Приказ Министерства промышленности и развития  РФ № 1776 от 10 сентября 2014 года</w:t>
            </w:r>
            <w:r>
              <w:rPr>
                <w:noProof/>
                <w:webHidden/>
              </w:rPr>
              <w:tab/>
            </w:r>
            <w:r>
              <w:rPr>
                <w:noProof/>
                <w:webHidden/>
              </w:rPr>
              <w:fldChar w:fldCharType="begin"/>
            </w:r>
            <w:r>
              <w:rPr>
                <w:noProof/>
                <w:webHidden/>
              </w:rPr>
              <w:instrText xml:space="preserve"> PAGEREF _Toc472254314 \h </w:instrText>
            </w:r>
            <w:r>
              <w:rPr>
                <w:noProof/>
                <w:webHidden/>
              </w:rPr>
            </w:r>
            <w:r>
              <w:rPr>
                <w:noProof/>
                <w:webHidden/>
              </w:rPr>
              <w:fldChar w:fldCharType="separate"/>
            </w:r>
            <w:r>
              <w:rPr>
                <w:noProof/>
                <w:webHidden/>
              </w:rPr>
              <w:t>100</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5" w:history="1">
            <w:r w:rsidRPr="00A164D3">
              <w:rPr>
                <w:rStyle w:val="a8"/>
                <w:noProof/>
              </w:rPr>
              <w:t>Приказ Министерства промышленности и развития  РФ № 86 от 21 января 2016 года</w:t>
            </w:r>
            <w:r>
              <w:rPr>
                <w:noProof/>
                <w:webHidden/>
              </w:rPr>
              <w:tab/>
            </w:r>
            <w:r>
              <w:rPr>
                <w:noProof/>
                <w:webHidden/>
              </w:rPr>
              <w:fldChar w:fldCharType="begin"/>
            </w:r>
            <w:r>
              <w:rPr>
                <w:noProof/>
                <w:webHidden/>
              </w:rPr>
              <w:instrText xml:space="preserve"> PAGEREF _Toc472254315 \h </w:instrText>
            </w:r>
            <w:r>
              <w:rPr>
                <w:noProof/>
                <w:webHidden/>
              </w:rPr>
            </w:r>
            <w:r>
              <w:rPr>
                <w:noProof/>
                <w:webHidden/>
              </w:rPr>
              <w:fldChar w:fldCharType="separate"/>
            </w:r>
            <w:r>
              <w:rPr>
                <w:noProof/>
                <w:webHidden/>
              </w:rPr>
              <w:t>10</w:t>
            </w:r>
            <w:r>
              <w:rPr>
                <w:noProof/>
                <w:webHidden/>
              </w:rPr>
              <w:t>4</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6" w:history="1">
            <w:r w:rsidRPr="00A164D3">
              <w:rPr>
                <w:rStyle w:val="a8"/>
                <w:noProof/>
              </w:rPr>
              <w:t>Приказ Министерства промышленности и развития  РФ № 467 от 20 февраля 2016 года</w:t>
            </w:r>
            <w:r>
              <w:rPr>
                <w:noProof/>
                <w:webHidden/>
              </w:rPr>
              <w:tab/>
            </w:r>
            <w:r>
              <w:rPr>
                <w:noProof/>
                <w:webHidden/>
              </w:rPr>
              <w:fldChar w:fldCharType="begin"/>
            </w:r>
            <w:r>
              <w:rPr>
                <w:noProof/>
                <w:webHidden/>
              </w:rPr>
              <w:instrText xml:space="preserve"> PAGEREF _Toc472254316 \h </w:instrText>
            </w:r>
            <w:r>
              <w:rPr>
                <w:noProof/>
                <w:webHidden/>
              </w:rPr>
            </w:r>
            <w:r>
              <w:rPr>
                <w:noProof/>
                <w:webHidden/>
              </w:rPr>
              <w:fldChar w:fldCharType="separate"/>
            </w:r>
            <w:r>
              <w:rPr>
                <w:noProof/>
                <w:webHidden/>
              </w:rPr>
              <w:t>109</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17" w:history="1">
            <w:r w:rsidRPr="00A164D3">
              <w:rPr>
                <w:rStyle w:val="a8"/>
                <w:noProof/>
              </w:rPr>
              <w:t>ПРИКАЗЫ МИНИСТЕРСТВА ФИНАНСОВ РФ</w:t>
            </w:r>
            <w:r>
              <w:rPr>
                <w:noProof/>
                <w:webHidden/>
              </w:rPr>
              <w:tab/>
            </w:r>
            <w:r>
              <w:rPr>
                <w:noProof/>
                <w:webHidden/>
              </w:rPr>
              <w:fldChar w:fldCharType="begin"/>
            </w:r>
            <w:r>
              <w:rPr>
                <w:noProof/>
                <w:webHidden/>
              </w:rPr>
              <w:instrText xml:space="preserve"> PAGEREF _Toc472254317 \h </w:instrText>
            </w:r>
            <w:r>
              <w:rPr>
                <w:noProof/>
                <w:webHidden/>
              </w:rPr>
            </w:r>
            <w:r>
              <w:rPr>
                <w:noProof/>
                <w:webHidden/>
              </w:rPr>
              <w:fldChar w:fldCharType="separate"/>
            </w:r>
            <w:r>
              <w:rPr>
                <w:noProof/>
                <w:webHidden/>
              </w:rPr>
              <w:t>187</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8" w:history="1">
            <w:r w:rsidRPr="00A164D3">
              <w:rPr>
                <w:rStyle w:val="a8"/>
                <w:noProof/>
              </w:rPr>
              <w:t>Приказ Министерства финансов РФ №126н от 18 декабря 2013 года  (в ред.  от 13.07.2015 № 110н)</w:t>
            </w:r>
            <w:r>
              <w:rPr>
                <w:noProof/>
                <w:webHidden/>
              </w:rPr>
              <w:tab/>
            </w:r>
            <w:r>
              <w:rPr>
                <w:noProof/>
                <w:webHidden/>
              </w:rPr>
              <w:fldChar w:fldCharType="begin"/>
            </w:r>
            <w:r>
              <w:rPr>
                <w:noProof/>
                <w:webHidden/>
              </w:rPr>
              <w:instrText xml:space="preserve"> PAGEREF _Toc472254318 \h </w:instrText>
            </w:r>
            <w:r>
              <w:rPr>
                <w:noProof/>
                <w:webHidden/>
              </w:rPr>
            </w:r>
            <w:r>
              <w:rPr>
                <w:noProof/>
                <w:webHidden/>
              </w:rPr>
              <w:fldChar w:fldCharType="separate"/>
            </w:r>
            <w:r>
              <w:rPr>
                <w:noProof/>
                <w:webHidden/>
              </w:rPr>
              <w:t>187</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19" w:history="1">
            <w:r w:rsidRPr="00A164D3">
              <w:rPr>
                <w:rStyle w:val="a8"/>
                <w:noProof/>
              </w:rPr>
              <w:t>Приказ Министерства финансов РФ №127н от 18 декабря 2013 года</w:t>
            </w:r>
            <w:r>
              <w:rPr>
                <w:noProof/>
                <w:webHidden/>
              </w:rPr>
              <w:tab/>
            </w:r>
            <w:r>
              <w:rPr>
                <w:noProof/>
                <w:webHidden/>
              </w:rPr>
              <w:fldChar w:fldCharType="begin"/>
            </w:r>
            <w:r>
              <w:rPr>
                <w:noProof/>
                <w:webHidden/>
              </w:rPr>
              <w:instrText xml:space="preserve"> PAGEREF _Toc472254319 \h </w:instrText>
            </w:r>
            <w:r>
              <w:rPr>
                <w:noProof/>
                <w:webHidden/>
              </w:rPr>
            </w:r>
            <w:r>
              <w:rPr>
                <w:noProof/>
                <w:webHidden/>
              </w:rPr>
              <w:fldChar w:fldCharType="separate"/>
            </w:r>
            <w:r>
              <w:rPr>
                <w:noProof/>
                <w:webHidden/>
              </w:rPr>
              <w:t>201</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0" w:history="1">
            <w:r w:rsidRPr="00A164D3">
              <w:rPr>
                <w:rStyle w:val="a8"/>
                <w:noProof/>
              </w:rPr>
              <w:t>Приказ Министерства финансов РФ №130н от 23 декабря 2013 года (в ред. от 26.09.2014 № 108н)</w:t>
            </w:r>
            <w:r>
              <w:rPr>
                <w:noProof/>
                <w:webHidden/>
              </w:rPr>
              <w:tab/>
            </w:r>
            <w:r>
              <w:rPr>
                <w:noProof/>
                <w:webHidden/>
              </w:rPr>
              <w:fldChar w:fldCharType="begin"/>
            </w:r>
            <w:r>
              <w:rPr>
                <w:noProof/>
                <w:webHidden/>
              </w:rPr>
              <w:instrText xml:space="preserve"> PAGEREF _Toc472254320 \h </w:instrText>
            </w:r>
            <w:r>
              <w:rPr>
                <w:noProof/>
                <w:webHidden/>
              </w:rPr>
            </w:r>
            <w:r>
              <w:rPr>
                <w:noProof/>
                <w:webHidden/>
              </w:rPr>
              <w:fldChar w:fldCharType="separate"/>
            </w:r>
            <w:r>
              <w:rPr>
                <w:noProof/>
                <w:webHidden/>
              </w:rPr>
              <w:t>213</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1" w:history="1">
            <w:r w:rsidRPr="00A164D3">
              <w:rPr>
                <w:rStyle w:val="a8"/>
                <w:noProof/>
              </w:rPr>
              <w:t>Приказ Министерства финансов РФ №142н от 30 декабря 2013 года</w:t>
            </w:r>
            <w:r>
              <w:rPr>
                <w:noProof/>
                <w:webHidden/>
              </w:rPr>
              <w:tab/>
            </w:r>
            <w:r>
              <w:rPr>
                <w:noProof/>
                <w:webHidden/>
              </w:rPr>
              <w:fldChar w:fldCharType="begin"/>
            </w:r>
            <w:r>
              <w:rPr>
                <w:noProof/>
                <w:webHidden/>
              </w:rPr>
              <w:instrText xml:space="preserve"> PAGEREF _Toc472254321 \h </w:instrText>
            </w:r>
            <w:r>
              <w:rPr>
                <w:noProof/>
                <w:webHidden/>
              </w:rPr>
            </w:r>
            <w:r>
              <w:rPr>
                <w:noProof/>
                <w:webHidden/>
              </w:rPr>
              <w:fldChar w:fldCharType="separate"/>
            </w:r>
            <w:r>
              <w:rPr>
                <w:noProof/>
                <w:webHidden/>
              </w:rPr>
              <w:t>216</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2" w:history="1">
            <w:r w:rsidRPr="00A164D3">
              <w:rPr>
                <w:rStyle w:val="a8"/>
                <w:noProof/>
              </w:rPr>
              <w:t>Приказ Министерства финансов РФ №136н от 24 ноября 2014 года (в ред. от 28.04.2016  № 56н)</w:t>
            </w:r>
            <w:r>
              <w:rPr>
                <w:noProof/>
                <w:webHidden/>
              </w:rPr>
              <w:tab/>
            </w:r>
            <w:r>
              <w:rPr>
                <w:noProof/>
                <w:webHidden/>
              </w:rPr>
              <w:fldChar w:fldCharType="begin"/>
            </w:r>
            <w:r>
              <w:rPr>
                <w:noProof/>
                <w:webHidden/>
              </w:rPr>
              <w:instrText xml:space="preserve"> PAGEREF _Toc472254322 \h </w:instrText>
            </w:r>
            <w:r>
              <w:rPr>
                <w:noProof/>
                <w:webHidden/>
              </w:rPr>
            </w:r>
            <w:r>
              <w:rPr>
                <w:noProof/>
                <w:webHidden/>
              </w:rPr>
              <w:fldChar w:fldCharType="separate"/>
            </w:r>
            <w:r>
              <w:rPr>
                <w:noProof/>
                <w:webHidden/>
              </w:rPr>
              <w:t>238</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3" w:history="1">
            <w:r w:rsidRPr="00A164D3">
              <w:rPr>
                <w:rStyle w:val="a8"/>
                <w:noProof/>
              </w:rPr>
              <w:t>Приказ Министерства финансов РФ №164н от 22 октября 2015 года</w:t>
            </w:r>
            <w:r>
              <w:rPr>
                <w:noProof/>
                <w:webHidden/>
              </w:rPr>
              <w:tab/>
            </w:r>
            <w:r>
              <w:rPr>
                <w:noProof/>
                <w:webHidden/>
              </w:rPr>
              <w:fldChar w:fldCharType="begin"/>
            </w:r>
            <w:r>
              <w:rPr>
                <w:noProof/>
                <w:webHidden/>
              </w:rPr>
              <w:instrText xml:space="preserve"> PAGEREF _Toc472254323 \h </w:instrText>
            </w:r>
            <w:r>
              <w:rPr>
                <w:noProof/>
                <w:webHidden/>
              </w:rPr>
            </w:r>
            <w:r>
              <w:rPr>
                <w:noProof/>
                <w:webHidden/>
              </w:rPr>
              <w:fldChar w:fldCharType="separate"/>
            </w:r>
            <w:r>
              <w:rPr>
                <w:noProof/>
                <w:webHidden/>
              </w:rPr>
              <w:t>290</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4" w:history="1">
            <w:r w:rsidRPr="00A164D3">
              <w:rPr>
                <w:rStyle w:val="a8"/>
                <w:noProof/>
              </w:rPr>
              <w:t>Приказ Министерства финансов РФ №213н от 25 декабря 2015 года</w:t>
            </w:r>
            <w:r>
              <w:rPr>
                <w:noProof/>
                <w:webHidden/>
              </w:rPr>
              <w:tab/>
            </w:r>
            <w:r>
              <w:rPr>
                <w:noProof/>
                <w:webHidden/>
              </w:rPr>
              <w:fldChar w:fldCharType="begin"/>
            </w:r>
            <w:r>
              <w:rPr>
                <w:noProof/>
                <w:webHidden/>
              </w:rPr>
              <w:instrText xml:space="preserve"> PAGEREF _Toc472254324 \h </w:instrText>
            </w:r>
            <w:r>
              <w:rPr>
                <w:noProof/>
                <w:webHidden/>
              </w:rPr>
            </w:r>
            <w:r>
              <w:rPr>
                <w:noProof/>
                <w:webHidden/>
              </w:rPr>
              <w:fldChar w:fldCharType="separate"/>
            </w:r>
            <w:r>
              <w:rPr>
                <w:noProof/>
                <w:webHidden/>
              </w:rPr>
              <w:t>331</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5" w:history="1">
            <w:r w:rsidRPr="00A164D3">
              <w:rPr>
                <w:rStyle w:val="a8"/>
                <w:noProof/>
              </w:rPr>
              <w:t>Приказ Министерства финансов РФ №104н от 4 июля 2016 года</w:t>
            </w:r>
            <w:r>
              <w:rPr>
                <w:noProof/>
                <w:webHidden/>
              </w:rPr>
              <w:tab/>
            </w:r>
            <w:r>
              <w:rPr>
                <w:noProof/>
                <w:webHidden/>
              </w:rPr>
              <w:fldChar w:fldCharType="begin"/>
            </w:r>
            <w:r>
              <w:rPr>
                <w:noProof/>
                <w:webHidden/>
              </w:rPr>
              <w:instrText xml:space="preserve"> PAGEREF _Toc472254325 \h </w:instrText>
            </w:r>
            <w:r>
              <w:rPr>
                <w:noProof/>
                <w:webHidden/>
              </w:rPr>
            </w:r>
            <w:r>
              <w:rPr>
                <w:noProof/>
                <w:webHidden/>
              </w:rPr>
              <w:fldChar w:fldCharType="separate"/>
            </w:r>
            <w:r>
              <w:rPr>
                <w:noProof/>
                <w:webHidden/>
              </w:rPr>
              <w:t>358</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26" w:history="1">
            <w:r w:rsidRPr="00A164D3">
              <w:rPr>
                <w:rStyle w:val="a8"/>
                <w:noProof/>
              </w:rPr>
              <w:t>ПРИКАЗЫ МИНЮСТА РФ</w:t>
            </w:r>
            <w:r>
              <w:rPr>
                <w:noProof/>
                <w:webHidden/>
              </w:rPr>
              <w:tab/>
            </w:r>
            <w:r>
              <w:rPr>
                <w:noProof/>
                <w:webHidden/>
              </w:rPr>
              <w:fldChar w:fldCharType="begin"/>
            </w:r>
            <w:r>
              <w:rPr>
                <w:noProof/>
                <w:webHidden/>
              </w:rPr>
              <w:instrText xml:space="preserve"> PAGEREF _Toc472254326 \h </w:instrText>
            </w:r>
            <w:r>
              <w:rPr>
                <w:noProof/>
                <w:webHidden/>
              </w:rPr>
            </w:r>
            <w:r>
              <w:rPr>
                <w:noProof/>
                <w:webHidden/>
              </w:rPr>
              <w:fldChar w:fldCharType="separate"/>
            </w:r>
            <w:r>
              <w:rPr>
                <w:noProof/>
                <w:webHidden/>
              </w:rPr>
              <w:t>382</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7" w:history="1">
            <w:r w:rsidRPr="00A164D3">
              <w:rPr>
                <w:rStyle w:val="a8"/>
                <w:noProof/>
              </w:rPr>
              <w:t>Приказ Министерства юстиции РФ № 162 от 4 июля 2014 года</w:t>
            </w:r>
            <w:r>
              <w:rPr>
                <w:noProof/>
                <w:webHidden/>
              </w:rPr>
              <w:tab/>
            </w:r>
            <w:r>
              <w:rPr>
                <w:noProof/>
                <w:webHidden/>
              </w:rPr>
              <w:fldChar w:fldCharType="begin"/>
            </w:r>
            <w:r>
              <w:rPr>
                <w:noProof/>
                <w:webHidden/>
              </w:rPr>
              <w:instrText xml:space="preserve"> PAGEREF _Toc472254327 \h </w:instrText>
            </w:r>
            <w:r>
              <w:rPr>
                <w:noProof/>
                <w:webHidden/>
              </w:rPr>
            </w:r>
            <w:r>
              <w:rPr>
                <w:noProof/>
                <w:webHidden/>
              </w:rPr>
              <w:fldChar w:fldCharType="separate"/>
            </w:r>
            <w:r>
              <w:rPr>
                <w:noProof/>
                <w:webHidden/>
              </w:rPr>
              <w:t>382</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28" w:history="1">
            <w:r w:rsidRPr="00A164D3">
              <w:rPr>
                <w:rStyle w:val="a8"/>
                <w:noProof/>
              </w:rPr>
              <w:t>ПРИКАЗЫ МИНТРУДА РФ</w:t>
            </w:r>
            <w:r>
              <w:rPr>
                <w:noProof/>
                <w:webHidden/>
              </w:rPr>
              <w:tab/>
            </w:r>
            <w:r>
              <w:rPr>
                <w:noProof/>
                <w:webHidden/>
              </w:rPr>
              <w:fldChar w:fldCharType="begin"/>
            </w:r>
            <w:r>
              <w:rPr>
                <w:noProof/>
                <w:webHidden/>
              </w:rPr>
              <w:instrText xml:space="preserve"> PAGEREF _Toc472254328 \h </w:instrText>
            </w:r>
            <w:r>
              <w:rPr>
                <w:noProof/>
                <w:webHidden/>
              </w:rPr>
            </w:r>
            <w:r>
              <w:rPr>
                <w:noProof/>
                <w:webHidden/>
              </w:rPr>
              <w:fldChar w:fldCharType="separate"/>
            </w:r>
            <w:r>
              <w:rPr>
                <w:noProof/>
                <w:webHidden/>
              </w:rPr>
              <w:t>384</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29" w:history="1">
            <w:r w:rsidRPr="00A164D3">
              <w:rPr>
                <w:rStyle w:val="a8"/>
                <w:noProof/>
              </w:rPr>
              <w:t>Приказ Министерства труда и социальной защиты РФ № 797н от 29 октября 2015 года</w:t>
            </w:r>
            <w:r>
              <w:rPr>
                <w:noProof/>
                <w:webHidden/>
              </w:rPr>
              <w:tab/>
            </w:r>
            <w:r>
              <w:rPr>
                <w:noProof/>
                <w:webHidden/>
              </w:rPr>
              <w:fldChar w:fldCharType="begin"/>
            </w:r>
            <w:r>
              <w:rPr>
                <w:noProof/>
                <w:webHidden/>
              </w:rPr>
              <w:instrText xml:space="preserve"> PAGEREF _Toc472254329 \h </w:instrText>
            </w:r>
            <w:r>
              <w:rPr>
                <w:noProof/>
                <w:webHidden/>
              </w:rPr>
            </w:r>
            <w:r>
              <w:rPr>
                <w:noProof/>
                <w:webHidden/>
              </w:rPr>
              <w:fldChar w:fldCharType="separate"/>
            </w:r>
            <w:r>
              <w:rPr>
                <w:noProof/>
                <w:webHidden/>
              </w:rPr>
              <w:t>384</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30" w:history="1">
            <w:r w:rsidRPr="00A164D3">
              <w:rPr>
                <w:rStyle w:val="a8"/>
                <w:noProof/>
              </w:rPr>
              <w:t>ПРИКАЗЫ МИНОБРНАУКИ РФ</w:t>
            </w:r>
            <w:r>
              <w:rPr>
                <w:noProof/>
                <w:webHidden/>
              </w:rPr>
              <w:tab/>
            </w:r>
            <w:r>
              <w:rPr>
                <w:noProof/>
                <w:webHidden/>
              </w:rPr>
              <w:fldChar w:fldCharType="begin"/>
            </w:r>
            <w:r>
              <w:rPr>
                <w:noProof/>
                <w:webHidden/>
              </w:rPr>
              <w:instrText xml:space="preserve"> PAGEREF _Toc472254330 \h </w:instrText>
            </w:r>
            <w:r>
              <w:rPr>
                <w:noProof/>
                <w:webHidden/>
              </w:rPr>
            </w:r>
            <w:r>
              <w:rPr>
                <w:noProof/>
                <w:webHidden/>
              </w:rPr>
              <w:fldChar w:fldCharType="separate"/>
            </w:r>
            <w:r>
              <w:rPr>
                <w:noProof/>
                <w:webHidden/>
              </w:rPr>
              <w:t>399</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31" w:history="1">
            <w:r w:rsidRPr="00A164D3">
              <w:rPr>
                <w:rStyle w:val="a8"/>
                <w:noProof/>
              </w:rPr>
              <w:t>Приказ Министерства образования и науки РФ № 1180 от 21 октября 2015 года</w:t>
            </w:r>
            <w:r>
              <w:rPr>
                <w:noProof/>
                <w:webHidden/>
              </w:rPr>
              <w:tab/>
            </w:r>
            <w:r>
              <w:rPr>
                <w:noProof/>
                <w:webHidden/>
              </w:rPr>
              <w:fldChar w:fldCharType="begin"/>
            </w:r>
            <w:r>
              <w:rPr>
                <w:noProof/>
                <w:webHidden/>
              </w:rPr>
              <w:instrText xml:space="preserve"> PAGEREF _Toc472254331 \h </w:instrText>
            </w:r>
            <w:r>
              <w:rPr>
                <w:noProof/>
                <w:webHidden/>
              </w:rPr>
            </w:r>
            <w:r>
              <w:rPr>
                <w:noProof/>
                <w:webHidden/>
              </w:rPr>
              <w:fldChar w:fldCharType="separate"/>
            </w:r>
            <w:r>
              <w:rPr>
                <w:noProof/>
                <w:webHidden/>
              </w:rPr>
              <w:t>399</w:t>
            </w:r>
            <w:r>
              <w:rPr>
                <w:noProof/>
                <w:webHidden/>
              </w:rPr>
              <w:fldChar w:fldCharType="end"/>
            </w:r>
          </w:hyperlink>
        </w:p>
        <w:p w:rsidR="00F522EA" w:rsidRDefault="00F522EA">
          <w:pPr>
            <w:pStyle w:val="11"/>
            <w:tabs>
              <w:tab w:val="right" w:leader="dot" w:pos="10197"/>
            </w:tabs>
            <w:rPr>
              <w:rFonts w:eastAsiaTheme="minorEastAsia"/>
              <w:noProof/>
              <w:lang w:eastAsia="ru-RU"/>
            </w:rPr>
          </w:pPr>
          <w:hyperlink w:anchor="_Toc472254332" w:history="1">
            <w:r w:rsidRPr="00A164D3">
              <w:rPr>
                <w:rStyle w:val="a8"/>
                <w:noProof/>
              </w:rPr>
              <w:t>ПРИКАЗЫ ФАС РФ</w:t>
            </w:r>
            <w:r>
              <w:rPr>
                <w:noProof/>
                <w:webHidden/>
              </w:rPr>
              <w:tab/>
            </w:r>
            <w:r>
              <w:rPr>
                <w:noProof/>
                <w:webHidden/>
              </w:rPr>
              <w:fldChar w:fldCharType="begin"/>
            </w:r>
            <w:r>
              <w:rPr>
                <w:noProof/>
                <w:webHidden/>
              </w:rPr>
              <w:instrText xml:space="preserve"> PAGEREF _Toc472254332 \h </w:instrText>
            </w:r>
            <w:r>
              <w:rPr>
                <w:noProof/>
                <w:webHidden/>
              </w:rPr>
            </w:r>
            <w:r>
              <w:rPr>
                <w:noProof/>
                <w:webHidden/>
              </w:rPr>
              <w:fldChar w:fldCharType="separate"/>
            </w:r>
            <w:r>
              <w:rPr>
                <w:noProof/>
                <w:webHidden/>
              </w:rPr>
              <w:t>436</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33" w:history="1">
            <w:r w:rsidRPr="00A164D3">
              <w:rPr>
                <w:rStyle w:val="a8"/>
                <w:noProof/>
              </w:rPr>
              <w:t>Приказ Федеральной антимонопольной службы РФ № 75/14 от 11 февраля 2014 года</w:t>
            </w:r>
            <w:r>
              <w:rPr>
                <w:noProof/>
                <w:webHidden/>
              </w:rPr>
              <w:tab/>
            </w:r>
            <w:r>
              <w:rPr>
                <w:noProof/>
                <w:webHidden/>
              </w:rPr>
              <w:fldChar w:fldCharType="begin"/>
            </w:r>
            <w:r>
              <w:rPr>
                <w:noProof/>
                <w:webHidden/>
              </w:rPr>
              <w:instrText xml:space="preserve"> PAGEREF _Toc472254333 \h </w:instrText>
            </w:r>
            <w:r>
              <w:rPr>
                <w:noProof/>
                <w:webHidden/>
              </w:rPr>
            </w:r>
            <w:r>
              <w:rPr>
                <w:noProof/>
                <w:webHidden/>
              </w:rPr>
              <w:fldChar w:fldCharType="separate"/>
            </w:r>
            <w:r>
              <w:rPr>
                <w:noProof/>
                <w:webHidden/>
              </w:rPr>
              <w:t>436</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34" w:history="1">
            <w:r w:rsidRPr="00A164D3">
              <w:rPr>
                <w:rStyle w:val="a8"/>
                <w:noProof/>
              </w:rPr>
              <w:t>Приказ Федеральной антимонопольной службы РФ № 727/14 от 19 ноября 2014 года</w:t>
            </w:r>
            <w:r>
              <w:rPr>
                <w:noProof/>
                <w:webHidden/>
              </w:rPr>
              <w:tab/>
            </w:r>
            <w:r>
              <w:rPr>
                <w:noProof/>
                <w:webHidden/>
              </w:rPr>
              <w:fldChar w:fldCharType="begin"/>
            </w:r>
            <w:r>
              <w:rPr>
                <w:noProof/>
                <w:webHidden/>
              </w:rPr>
              <w:instrText xml:space="preserve"> PAGEREF _Toc472254334 \h </w:instrText>
            </w:r>
            <w:r>
              <w:rPr>
                <w:noProof/>
                <w:webHidden/>
              </w:rPr>
            </w:r>
            <w:r>
              <w:rPr>
                <w:noProof/>
                <w:webHidden/>
              </w:rPr>
              <w:fldChar w:fldCharType="separate"/>
            </w:r>
            <w:r>
              <w:rPr>
                <w:noProof/>
                <w:webHidden/>
              </w:rPr>
              <w:t>437</w:t>
            </w:r>
            <w:r>
              <w:rPr>
                <w:noProof/>
                <w:webHidden/>
              </w:rPr>
              <w:fldChar w:fldCharType="end"/>
            </w:r>
          </w:hyperlink>
        </w:p>
        <w:p w:rsidR="00F522EA" w:rsidRDefault="00F522EA">
          <w:pPr>
            <w:pStyle w:val="21"/>
            <w:tabs>
              <w:tab w:val="right" w:leader="dot" w:pos="10197"/>
            </w:tabs>
            <w:rPr>
              <w:rFonts w:eastAsiaTheme="minorEastAsia"/>
              <w:noProof/>
              <w:lang w:eastAsia="ru-RU"/>
            </w:rPr>
          </w:pPr>
          <w:hyperlink w:anchor="_Toc472254335" w:history="1">
            <w:r w:rsidRPr="00A164D3">
              <w:rPr>
                <w:rStyle w:val="a8"/>
                <w:noProof/>
              </w:rPr>
              <w:t>Приказ Федеральной антимонопольной службы РФ № 240/16 от 16 марта 2016 года</w:t>
            </w:r>
            <w:r>
              <w:rPr>
                <w:noProof/>
                <w:webHidden/>
              </w:rPr>
              <w:tab/>
            </w:r>
            <w:r>
              <w:rPr>
                <w:noProof/>
                <w:webHidden/>
              </w:rPr>
              <w:fldChar w:fldCharType="begin"/>
            </w:r>
            <w:r>
              <w:rPr>
                <w:noProof/>
                <w:webHidden/>
              </w:rPr>
              <w:instrText xml:space="preserve"> PAGEREF _Toc472254335 \h </w:instrText>
            </w:r>
            <w:r>
              <w:rPr>
                <w:noProof/>
                <w:webHidden/>
              </w:rPr>
            </w:r>
            <w:r>
              <w:rPr>
                <w:noProof/>
                <w:webHidden/>
              </w:rPr>
              <w:fldChar w:fldCharType="separate"/>
            </w:r>
            <w:r>
              <w:rPr>
                <w:noProof/>
                <w:webHidden/>
              </w:rPr>
              <w:t>477</w:t>
            </w:r>
            <w:r>
              <w:rPr>
                <w:noProof/>
                <w:webHidden/>
              </w:rPr>
              <w:fldChar w:fldCharType="end"/>
            </w:r>
          </w:hyperlink>
        </w:p>
        <w:p w:rsidR="00EE3EFB" w:rsidRPr="007711E0" w:rsidRDefault="00246F6C">
          <w:pPr>
            <w:rPr>
              <w:rFonts w:ascii="Times New Roman" w:hAnsi="Times New Roman" w:cs="Times New Roman"/>
              <w:sz w:val="24"/>
              <w:szCs w:val="24"/>
            </w:rPr>
          </w:pPr>
          <w:r w:rsidRPr="007711E0">
            <w:rPr>
              <w:rFonts w:ascii="Times New Roman" w:hAnsi="Times New Roman" w:cs="Times New Roman"/>
            </w:rPr>
            <w:fldChar w:fldCharType="end"/>
          </w:r>
        </w:p>
      </w:sdtContent>
    </w:sdt>
    <w:p w:rsidR="00EE3EFB" w:rsidRPr="007711E0" w:rsidRDefault="00EE3EFB">
      <w:pPr>
        <w:rPr>
          <w:rFonts w:ascii="Times New Roman" w:eastAsiaTheme="minorEastAsia" w:hAnsi="Times New Roman" w:cs="Times New Roman"/>
          <w:sz w:val="24"/>
          <w:szCs w:val="24"/>
          <w:lang w:eastAsia="ru-RU"/>
        </w:rPr>
      </w:pPr>
      <w:r w:rsidRPr="007711E0">
        <w:rPr>
          <w:rFonts w:ascii="Times New Roman" w:hAnsi="Times New Roman" w:cs="Times New Roman"/>
          <w:sz w:val="24"/>
          <w:szCs w:val="24"/>
        </w:rPr>
        <w:br w:type="page"/>
      </w:r>
    </w:p>
    <w:p w:rsidR="00E651A5" w:rsidRDefault="003E2219" w:rsidP="00E651A5">
      <w:pPr>
        <w:pStyle w:val="1"/>
      </w:pPr>
      <w:bookmarkStart w:id="0" w:name="_Toc472254302"/>
      <w:r>
        <w:lastRenderedPageBreak/>
        <w:t xml:space="preserve">ПРИКАЗЫ МИНЭКОНОМРАЗВИТИЯ </w:t>
      </w:r>
      <w:r w:rsidR="00E651A5">
        <w:t>РФ</w:t>
      </w:r>
      <w:bookmarkEnd w:id="0"/>
    </w:p>
    <w:p w:rsidR="002825BE" w:rsidRPr="00D120A9" w:rsidRDefault="00DA7BC5" w:rsidP="002825BE">
      <w:pPr>
        <w:pStyle w:val="2"/>
      </w:pPr>
      <w:bookmarkStart w:id="1" w:name="_Toc472254303"/>
      <w:r>
        <w:t>Приказ Минэкономразвития РФ № 537 от 13 сентября 201</w:t>
      </w:r>
      <w:r w:rsidR="00BB7078">
        <w:t>3</w:t>
      </w:r>
      <w:r>
        <w:t xml:space="preserve"> года </w:t>
      </w:r>
      <w:r w:rsidR="00D120A9" w:rsidRPr="00D120A9">
        <w:t xml:space="preserve"> (</w:t>
      </w:r>
      <w:r w:rsidR="00D120A9">
        <w:t>утратил силу)</w:t>
      </w:r>
      <w:bookmarkEnd w:id="1"/>
    </w:p>
    <w:p w:rsidR="002825BE" w:rsidRDefault="002825BE" w:rsidP="002825BE">
      <w:pPr>
        <w:pStyle w:val="ConsPlusNormal"/>
        <w:jc w:val="center"/>
        <w:rPr>
          <w:rFonts w:ascii="Times New Roman" w:hAnsi="Times New Roman" w:cs="Times New Roman"/>
          <w:b/>
          <w:bCs/>
          <w:sz w:val="24"/>
          <w:szCs w:val="24"/>
        </w:rPr>
      </w:pP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МИНИСТЕРСТВО ЭКОНОМИЧЕСКОГО РАЗВИТИЯ РОССИЙСКОЙ ФЕДЕРАЦИИ</w:t>
      </w:r>
    </w:p>
    <w:p w:rsidR="00DA7BC5" w:rsidRPr="0024221F" w:rsidRDefault="00DA7BC5" w:rsidP="00DA7BC5">
      <w:pPr>
        <w:pStyle w:val="ConsPlusNormal"/>
        <w:spacing w:line="288" w:lineRule="auto"/>
        <w:jc w:val="center"/>
        <w:rPr>
          <w:rFonts w:ascii="Times New Roman" w:hAnsi="Times New Roman" w:cs="Times New Roman"/>
          <w:b/>
          <w:bCs/>
          <w:sz w:val="24"/>
          <w:szCs w:val="24"/>
        </w:rPr>
      </w:pP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ПРИКАЗ</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от 13 сентября 2013 г. №</w:t>
      </w:r>
      <w:r w:rsidRPr="0024221F">
        <w:rPr>
          <w:rFonts w:ascii="Times New Roman" w:hAnsi="Times New Roman" w:cs="Times New Roman"/>
          <w:b/>
          <w:bCs/>
          <w:sz w:val="24"/>
          <w:szCs w:val="24"/>
        </w:rPr>
        <w:t xml:space="preserve"> 537</w:t>
      </w:r>
    </w:p>
    <w:p w:rsidR="00DA7BC5" w:rsidRPr="0024221F" w:rsidRDefault="00DA7BC5" w:rsidP="00DA7BC5">
      <w:pPr>
        <w:pStyle w:val="ConsPlusNormal"/>
        <w:spacing w:line="288" w:lineRule="auto"/>
        <w:jc w:val="center"/>
        <w:rPr>
          <w:rFonts w:ascii="Times New Roman" w:hAnsi="Times New Roman" w:cs="Times New Roman"/>
          <w:b/>
          <w:bCs/>
          <w:sz w:val="24"/>
          <w:szCs w:val="24"/>
        </w:rPr>
      </w:pP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ОБ УТВЕРЖДЕНИИ ПОРЯДКА</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СОГЛАСОВАНИЯ ПРИМЕНЕНИЯ ЗАКРЫТЫХ СПОСОБОВ ОПРЕДЕЛЕНИЯ</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ПОСТАВЩИКОВ (ПОДРЯДЧИКОВ, ИСПОЛНИТЕЛЕЙ), ВОЗМОЖНОСТИ</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ЗАКЛЮЧЕНИЯ (ЗАКЛЮЧЕНИЯ) КОНТРАКТА С ЕДИНСТВЕННЫМ</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ПОСТАВЩИКОМ (ПОДРЯДЧИКОМ, ИСПОЛНИТЕЛЕМ)</w:t>
      </w:r>
    </w:p>
    <w:p w:rsidR="00DA7BC5" w:rsidRPr="00DA7BC5" w:rsidRDefault="00DA7BC5" w:rsidP="00DA7BC5">
      <w:pPr>
        <w:pStyle w:val="ConsPlusNormal"/>
        <w:spacing w:line="288" w:lineRule="auto"/>
        <w:jc w:val="center"/>
        <w:rPr>
          <w:rFonts w:ascii="Times New Roman" w:hAnsi="Times New Roman" w:cs="Times New Roman"/>
          <w:b/>
          <w:bCs/>
          <w:sz w:val="24"/>
          <w:szCs w:val="24"/>
        </w:rPr>
      </w:pP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В целях реализации части 3 статьи 84, пунктов 24 и 25 части 1 статьи 93 Федерального закона от 5 апреля 2013 г. </w:t>
      </w:r>
      <w:r w:rsidR="009D0466">
        <w:rPr>
          <w:rFonts w:ascii="Times New Roman" w:hAnsi="Times New Roman" w:cs="Times New Roman"/>
          <w:sz w:val="24"/>
          <w:szCs w:val="24"/>
        </w:rPr>
        <w:t>№</w:t>
      </w:r>
      <w:r w:rsidRPr="0024221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24221F">
        <w:rPr>
          <w:rFonts w:ascii="Times New Roman" w:hAnsi="Times New Roman" w:cs="Times New Roman"/>
          <w:sz w:val="24"/>
          <w:szCs w:val="24"/>
        </w:rPr>
        <w:t xml:space="preserve"> 14, ст. 1652) приказываю:</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1. Утвердить прилагаемый </w:t>
      </w:r>
      <w:hyperlink w:anchor="Par30" w:tooltip="Ссылка на текущий документ" w:history="1">
        <w:r w:rsidRPr="00DA7BC5">
          <w:rPr>
            <w:rFonts w:ascii="Times New Roman" w:hAnsi="Times New Roman" w:cs="Times New Roman"/>
            <w:sz w:val="24"/>
            <w:szCs w:val="24"/>
          </w:rPr>
          <w:t>Порядок</w:t>
        </w:r>
      </w:hyperlink>
      <w:r w:rsidRPr="0024221F">
        <w:rPr>
          <w:rFonts w:ascii="Times New Roman" w:hAnsi="Times New Roman" w:cs="Times New Roman"/>
          <w:sz w:val="24"/>
          <w:szCs w:val="24"/>
        </w:rPr>
        <w:t xml:space="preserve">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2. Настоящий приказ вступает в силу с 1 января 2014 года.</w:t>
      </w:r>
    </w:p>
    <w:p w:rsidR="00DA7BC5" w:rsidRPr="0024221F" w:rsidRDefault="00DA7BC5" w:rsidP="00DA7BC5">
      <w:pPr>
        <w:pStyle w:val="ConsPlusNormal"/>
        <w:ind w:firstLine="540"/>
        <w:jc w:val="both"/>
        <w:rPr>
          <w:rFonts w:ascii="Times New Roman" w:hAnsi="Times New Roman" w:cs="Times New Roman"/>
          <w:sz w:val="24"/>
          <w:szCs w:val="24"/>
        </w:rPr>
      </w:pPr>
    </w:p>
    <w:p w:rsidR="00DA7BC5" w:rsidRPr="0024221F" w:rsidRDefault="00DA7BC5" w:rsidP="00DA7BC5">
      <w:pPr>
        <w:pStyle w:val="ConsPlusNormal"/>
        <w:jc w:val="right"/>
        <w:rPr>
          <w:rFonts w:ascii="Times New Roman" w:hAnsi="Times New Roman" w:cs="Times New Roman"/>
          <w:sz w:val="24"/>
          <w:szCs w:val="24"/>
        </w:rPr>
      </w:pPr>
      <w:r w:rsidRPr="0024221F">
        <w:rPr>
          <w:rFonts w:ascii="Times New Roman" w:hAnsi="Times New Roman" w:cs="Times New Roman"/>
          <w:sz w:val="24"/>
          <w:szCs w:val="24"/>
        </w:rPr>
        <w:t>Министр</w:t>
      </w:r>
    </w:p>
    <w:p w:rsidR="00DA7BC5" w:rsidRPr="0024221F" w:rsidRDefault="00DA7BC5" w:rsidP="00DA7BC5">
      <w:pPr>
        <w:pStyle w:val="ConsPlusNormal"/>
        <w:jc w:val="right"/>
        <w:rPr>
          <w:rFonts w:ascii="Times New Roman" w:hAnsi="Times New Roman" w:cs="Times New Roman"/>
          <w:sz w:val="24"/>
          <w:szCs w:val="24"/>
        </w:rPr>
      </w:pPr>
      <w:r w:rsidRPr="0024221F">
        <w:rPr>
          <w:rFonts w:ascii="Times New Roman" w:hAnsi="Times New Roman" w:cs="Times New Roman"/>
          <w:sz w:val="24"/>
          <w:szCs w:val="24"/>
        </w:rPr>
        <w:t>А.В.УЛЮКАЕВ</w:t>
      </w:r>
    </w:p>
    <w:p w:rsidR="00DA7BC5" w:rsidRPr="0024221F" w:rsidRDefault="00DA7BC5" w:rsidP="00DA7BC5">
      <w:pPr>
        <w:pStyle w:val="ConsPlusNormal"/>
        <w:ind w:firstLine="540"/>
        <w:jc w:val="both"/>
        <w:rPr>
          <w:rFonts w:ascii="Times New Roman" w:hAnsi="Times New Roman" w:cs="Times New Roman"/>
          <w:sz w:val="24"/>
          <w:szCs w:val="24"/>
        </w:rPr>
      </w:pPr>
    </w:p>
    <w:p w:rsidR="00DA7BC5" w:rsidRPr="0024221F" w:rsidRDefault="00DA7BC5" w:rsidP="00DA7BC5">
      <w:pPr>
        <w:pStyle w:val="ConsPlusNormal"/>
        <w:ind w:firstLine="540"/>
        <w:jc w:val="both"/>
        <w:rPr>
          <w:rFonts w:ascii="Times New Roman" w:hAnsi="Times New Roman" w:cs="Times New Roman"/>
          <w:sz w:val="24"/>
          <w:szCs w:val="24"/>
        </w:rPr>
      </w:pPr>
    </w:p>
    <w:p w:rsidR="00DA7BC5" w:rsidRPr="0024221F" w:rsidRDefault="00DA7BC5" w:rsidP="00DA7BC5">
      <w:pPr>
        <w:pStyle w:val="ConsPlusNormal"/>
        <w:jc w:val="right"/>
        <w:rPr>
          <w:rFonts w:ascii="Times New Roman" w:hAnsi="Times New Roman" w:cs="Times New Roman"/>
          <w:sz w:val="24"/>
          <w:szCs w:val="24"/>
        </w:rPr>
      </w:pPr>
      <w:bookmarkStart w:id="2" w:name="Par26"/>
      <w:bookmarkEnd w:id="2"/>
      <w:r w:rsidRPr="0024221F">
        <w:rPr>
          <w:rFonts w:ascii="Times New Roman" w:hAnsi="Times New Roman" w:cs="Times New Roman"/>
          <w:sz w:val="24"/>
          <w:szCs w:val="24"/>
        </w:rPr>
        <w:t>Утвержден</w:t>
      </w:r>
    </w:p>
    <w:p w:rsidR="00DA7BC5" w:rsidRPr="0024221F" w:rsidRDefault="00DA7BC5" w:rsidP="00DA7BC5">
      <w:pPr>
        <w:pStyle w:val="ConsPlusNormal"/>
        <w:jc w:val="right"/>
        <w:rPr>
          <w:rFonts w:ascii="Times New Roman" w:hAnsi="Times New Roman" w:cs="Times New Roman"/>
          <w:sz w:val="24"/>
          <w:szCs w:val="24"/>
        </w:rPr>
      </w:pPr>
      <w:r w:rsidRPr="0024221F">
        <w:rPr>
          <w:rFonts w:ascii="Times New Roman" w:hAnsi="Times New Roman" w:cs="Times New Roman"/>
          <w:sz w:val="24"/>
          <w:szCs w:val="24"/>
        </w:rPr>
        <w:t>приказом Минэкономразвития России</w:t>
      </w:r>
    </w:p>
    <w:p w:rsidR="00DA7BC5" w:rsidRPr="0024221F" w:rsidRDefault="00DA7BC5" w:rsidP="00DA7BC5">
      <w:pPr>
        <w:pStyle w:val="ConsPlusNormal"/>
        <w:jc w:val="right"/>
        <w:rPr>
          <w:rFonts w:ascii="Times New Roman" w:hAnsi="Times New Roman" w:cs="Times New Roman"/>
          <w:sz w:val="24"/>
          <w:szCs w:val="24"/>
        </w:rPr>
      </w:pPr>
      <w:r w:rsidRPr="0024221F">
        <w:rPr>
          <w:rFonts w:ascii="Times New Roman" w:hAnsi="Times New Roman" w:cs="Times New Roman"/>
          <w:sz w:val="24"/>
          <w:szCs w:val="24"/>
        </w:rPr>
        <w:t xml:space="preserve">от 13 сентября 2013 г. </w:t>
      </w:r>
      <w:r w:rsidR="009D0466">
        <w:rPr>
          <w:rFonts w:ascii="Times New Roman" w:hAnsi="Times New Roman" w:cs="Times New Roman"/>
          <w:sz w:val="24"/>
          <w:szCs w:val="24"/>
        </w:rPr>
        <w:t>№</w:t>
      </w:r>
      <w:r w:rsidRPr="0024221F">
        <w:rPr>
          <w:rFonts w:ascii="Times New Roman" w:hAnsi="Times New Roman" w:cs="Times New Roman"/>
          <w:sz w:val="24"/>
          <w:szCs w:val="24"/>
        </w:rPr>
        <w:t xml:space="preserve"> 537</w:t>
      </w:r>
    </w:p>
    <w:p w:rsidR="00DA7BC5" w:rsidRPr="0024221F" w:rsidRDefault="00DA7BC5" w:rsidP="00DA7BC5">
      <w:pPr>
        <w:pStyle w:val="ConsPlusNormal"/>
        <w:jc w:val="right"/>
        <w:rPr>
          <w:rFonts w:ascii="Times New Roman" w:hAnsi="Times New Roman" w:cs="Times New Roman"/>
          <w:sz w:val="24"/>
          <w:szCs w:val="24"/>
        </w:rPr>
      </w:pPr>
    </w:p>
    <w:p w:rsidR="00DA7BC5" w:rsidRPr="0024221F" w:rsidRDefault="00DA7BC5" w:rsidP="00DA7BC5">
      <w:pPr>
        <w:pStyle w:val="ConsPlusNormal"/>
        <w:spacing w:line="288" w:lineRule="auto"/>
        <w:jc w:val="center"/>
        <w:rPr>
          <w:rFonts w:ascii="Times New Roman" w:hAnsi="Times New Roman" w:cs="Times New Roman"/>
          <w:b/>
          <w:bCs/>
          <w:sz w:val="24"/>
          <w:szCs w:val="24"/>
        </w:rPr>
      </w:pPr>
      <w:bookmarkStart w:id="3" w:name="Par30"/>
      <w:bookmarkEnd w:id="3"/>
      <w:r w:rsidRPr="0024221F">
        <w:rPr>
          <w:rFonts w:ascii="Times New Roman" w:hAnsi="Times New Roman" w:cs="Times New Roman"/>
          <w:b/>
          <w:bCs/>
          <w:sz w:val="24"/>
          <w:szCs w:val="24"/>
        </w:rPr>
        <w:t>ПОРЯДОК</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СОГЛАСОВАНИЯ ПРИМЕНЕНИЯ ЗАКРЫТЫХ СПОСОБОВ ОПРЕДЕЛЕНИЯ</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ПОСТАВЩИКОВ (ПОДРЯДЧИКОВ, ИСПОЛНИТЕЛЕЙ), ВОЗМОЖНОСТИ</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ЗАКЛЮЧЕНИЯ (ЗАКЛЮЧЕНИЯ) КОНТРАКТА С ЕДИНСТВЕННЫМ</w:t>
      </w:r>
    </w:p>
    <w:p w:rsidR="00DA7BC5" w:rsidRPr="0024221F" w:rsidRDefault="00DA7BC5" w:rsidP="00DA7BC5">
      <w:pPr>
        <w:pStyle w:val="ConsPlusNormal"/>
        <w:spacing w:line="288" w:lineRule="auto"/>
        <w:jc w:val="center"/>
        <w:rPr>
          <w:rFonts w:ascii="Times New Roman" w:hAnsi="Times New Roman" w:cs="Times New Roman"/>
          <w:b/>
          <w:bCs/>
          <w:sz w:val="24"/>
          <w:szCs w:val="24"/>
        </w:rPr>
      </w:pPr>
      <w:r w:rsidRPr="0024221F">
        <w:rPr>
          <w:rFonts w:ascii="Times New Roman" w:hAnsi="Times New Roman" w:cs="Times New Roman"/>
          <w:b/>
          <w:bCs/>
          <w:sz w:val="24"/>
          <w:szCs w:val="24"/>
        </w:rPr>
        <w:t>ПОСТАВЩИКОМ (ПОДРЯДЧИКОМ, ИСПОЛНИТЕЛЕМ)</w:t>
      </w:r>
    </w:p>
    <w:p w:rsidR="00DA7BC5" w:rsidRPr="00DA7BC5" w:rsidRDefault="00DA7BC5" w:rsidP="00DA7BC5">
      <w:pPr>
        <w:pStyle w:val="ConsPlusNormal"/>
        <w:spacing w:line="288" w:lineRule="auto"/>
        <w:jc w:val="center"/>
        <w:rPr>
          <w:rFonts w:ascii="Times New Roman" w:hAnsi="Times New Roman" w:cs="Times New Roman"/>
          <w:b/>
          <w:bCs/>
          <w:sz w:val="24"/>
          <w:szCs w:val="24"/>
        </w:rPr>
      </w:pP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1. Настоящий Порядок определяет правила согласования проведения закрытого конкурса, закрытого конкурса с ограниченным участием, закрытого двухэтапного конкурса, закрытого аукциона, возможности заключения и заключения контракта с единственным поставщиком </w:t>
      </w:r>
      <w:r w:rsidRPr="0024221F">
        <w:rPr>
          <w:rFonts w:ascii="Times New Roman" w:hAnsi="Times New Roman" w:cs="Times New Roman"/>
          <w:sz w:val="24"/>
          <w:szCs w:val="24"/>
        </w:rPr>
        <w:lastRenderedPageBreak/>
        <w:t>(подрядчиком, исполнителем) заказчиком, уполномоченным органом, уполномоченным учреждением с ФАС России, Рособоронзаказом,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4" w:name="Par37"/>
      <w:bookmarkEnd w:id="4"/>
      <w:r w:rsidRPr="0024221F">
        <w:rPr>
          <w:rFonts w:ascii="Times New Roman" w:hAnsi="Times New Roman" w:cs="Times New Roman"/>
          <w:sz w:val="24"/>
          <w:szCs w:val="24"/>
        </w:rPr>
        <w:t xml:space="preserve">2. Для получения согласования проведения закрытого конкурса, закрытого конкурса с ограниченным участием, закрытого двухэтапного конкурса, закрытого аукциона, возможности заключения контракта с единственным поставщиком (подрядчиком, исполнителем) в соответствии с положениями части 9 статьи 89 и статьи 92 Федерального закона от 5 апреля 2013 г. </w:t>
      </w:r>
      <w:r w:rsidR="009D0466">
        <w:rPr>
          <w:rFonts w:ascii="Times New Roman" w:hAnsi="Times New Roman" w:cs="Times New Roman"/>
          <w:sz w:val="24"/>
          <w:szCs w:val="24"/>
        </w:rPr>
        <w:t>№</w:t>
      </w:r>
      <w:r w:rsidRPr="0024221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24221F">
        <w:rPr>
          <w:rFonts w:ascii="Times New Roman" w:hAnsi="Times New Roman" w:cs="Times New Roman"/>
          <w:sz w:val="24"/>
          <w:szCs w:val="24"/>
        </w:rPr>
        <w:t xml:space="preserve"> 14, ст. 1652) (далее - Федеральный закон) заказчик, уполномоченный орган, уполномоченное учреждение направляет в соответствии с требованиями настоящего Порядка письменное обращение, подписанное уполномоченным должностным лицом заказчика, уполномоченного органа, уполномоченного учреждения, в ФАС России, а в случае закупки товаров, работ, услуг для обеспечения федеральных нужд, которые относятся к государственному оборонному заказу или сведения о которых составляют государственную тайну, - в Рособоронзаказ.</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5" w:name="Par38"/>
      <w:bookmarkEnd w:id="5"/>
      <w:r w:rsidRPr="0024221F">
        <w:rPr>
          <w:rFonts w:ascii="Times New Roman" w:hAnsi="Times New Roman" w:cs="Times New Roman"/>
          <w:sz w:val="24"/>
          <w:szCs w:val="24"/>
        </w:rPr>
        <w:t>3. Для получения согласования заключения контракта с единственным поставщиком (подрядчиком, исполнителем) в соответствии с частями 1 и 7 статьи 55, частями 1 - 3 статьи 71, частями 1 и 3 статьи 79, частью 18 статьи 83 Федерального закона заказчик (уполномоченный орган, уполномоченное учреждение) направляет в соответствии с требованиями настоящего Порядка письменное обращение, подписанное уполномоченным должностным лицом заказчика (уполномоченного органа, уполномоченного учреждения):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 в целях обеспечения федеральных нужд - в ФАС России, а в случае закупки товаров, работ, услуг, которые относятся к государственному оборонному заказу или сведения о которых составляют государственную тайну, - в Рособоронзаказ;</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2) в целях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3) в целях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уполномоченный на осуществление контроля в сфере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6" w:name="Par42"/>
      <w:bookmarkEnd w:id="6"/>
      <w:r w:rsidRPr="0024221F">
        <w:rPr>
          <w:rFonts w:ascii="Times New Roman" w:hAnsi="Times New Roman" w:cs="Times New Roman"/>
          <w:sz w:val="24"/>
          <w:szCs w:val="24"/>
        </w:rPr>
        <w:t xml:space="preserve">4. Обращение о согласовании проведения закрытого конкурса, закрытого конкурса с ограниченным участием, закрытого двухэтапного конкурса, закрытого аукциона подписывается </w:t>
      </w:r>
      <w:r w:rsidRPr="0024221F">
        <w:rPr>
          <w:rFonts w:ascii="Times New Roman" w:hAnsi="Times New Roman" w:cs="Times New Roman"/>
          <w:sz w:val="24"/>
          <w:szCs w:val="24"/>
        </w:rPr>
        <w:lastRenderedPageBreak/>
        <w:t>руководителем заказчика или его заместителем и содержит:</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 обоснование отнесения сведений о закупке товаров, работ, услуг, необходимых для обеспечения федеральных нужд, к сведениям, составляющим государственную тайну, описание предмета закупки, включая количество закупаемого товара, работ, услуг, начальную (максимальную) цену контракта, источник финансирования;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2) обоснование отнесения сведений о предмете закупок товаров, работ, услуг к сведениям, составляющим государственную тайну, при условии, что такие сведения содержатся в документации о закупке или в проекте контракта, описание предмета закупки, включая количество закупаемого товара, работ, услуг, начальную (максимальную) цену контракта, источник финансирования;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3) обоснование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описание предмета закупки, включая количество закупаемых услуг, начальную (максимальную) цену контракта, источник финансирования;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4) обоснование закупки услуг по уборке помещений, услуг водителей для обеспечения деятельности судей, судебных приставов, описание предмета закупки, включая количество закупаемых услуг, начальную (максимальную) цену контракта, источник финансирования;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5) перечень и обоснование количества приглашаемых к участию в закрытом конкурсе, закрытом конкурсе с ограниченным участием, закрытом двухэтапном конкурсе, закрытом аукционе лиц, которые соответствуют требованиям Федерального закона, имеют доступ к сведениям, составляющим государственную тайну, при условии, что такие сведения содержатся в документации о закупке или в проекте контракта;</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6) перечень и обоснование количества участников закупок, приглашаемых к участию в закрытом конкурсе, закрытом конкурсе с ограниченным участием, закрытом двухэтапном конкурсе, закрытом аукционе, которые соответствуют единым и дополнительным требованиям, предусмотренным статьей 31 Федерального закона, при заключении контрактов на оказание услуг по страхованию, транспортировке и охране ценностей Государственного фонда драгоценных </w:t>
      </w:r>
      <w:r w:rsidRPr="0024221F">
        <w:rPr>
          <w:rFonts w:ascii="Times New Roman" w:hAnsi="Times New Roman" w:cs="Times New Roman"/>
          <w:sz w:val="24"/>
          <w:szCs w:val="24"/>
        </w:rPr>
        <w:lastRenderedPageBreak/>
        <w:t>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7) перечень и обоснование количества приглашаемых к участию в закрытом конкурсе, закрытом конкурсе с ограниченным участием, закрытом двухэтапном конкурсе, закрытом аукционе лиц, которые соответствуют требованиям Федерального закона, при закупке услуг по уборке помещений, услуг водителей для обеспечения деятельности судей, судебных приставов;</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8) сведения о документе, подтверждающем право осуществления поставки товаров, выполнения работ и оказания услуг с использованием сведений, составляющих государственную тайну (номер и дата выдачи);</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9) сведения о документе, подтверждающем право на поставку товаров, проведение работ, оказание услуг, соответствующих предмету закупки (номер и дата выдачи), в случае если для поставки товаров, выполнения работ, оказания услуг необходимо наличие такого документа.</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5. Обращение о согласовании проведения закрытого конкурса, закрытого конкурса с ограниченным участием, закрытого двухэтапного конкурса, закрытого аукциона направляется с учетом требований законодательства Российской Федерации о государственной тайне.</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7" w:name="Par53"/>
      <w:bookmarkEnd w:id="7"/>
      <w:r w:rsidRPr="0024221F">
        <w:rPr>
          <w:rFonts w:ascii="Times New Roman" w:hAnsi="Times New Roman" w:cs="Times New Roman"/>
          <w:sz w:val="24"/>
          <w:szCs w:val="24"/>
        </w:rPr>
        <w:t>6. Обращение о согласовании возможности заключения контракта с единственным поставщиком (подрядчиком, исполнителем) в соответствии с положениями части 9 статьи 89 и статьи 92 Федерального закона должно содержать информацию о признании несостоявшимся закрытого конкурса, закрытого конкурса с ограниченным участием, закрытого двухэтапного конкурса, закрытого аукциона, реквизиты письма ФАС России (с приложением копии такого письма) или Рособоронзаказа о согласовании применения закрытых способов определения поставщиков (подрядчиков, исполнителей).</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8" w:name="Par54"/>
      <w:bookmarkEnd w:id="8"/>
      <w:r w:rsidRPr="0024221F">
        <w:rPr>
          <w:rFonts w:ascii="Times New Roman" w:hAnsi="Times New Roman" w:cs="Times New Roman"/>
          <w:sz w:val="24"/>
          <w:szCs w:val="24"/>
        </w:rPr>
        <w:t>7. Обращение о согласовании заключения контракта с единственным поставщиком (подрядчиком, исполнителем) в соответствии с частями 1 и 7 статьи 55, частями 1 - 3 статьи 71, частями 1 и 3 статьи 79, частью 18 статьи 83 Федерального закона должно содержать информацию о признании несостоявшимся конкурса, повторного конкурса, электронного аукциона, запроса котировок, запроса предложений, дату и номер извещения об осуществлении закупки в единой информационной системе в сфере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9" w:name="Par55"/>
      <w:bookmarkEnd w:id="9"/>
      <w:r w:rsidRPr="0024221F">
        <w:rPr>
          <w:rFonts w:ascii="Times New Roman" w:hAnsi="Times New Roman" w:cs="Times New Roman"/>
          <w:sz w:val="24"/>
          <w:szCs w:val="24"/>
        </w:rPr>
        <w:t xml:space="preserve">8. К обращениям, указанным в </w:t>
      </w:r>
      <w:hyperlink w:anchor="Par53" w:tooltip="Ссылка на текущий документ" w:history="1">
        <w:r w:rsidRPr="00DA7BC5">
          <w:rPr>
            <w:rFonts w:ascii="Times New Roman" w:hAnsi="Times New Roman" w:cs="Times New Roman"/>
            <w:sz w:val="24"/>
            <w:szCs w:val="24"/>
          </w:rPr>
          <w:t>пунктах 6</w:t>
        </w:r>
      </w:hyperlink>
      <w:r w:rsidRPr="0024221F">
        <w:rPr>
          <w:rFonts w:ascii="Times New Roman" w:hAnsi="Times New Roman" w:cs="Times New Roman"/>
          <w:sz w:val="24"/>
          <w:szCs w:val="24"/>
        </w:rPr>
        <w:t xml:space="preserve"> и </w:t>
      </w:r>
      <w:hyperlink w:anchor="Par54" w:tooltip="Ссылка на текущий документ" w:history="1">
        <w:r w:rsidRPr="00DA7BC5">
          <w:rPr>
            <w:rFonts w:ascii="Times New Roman" w:hAnsi="Times New Roman" w:cs="Times New Roman"/>
            <w:sz w:val="24"/>
            <w:szCs w:val="24"/>
          </w:rPr>
          <w:t>7</w:t>
        </w:r>
      </w:hyperlink>
      <w:r w:rsidRPr="0024221F">
        <w:rPr>
          <w:rFonts w:ascii="Times New Roman" w:hAnsi="Times New Roman" w:cs="Times New Roman"/>
          <w:sz w:val="24"/>
          <w:szCs w:val="24"/>
        </w:rPr>
        <w:t xml:space="preserve"> настоящего Порядка, должны быть приложены </w:t>
      </w:r>
      <w:r w:rsidRPr="0024221F">
        <w:rPr>
          <w:rFonts w:ascii="Times New Roman" w:hAnsi="Times New Roman" w:cs="Times New Roman"/>
          <w:sz w:val="24"/>
          <w:szCs w:val="24"/>
        </w:rPr>
        <w:lastRenderedPageBreak/>
        <w:t>следующие информация и документы:</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bookmarkStart w:id="10" w:name="Par56"/>
      <w:bookmarkEnd w:id="10"/>
      <w:r w:rsidRPr="0024221F">
        <w:rPr>
          <w:rFonts w:ascii="Times New Roman" w:hAnsi="Times New Roman" w:cs="Times New Roman"/>
          <w:sz w:val="24"/>
          <w:szCs w:val="24"/>
        </w:rPr>
        <w:t>1) документация о закупках, а также разъяснения и изменения к ней (если такие разъяснения или изменения были сделаны заказчиком), копии протоколов, составленных в ходе проведения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2) информация о поставщике (подрядчике, исполнителе) (наименование, место нахождения, идентификационный номер налогоплательщика), с которым предполагается заключить контракт, и обоснование того, что данное лицо соответствует требованиям Федерального закона и документации о закупках;</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3) документ о согласии указываемого в обращении поставщика (подрядчика, исполнителя) заключить контракт в соответствии с требованиями и условиями документации о закупках и по цене, не превышающей начальную (максимальную) цену контракта, указанную в извещении об осуществлении закупки или приглашении принять участие в определении поставщика (подрядчика, исполнителя) закрытым способом.</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При этом, если обращение направлено по результатам несостоявшегося повторного конкурса или несостоявшегося запроса предложений, проведенного в соответствии с пунктом 8 части 2 статьи 83 Федерального закона, к такому обращению также должны быть приложены документы в соответствии с </w:t>
      </w:r>
      <w:hyperlink w:anchor="Par56" w:tooltip="Ссылка на текущий документ" w:history="1">
        <w:r w:rsidRPr="00DA7BC5">
          <w:rPr>
            <w:rFonts w:ascii="Times New Roman" w:hAnsi="Times New Roman" w:cs="Times New Roman"/>
            <w:sz w:val="24"/>
            <w:szCs w:val="24"/>
          </w:rPr>
          <w:t>подпунктом 1</w:t>
        </w:r>
      </w:hyperlink>
      <w:r w:rsidRPr="0024221F">
        <w:rPr>
          <w:rFonts w:ascii="Times New Roman" w:hAnsi="Times New Roman" w:cs="Times New Roman"/>
          <w:sz w:val="24"/>
          <w:szCs w:val="24"/>
        </w:rPr>
        <w:t xml:space="preserve"> настоящего пункта, по всем предшествующим несостоявшимся процедурам определения поставщика (подрядчика, исполнителя), явившимся основанием для проведения таких повторного конкурса, запроса предложений.</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9. К обращениям, указанным в </w:t>
      </w:r>
      <w:hyperlink w:anchor="Par42" w:tooltip="Ссылка на текущий документ" w:history="1">
        <w:r w:rsidRPr="00DA7BC5">
          <w:rPr>
            <w:rFonts w:ascii="Times New Roman" w:hAnsi="Times New Roman" w:cs="Times New Roman"/>
            <w:sz w:val="24"/>
            <w:szCs w:val="24"/>
          </w:rPr>
          <w:t>пунктах 4</w:t>
        </w:r>
      </w:hyperlink>
      <w:r w:rsidRPr="0024221F">
        <w:rPr>
          <w:rFonts w:ascii="Times New Roman" w:hAnsi="Times New Roman" w:cs="Times New Roman"/>
          <w:sz w:val="24"/>
          <w:szCs w:val="24"/>
        </w:rPr>
        <w:t xml:space="preserve">, </w:t>
      </w:r>
      <w:hyperlink w:anchor="Par53" w:tooltip="Ссылка на текущий документ" w:history="1">
        <w:r w:rsidRPr="00DA7BC5">
          <w:rPr>
            <w:rFonts w:ascii="Times New Roman" w:hAnsi="Times New Roman" w:cs="Times New Roman"/>
            <w:sz w:val="24"/>
            <w:szCs w:val="24"/>
          </w:rPr>
          <w:t>6</w:t>
        </w:r>
      </w:hyperlink>
      <w:r w:rsidRPr="0024221F">
        <w:rPr>
          <w:rFonts w:ascii="Times New Roman" w:hAnsi="Times New Roman" w:cs="Times New Roman"/>
          <w:sz w:val="24"/>
          <w:szCs w:val="24"/>
        </w:rPr>
        <w:t xml:space="preserve">, </w:t>
      </w:r>
      <w:hyperlink w:anchor="Par54" w:tooltip="Ссылка на текущий документ" w:history="1">
        <w:r w:rsidRPr="00DA7BC5">
          <w:rPr>
            <w:rFonts w:ascii="Times New Roman" w:hAnsi="Times New Roman" w:cs="Times New Roman"/>
            <w:sz w:val="24"/>
            <w:szCs w:val="24"/>
          </w:rPr>
          <w:t>7</w:t>
        </w:r>
      </w:hyperlink>
      <w:r w:rsidRPr="0024221F">
        <w:rPr>
          <w:rFonts w:ascii="Times New Roman" w:hAnsi="Times New Roman" w:cs="Times New Roman"/>
          <w:sz w:val="24"/>
          <w:szCs w:val="24"/>
        </w:rPr>
        <w:t xml:space="preserve"> настоящего Порядка, помимо документов, указанных в </w:t>
      </w:r>
      <w:hyperlink w:anchor="Par55" w:tooltip="Ссылка на текущий документ" w:history="1">
        <w:r w:rsidRPr="00DA7BC5">
          <w:rPr>
            <w:rFonts w:ascii="Times New Roman" w:hAnsi="Times New Roman" w:cs="Times New Roman"/>
            <w:sz w:val="24"/>
            <w:szCs w:val="24"/>
          </w:rPr>
          <w:t>пункте 8</w:t>
        </w:r>
      </w:hyperlink>
      <w:r w:rsidRPr="0024221F">
        <w:rPr>
          <w:rFonts w:ascii="Times New Roman" w:hAnsi="Times New Roman" w:cs="Times New Roman"/>
          <w:sz w:val="24"/>
          <w:szCs w:val="24"/>
        </w:rPr>
        <w:t>, прилагаются доверенность, выданная и оформленная в соответствии с гражданским законодательством, или ее заверенная копия, либо иной документ, подтверждающий полномочия лица на осуществление действий от имени заказчика, уполномоченного органа, уполномоченного учреждения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заказчика, уполномоченного органа, уполномоченного учреждения без доверенности). В случае направления обращения руководителем федерального органа исполнительной власти или его заместителем указанные документы не представляются.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10. Поступившее обращение подлежит регистрации не позднее следующего рабочего дня после дня его поступления в соответствующий контрольный орган в сфере закупок, указанный в </w:t>
      </w:r>
      <w:hyperlink w:anchor="Par37" w:tooltip="Ссылка на текущий документ" w:history="1">
        <w:r w:rsidRPr="00DA7BC5">
          <w:rPr>
            <w:rFonts w:ascii="Times New Roman" w:hAnsi="Times New Roman" w:cs="Times New Roman"/>
            <w:sz w:val="24"/>
            <w:szCs w:val="24"/>
          </w:rPr>
          <w:t>пунктах 2</w:t>
        </w:r>
      </w:hyperlink>
      <w:r w:rsidRPr="0024221F">
        <w:rPr>
          <w:rFonts w:ascii="Times New Roman" w:hAnsi="Times New Roman" w:cs="Times New Roman"/>
          <w:sz w:val="24"/>
          <w:szCs w:val="24"/>
        </w:rPr>
        <w:t xml:space="preserve"> и </w:t>
      </w:r>
      <w:hyperlink w:anchor="Par38" w:tooltip="Ссылка на текущий документ" w:history="1">
        <w:r w:rsidRPr="00DA7BC5">
          <w:rPr>
            <w:rFonts w:ascii="Times New Roman" w:hAnsi="Times New Roman" w:cs="Times New Roman"/>
            <w:sz w:val="24"/>
            <w:szCs w:val="24"/>
          </w:rPr>
          <w:t>3</w:t>
        </w:r>
      </w:hyperlink>
      <w:r w:rsidRPr="0024221F">
        <w:rPr>
          <w:rFonts w:ascii="Times New Roman" w:hAnsi="Times New Roman" w:cs="Times New Roman"/>
          <w:sz w:val="24"/>
          <w:szCs w:val="24"/>
        </w:rPr>
        <w:t xml:space="preserve"> настоящего Порядка (далее - контрольный орган), с присвоением ему регистрационного номера.</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Обращение, содержащее вопросы, решение которых не входит в компетенцию данного контрольного органа, направляется в течение 3 рабочих дней со дня его регистрации по </w:t>
      </w:r>
      <w:r w:rsidRPr="0024221F">
        <w:rPr>
          <w:rFonts w:ascii="Times New Roman" w:hAnsi="Times New Roman" w:cs="Times New Roman"/>
          <w:sz w:val="24"/>
          <w:szCs w:val="24"/>
        </w:rPr>
        <w:lastRenderedPageBreak/>
        <w:t>подведомственности, с уведомлением заказчика (уполномоченного органа, уполномоченного учреждения), направившего обращение, о переадресации обращения.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11. Рассмотрение поступившего обращения, в том числе на предмет соответствия проведенных процедур определения поставщика (подрядчика, исполнителя) действующему законодательству Российской Федерации о контрактной системе в сфере закупок, осуществляется контрольным органом.</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12. По результатам рассмотрения обращения контрольный орган принимает решение о согласовании или об отказе в согласовании применения закрытого способа определения поставщиков (подрядчиков, исполнителей), возможности заключения (заключения) контракта с единственным поставщиком (подрядчиком, исполнителем). Решение оформляется письмом, которое направляется заказчику в срок, не превышающий 10 рабочих дней со дня поступления обращения.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13. В случае непредставления документов или информации, указанных в настоящем Порядке, контрольный орган дополнительно запрашивает у заявителя информацию (документы), предусмотренные настоящим Порядком, которые должны быть представлены в контрольный орган в срок, не превышающий 3 рабочих дней с даты получения запроса заявителем. Указанный запрос оформляется в виде письма и направляется заявителю в срок, не превышающий 5 рабочих дней с момента поступления обращения. При этом рассмотрение обращения приостанавливается до представления информации (документов). В случае непредставления информации в указанный срок контрольный орган не рассматривает принятое обращение и возвращает его заявителю.</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14. В ходе рассмотрения обращения контрольный орган вправе:</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 рассматривать дополнительные документы и информацию, необходимые для объективного и всестороннего рассмотрения обращения;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2) приглашать лиц, чьи интересы могут быть затронуты решением контрольного органа;</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3) привлекать к рассмотрению обращений независимых экспертов.</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15. Контрольный орган отказывает в согласовании проведения закрытого конкурса, закрытого конкурса с ограниченным участием, закрытого двухэтапного конкурса, закрытого аукциона либо возможности заключения (заключения) контракта с единственным поставщиком (подрядчиком, исполнителем) в случаях:</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1)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 в том числе:</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неправильный выбор способа определения поставщика (подрядчика, исполнителя);</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установление в документации о закупках требований к участникам закупки, которые не </w:t>
      </w:r>
      <w:r w:rsidRPr="0024221F">
        <w:rPr>
          <w:rFonts w:ascii="Times New Roman" w:hAnsi="Times New Roman" w:cs="Times New Roman"/>
          <w:sz w:val="24"/>
          <w:szCs w:val="24"/>
        </w:rPr>
        <w:lastRenderedPageBreak/>
        <w:t>предусмотрены законодательством Российской Федерации о контрактной системе в сфере закупок;</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установление в документации о закупках требований к поставке товаров, выполнению работ, оказанию услуг, если такие требования влекут за собой ограничение количества участников закупки;</w:t>
      </w:r>
    </w:p>
    <w:p w:rsidR="00DA7BC5" w:rsidRPr="0024221F"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 xml:space="preserve">2) отсутствия обоснований, предусмотренных </w:t>
      </w:r>
      <w:hyperlink w:anchor="Par42" w:tooltip="Ссылка на текущий документ" w:history="1">
        <w:r w:rsidRPr="00DA7BC5">
          <w:rPr>
            <w:rFonts w:ascii="Times New Roman" w:hAnsi="Times New Roman" w:cs="Times New Roman"/>
            <w:sz w:val="24"/>
            <w:szCs w:val="24"/>
          </w:rPr>
          <w:t>пунктом 4</w:t>
        </w:r>
      </w:hyperlink>
      <w:r w:rsidRPr="0024221F">
        <w:rPr>
          <w:rFonts w:ascii="Times New Roman" w:hAnsi="Times New Roman" w:cs="Times New Roman"/>
          <w:sz w:val="24"/>
          <w:szCs w:val="24"/>
        </w:rPr>
        <w:t xml:space="preserve"> настоящего Порядка, при обращении о согласовании применения закрытых способов определения поставщиков (подрядчиков, исполнителей);</w:t>
      </w:r>
    </w:p>
    <w:p w:rsidR="00455E64" w:rsidRDefault="00DA7BC5" w:rsidP="00DA7BC5">
      <w:pPr>
        <w:pStyle w:val="ConsPlusNormal"/>
        <w:spacing w:line="360" w:lineRule="auto"/>
        <w:ind w:firstLine="539"/>
        <w:jc w:val="both"/>
        <w:rPr>
          <w:rFonts w:ascii="Times New Roman" w:hAnsi="Times New Roman" w:cs="Times New Roman"/>
          <w:sz w:val="24"/>
          <w:szCs w:val="24"/>
        </w:rPr>
      </w:pPr>
      <w:r w:rsidRPr="0024221F">
        <w:rPr>
          <w:rFonts w:ascii="Times New Roman" w:hAnsi="Times New Roman" w:cs="Times New Roman"/>
          <w:sz w:val="24"/>
          <w:szCs w:val="24"/>
        </w:rPr>
        <w:t>3) выявления факта необоснованного ограничения заявителем круга участников предполагаемых закрытых способов определения поставщиков (подрядчиков, исполнителей) либо проведенных закупок в случае обращения о возможности заключения (заключения) контракта с единственным поставщиком (подрядчиком, исполнителем).</w:t>
      </w:r>
    </w:p>
    <w:p w:rsidR="00455E64" w:rsidRDefault="00455E6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BB7078" w:rsidRPr="00EE3EFB" w:rsidRDefault="00BB7078" w:rsidP="00BB7078">
      <w:pPr>
        <w:pStyle w:val="2"/>
      </w:pPr>
      <w:bookmarkStart w:id="11" w:name="_Toc472254304"/>
      <w:r>
        <w:lastRenderedPageBreak/>
        <w:t xml:space="preserve">Приказ Минэкономразвития РФ № 544 от 20 сентября 2013 года </w:t>
      </w:r>
      <w:r w:rsidR="00D120A9">
        <w:t>(утратил силу)</w:t>
      </w:r>
      <w:bookmarkEnd w:id="11"/>
    </w:p>
    <w:p w:rsidR="00BB7078" w:rsidRPr="00455E64" w:rsidRDefault="00BB7078" w:rsidP="00BB7078">
      <w:pPr>
        <w:rPr>
          <w:rFonts w:ascii="Times New Roman" w:hAnsi="Times New Roman" w:cs="Times New Roman"/>
          <w:sz w:val="24"/>
          <w:szCs w:val="24"/>
        </w:rPr>
      </w:pP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МИНИСТЕРСТВО ЭКОНОМИЧЕСКОГО РАЗВИТИЯ РОССИЙСКОЙ ФЕДЕРАЦИИ</w:t>
      </w:r>
    </w:p>
    <w:p w:rsidR="00BB7078" w:rsidRPr="00455E64" w:rsidRDefault="009D0466" w:rsidP="00BB7078">
      <w:pPr>
        <w:pStyle w:val="ConsPlusNormal"/>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BB7078" w:rsidRPr="00455E64">
        <w:rPr>
          <w:rFonts w:ascii="Times New Roman" w:hAnsi="Times New Roman" w:cs="Times New Roman"/>
          <w:b/>
          <w:bCs/>
          <w:sz w:val="24"/>
          <w:szCs w:val="24"/>
        </w:rPr>
        <w:t xml:space="preserve"> 544</w:t>
      </w:r>
    </w:p>
    <w:p w:rsidR="00BB7078" w:rsidRPr="00455E64" w:rsidRDefault="00BB7078" w:rsidP="00BB7078">
      <w:pPr>
        <w:pStyle w:val="ConsPlusNormal"/>
        <w:spacing w:line="288" w:lineRule="auto"/>
        <w:jc w:val="center"/>
        <w:rPr>
          <w:rFonts w:ascii="Times New Roman" w:hAnsi="Times New Roman" w:cs="Times New Roman"/>
          <w:b/>
          <w:bCs/>
          <w:sz w:val="24"/>
          <w:szCs w:val="24"/>
        </w:rPr>
      </w:pP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ФЕДЕРАЛЬНОЕ КАЗНАЧЕЙСТВО</w:t>
      </w:r>
    </w:p>
    <w:p w:rsidR="00BB7078" w:rsidRPr="00455E64" w:rsidRDefault="009D0466" w:rsidP="00BB7078">
      <w:pPr>
        <w:pStyle w:val="ConsPlusNormal"/>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BB7078" w:rsidRPr="00455E64">
        <w:rPr>
          <w:rFonts w:ascii="Times New Roman" w:hAnsi="Times New Roman" w:cs="Times New Roman"/>
          <w:b/>
          <w:bCs/>
          <w:sz w:val="24"/>
          <w:szCs w:val="24"/>
        </w:rPr>
        <w:t xml:space="preserve"> 18н</w:t>
      </w:r>
    </w:p>
    <w:p w:rsidR="00BB7078" w:rsidRPr="00455E64" w:rsidRDefault="00BB7078" w:rsidP="00BB7078">
      <w:pPr>
        <w:pStyle w:val="ConsPlusNormal"/>
        <w:spacing w:line="288" w:lineRule="auto"/>
        <w:jc w:val="center"/>
        <w:rPr>
          <w:rFonts w:ascii="Times New Roman" w:hAnsi="Times New Roman" w:cs="Times New Roman"/>
          <w:b/>
          <w:bCs/>
          <w:sz w:val="24"/>
          <w:szCs w:val="24"/>
        </w:rPr>
      </w:pP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ПРИКАЗ</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от 20 сентября 2013 года</w:t>
      </w:r>
    </w:p>
    <w:p w:rsidR="00BB7078" w:rsidRPr="00455E64" w:rsidRDefault="00BB7078" w:rsidP="00BB7078">
      <w:pPr>
        <w:pStyle w:val="ConsPlusNormal"/>
        <w:spacing w:line="288" w:lineRule="auto"/>
        <w:jc w:val="center"/>
        <w:rPr>
          <w:rFonts w:ascii="Times New Roman" w:hAnsi="Times New Roman" w:cs="Times New Roman"/>
          <w:b/>
          <w:bCs/>
          <w:sz w:val="24"/>
          <w:szCs w:val="24"/>
        </w:rPr>
      </w:pP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ОБ ОСОБЕННОСТЯХ</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РАЗМЕЩЕНИЯ НА ОФИЦИАЛЬНОМ САЙТЕ РОССИЙСКОЙ ФЕДЕРАЦИИ</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В ИНФОРМАЦИОННО-ТЕЛЕКОММУНИКАЦИОННОЙ СЕТИ "ИНТЕРНЕТ"</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ДЛЯ РАЗМЕЩЕНИЯ ИНФОРМАЦИИ О РАЗМЕЩЕНИИ ЗАКАЗОВ НА ПОСТАВКИ</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ТОВАРОВ, ВЫПОЛНЕНИЕ РАБОТ, ОКАЗАНИЕ УСЛУГ ПЛАНОВ-ГРАФИКОВ</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РАЗМЕЩЕНИЯ ЗАКАЗОВ НА 2014 И 2015 ГОДЫ</w:t>
      </w:r>
    </w:p>
    <w:p w:rsidR="00BB7078" w:rsidRDefault="00BB7078" w:rsidP="00BB7078">
      <w:pPr>
        <w:pStyle w:val="ConsPlusNormal"/>
        <w:jc w:val="center"/>
      </w:pPr>
    </w:p>
    <w:p w:rsidR="00BB7078" w:rsidRPr="00455E64" w:rsidRDefault="00BB7078" w:rsidP="00BB7078">
      <w:pPr>
        <w:pStyle w:val="ConsPlusNormal"/>
        <w:jc w:val="center"/>
        <w:rPr>
          <w:rFonts w:ascii="Times New Roman" w:hAnsi="Times New Roman" w:cs="Times New Roman"/>
          <w:sz w:val="24"/>
          <w:szCs w:val="24"/>
        </w:rPr>
      </w:pPr>
      <w:r w:rsidRPr="00455E64">
        <w:rPr>
          <w:rFonts w:ascii="Times New Roman" w:hAnsi="Times New Roman" w:cs="Times New Roman"/>
          <w:sz w:val="24"/>
          <w:szCs w:val="24"/>
        </w:rPr>
        <w:t>Список изменяющих документов</w:t>
      </w:r>
    </w:p>
    <w:p w:rsidR="00BB7078" w:rsidRPr="00455E64" w:rsidRDefault="00BB7078" w:rsidP="00BB7078">
      <w:pPr>
        <w:pStyle w:val="ConsPlusNormal"/>
        <w:jc w:val="center"/>
        <w:rPr>
          <w:rFonts w:ascii="Times New Roman" w:hAnsi="Times New Roman" w:cs="Times New Roman"/>
          <w:sz w:val="24"/>
          <w:szCs w:val="24"/>
        </w:rPr>
      </w:pPr>
      <w:r w:rsidRPr="00455E64">
        <w:rPr>
          <w:rFonts w:ascii="Times New Roman" w:hAnsi="Times New Roman" w:cs="Times New Roman"/>
          <w:sz w:val="24"/>
          <w:szCs w:val="24"/>
        </w:rPr>
        <w:t xml:space="preserve">(в ред. Приказа Минэкономразвития России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528,</w:t>
      </w:r>
    </w:p>
    <w:p w:rsidR="00BB7078" w:rsidRPr="00455E64" w:rsidRDefault="00BB7078" w:rsidP="00BB7078">
      <w:pPr>
        <w:pStyle w:val="ConsPlusNormal"/>
        <w:jc w:val="center"/>
        <w:rPr>
          <w:rFonts w:ascii="Times New Roman" w:hAnsi="Times New Roman" w:cs="Times New Roman"/>
          <w:sz w:val="24"/>
          <w:szCs w:val="24"/>
        </w:rPr>
      </w:pPr>
      <w:r w:rsidRPr="00455E64">
        <w:rPr>
          <w:rFonts w:ascii="Times New Roman" w:hAnsi="Times New Roman" w:cs="Times New Roman"/>
          <w:sz w:val="24"/>
          <w:szCs w:val="24"/>
        </w:rPr>
        <w:t xml:space="preserve">Казначейства России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11н от 29.08.2014)</w:t>
      </w:r>
    </w:p>
    <w:p w:rsidR="00BB7078" w:rsidRDefault="00BB7078" w:rsidP="00BB7078">
      <w:pPr>
        <w:pStyle w:val="ConsPlusNormal"/>
        <w:jc w:val="center"/>
      </w:pPr>
    </w:p>
    <w:p w:rsidR="00BB7078" w:rsidRPr="00455E64" w:rsidRDefault="00BB7078" w:rsidP="00BB7078">
      <w:pPr>
        <w:pStyle w:val="ConsPlusNormal"/>
        <w:spacing w:line="360" w:lineRule="auto"/>
        <w:ind w:firstLine="539"/>
        <w:jc w:val="both"/>
        <w:rPr>
          <w:rFonts w:ascii="Times New Roman" w:hAnsi="Times New Roman" w:cs="Times New Roman"/>
          <w:sz w:val="24"/>
          <w:szCs w:val="24"/>
        </w:rPr>
      </w:pPr>
      <w:r w:rsidRPr="00455E64">
        <w:rPr>
          <w:rFonts w:ascii="Times New Roman" w:hAnsi="Times New Roman" w:cs="Times New Roman"/>
          <w:sz w:val="24"/>
          <w:szCs w:val="24"/>
        </w:rPr>
        <w:t xml:space="preserve">В соответствии с частью 2 статьи 112 Федерального закона от 5 апреля 2013 г.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27, ст. 3480) приказываем:</w:t>
      </w:r>
    </w:p>
    <w:p w:rsidR="00BB7078" w:rsidRPr="00455E64" w:rsidRDefault="00BB7078" w:rsidP="00BB7078">
      <w:pPr>
        <w:pStyle w:val="ConsPlusNormal"/>
        <w:spacing w:line="360" w:lineRule="auto"/>
        <w:ind w:firstLine="539"/>
        <w:jc w:val="both"/>
        <w:rPr>
          <w:rFonts w:ascii="Times New Roman" w:hAnsi="Times New Roman" w:cs="Times New Roman"/>
          <w:sz w:val="24"/>
          <w:szCs w:val="24"/>
        </w:rPr>
      </w:pPr>
      <w:r w:rsidRPr="00455E64">
        <w:rPr>
          <w:rFonts w:ascii="Times New Roman" w:hAnsi="Times New Roman" w:cs="Times New Roman"/>
          <w:sz w:val="24"/>
          <w:szCs w:val="24"/>
        </w:rPr>
        <w:t xml:space="preserve">1. Утвердить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согласно </w:t>
      </w:r>
      <w:hyperlink w:anchor="Par43" w:tooltip="Ссылка на текущий документ" w:history="1">
        <w:r w:rsidRPr="00455E64">
          <w:rPr>
            <w:rFonts w:ascii="Times New Roman" w:hAnsi="Times New Roman" w:cs="Times New Roman"/>
            <w:sz w:val="24"/>
            <w:szCs w:val="24"/>
          </w:rPr>
          <w:t>приложению</w:t>
        </w:r>
      </w:hyperlink>
      <w:r w:rsidRPr="00455E64">
        <w:rPr>
          <w:rFonts w:ascii="Times New Roman" w:hAnsi="Times New Roman" w:cs="Times New Roman"/>
          <w:sz w:val="24"/>
          <w:szCs w:val="24"/>
        </w:rPr>
        <w:t>.</w:t>
      </w:r>
    </w:p>
    <w:p w:rsidR="00BB7078" w:rsidRPr="00455E64" w:rsidRDefault="00BB7078" w:rsidP="00BB7078">
      <w:pPr>
        <w:pStyle w:val="ConsPlusNormal"/>
        <w:spacing w:line="360" w:lineRule="auto"/>
        <w:ind w:firstLine="539"/>
        <w:jc w:val="both"/>
        <w:rPr>
          <w:rFonts w:ascii="Times New Roman" w:hAnsi="Times New Roman" w:cs="Times New Roman"/>
          <w:sz w:val="24"/>
          <w:szCs w:val="24"/>
        </w:rPr>
      </w:pPr>
      <w:r w:rsidRPr="00455E64">
        <w:rPr>
          <w:rFonts w:ascii="Times New Roman" w:hAnsi="Times New Roman" w:cs="Times New Roman"/>
          <w:sz w:val="24"/>
          <w:szCs w:val="24"/>
        </w:rPr>
        <w:t>2. Настоящий приказ вступает в силу с 1 января 2014 г.</w:t>
      </w:r>
    </w:p>
    <w:p w:rsidR="00BB7078" w:rsidRDefault="00BB7078" w:rsidP="00BB7078">
      <w:pPr>
        <w:pStyle w:val="ConsPlusNormal"/>
        <w:ind w:firstLine="540"/>
        <w:jc w:val="both"/>
      </w:pP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Министр</w:t>
      </w: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экономического развития</w:t>
      </w: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Российской Федерации</w:t>
      </w: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А.УЛЮКАЕВ</w:t>
      </w:r>
    </w:p>
    <w:p w:rsidR="00BB7078" w:rsidRPr="00455E64" w:rsidRDefault="00BB7078" w:rsidP="00BB7078">
      <w:pPr>
        <w:pStyle w:val="ConsPlusNormal"/>
        <w:jc w:val="right"/>
        <w:rPr>
          <w:rFonts w:ascii="Times New Roman" w:hAnsi="Times New Roman" w:cs="Times New Roman"/>
          <w:sz w:val="24"/>
          <w:szCs w:val="24"/>
        </w:rPr>
      </w:pP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Руководитель</w:t>
      </w: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Федерального казначейства</w:t>
      </w:r>
    </w:p>
    <w:p w:rsidR="00BB7078" w:rsidRPr="00455E64" w:rsidRDefault="00BB7078" w:rsidP="00BB7078">
      <w:pPr>
        <w:pStyle w:val="ConsPlusNormal"/>
        <w:jc w:val="right"/>
        <w:rPr>
          <w:rFonts w:ascii="Times New Roman" w:hAnsi="Times New Roman" w:cs="Times New Roman"/>
          <w:sz w:val="24"/>
          <w:szCs w:val="24"/>
        </w:rPr>
      </w:pPr>
      <w:r w:rsidRPr="00455E64">
        <w:rPr>
          <w:rFonts w:ascii="Times New Roman" w:hAnsi="Times New Roman" w:cs="Times New Roman"/>
          <w:sz w:val="24"/>
          <w:szCs w:val="24"/>
        </w:rPr>
        <w:t>Р.АРТЮХИН</w:t>
      </w:r>
    </w:p>
    <w:p w:rsidR="00BB7078" w:rsidRPr="00455E64" w:rsidRDefault="00BB7078" w:rsidP="00BB7078">
      <w:pPr>
        <w:pStyle w:val="ConsPlusNormal"/>
        <w:spacing w:line="288" w:lineRule="auto"/>
        <w:jc w:val="right"/>
        <w:rPr>
          <w:rFonts w:ascii="Times New Roman" w:hAnsi="Times New Roman" w:cs="Times New Roman"/>
          <w:bCs/>
          <w:sz w:val="24"/>
          <w:szCs w:val="24"/>
        </w:rPr>
      </w:pPr>
      <w:bookmarkStart w:id="12" w:name="Par41"/>
      <w:bookmarkEnd w:id="12"/>
      <w:r w:rsidRPr="00455E64">
        <w:rPr>
          <w:rFonts w:ascii="Times New Roman" w:hAnsi="Times New Roman" w:cs="Times New Roman"/>
          <w:bCs/>
          <w:sz w:val="24"/>
          <w:szCs w:val="24"/>
        </w:rPr>
        <w:t>Приложение</w:t>
      </w:r>
    </w:p>
    <w:p w:rsidR="00BB7078" w:rsidRPr="00455E64" w:rsidRDefault="00BB7078" w:rsidP="00BB7078">
      <w:pPr>
        <w:pStyle w:val="ConsPlusNormal"/>
        <w:spacing w:line="288" w:lineRule="auto"/>
        <w:jc w:val="center"/>
        <w:rPr>
          <w:rFonts w:ascii="Times New Roman" w:hAnsi="Times New Roman" w:cs="Times New Roman"/>
          <w:b/>
          <w:bCs/>
          <w:sz w:val="24"/>
          <w:szCs w:val="24"/>
        </w:rPr>
      </w:pP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lastRenderedPageBreak/>
        <w:t>ОСОБЕННОСТИ</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РАЗМЕЩЕНИЯ НА ОФИЦИАЛЬНОМ САЙТЕ РОССИЙСКОЙ ФЕДЕРАЦИИ</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В ИНФОРМАЦИОННО-ТЕЛЕКОММУНИКАЦИОННОЙ СЕТИ "ИНТЕРНЕТ"</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ДЛЯ РАЗМЕЩЕНИЯ ИНФОРМАЦИИ О РАЗМЕЩЕНИИ ЗАКАЗОВ НА ПОСТАВКИ</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ТОВАРОВ, ВЫПОЛНЕНИЕ РАБОТ, ОКАЗАНИЕ УСЛУГ ПЛАНОВ-ГРАФИКОВ</w:t>
      </w:r>
    </w:p>
    <w:p w:rsidR="00BB7078" w:rsidRPr="00455E64" w:rsidRDefault="00BB7078" w:rsidP="00BB7078">
      <w:pPr>
        <w:pStyle w:val="ConsPlusNormal"/>
        <w:spacing w:line="288" w:lineRule="auto"/>
        <w:jc w:val="center"/>
        <w:rPr>
          <w:rFonts w:ascii="Times New Roman" w:hAnsi="Times New Roman" w:cs="Times New Roman"/>
          <w:b/>
          <w:bCs/>
          <w:sz w:val="24"/>
          <w:szCs w:val="24"/>
        </w:rPr>
      </w:pPr>
      <w:r w:rsidRPr="00455E64">
        <w:rPr>
          <w:rFonts w:ascii="Times New Roman" w:hAnsi="Times New Roman" w:cs="Times New Roman"/>
          <w:b/>
          <w:bCs/>
          <w:sz w:val="24"/>
          <w:szCs w:val="24"/>
        </w:rPr>
        <w:t>РАЗМЕЩЕНИЯ ЗАКАЗОВ НА 2014 И 2015 ГОДЫ</w:t>
      </w:r>
    </w:p>
    <w:p w:rsidR="00BB7078" w:rsidRDefault="00BB7078" w:rsidP="00BB7078">
      <w:pPr>
        <w:pStyle w:val="ConsPlusNormal"/>
        <w:jc w:val="center"/>
      </w:pPr>
    </w:p>
    <w:p w:rsidR="00BB7078" w:rsidRPr="00455E64" w:rsidRDefault="00BB7078" w:rsidP="00BB7078">
      <w:pPr>
        <w:pStyle w:val="ConsPlusNormal"/>
        <w:jc w:val="center"/>
        <w:rPr>
          <w:rFonts w:ascii="Times New Roman" w:hAnsi="Times New Roman" w:cs="Times New Roman"/>
          <w:sz w:val="24"/>
          <w:szCs w:val="24"/>
        </w:rPr>
      </w:pPr>
      <w:r w:rsidRPr="00455E64">
        <w:rPr>
          <w:rFonts w:ascii="Times New Roman" w:hAnsi="Times New Roman" w:cs="Times New Roman"/>
          <w:sz w:val="24"/>
          <w:szCs w:val="24"/>
        </w:rPr>
        <w:t>Список изменяющих документов</w:t>
      </w:r>
    </w:p>
    <w:p w:rsidR="00BB7078" w:rsidRPr="00455E64" w:rsidRDefault="00BB7078" w:rsidP="00BB7078">
      <w:pPr>
        <w:pStyle w:val="ConsPlusNormal"/>
        <w:jc w:val="center"/>
        <w:rPr>
          <w:rFonts w:ascii="Times New Roman" w:hAnsi="Times New Roman" w:cs="Times New Roman"/>
          <w:sz w:val="24"/>
          <w:szCs w:val="24"/>
        </w:rPr>
      </w:pPr>
      <w:r w:rsidRPr="00455E64">
        <w:rPr>
          <w:rFonts w:ascii="Times New Roman" w:hAnsi="Times New Roman" w:cs="Times New Roman"/>
          <w:sz w:val="24"/>
          <w:szCs w:val="24"/>
        </w:rPr>
        <w:t xml:space="preserve">(в ред. Приказа Минэкономразвития России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528,</w:t>
      </w:r>
      <w:r>
        <w:rPr>
          <w:rFonts w:ascii="Times New Roman" w:hAnsi="Times New Roman" w:cs="Times New Roman"/>
          <w:sz w:val="24"/>
          <w:szCs w:val="24"/>
        </w:rPr>
        <w:t xml:space="preserve"> </w:t>
      </w:r>
      <w:r w:rsidRPr="00455E64">
        <w:rPr>
          <w:rFonts w:ascii="Times New Roman" w:hAnsi="Times New Roman" w:cs="Times New Roman"/>
          <w:sz w:val="24"/>
          <w:szCs w:val="24"/>
        </w:rPr>
        <w:t xml:space="preserve">Казначейства России </w:t>
      </w:r>
      <w:r w:rsidR="009D0466">
        <w:rPr>
          <w:rFonts w:ascii="Times New Roman" w:hAnsi="Times New Roman" w:cs="Times New Roman"/>
          <w:sz w:val="24"/>
          <w:szCs w:val="24"/>
        </w:rPr>
        <w:t>№</w:t>
      </w:r>
      <w:r w:rsidRPr="00455E64">
        <w:rPr>
          <w:rFonts w:ascii="Times New Roman" w:hAnsi="Times New Roman" w:cs="Times New Roman"/>
          <w:sz w:val="24"/>
          <w:szCs w:val="24"/>
        </w:rPr>
        <w:t xml:space="preserve"> 11н от 29.08.2014)</w:t>
      </w:r>
    </w:p>
    <w:p w:rsidR="00BB7078" w:rsidRDefault="00BB7078" w:rsidP="00BB7078">
      <w:pPr>
        <w:pStyle w:val="ConsPlusNormal"/>
        <w:jc w:val="center"/>
      </w:pP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1. Настоящие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планов-графиков размещения заказов товаров, работ, услуг для обеспечения государственных и муниципальных нужд на 2014 и 2015 годы (далее - планы-графики) в соответствии с совместным приказом Министерства экономического развития Российской Федерации и Федерального казначейства от 27 декабря 2011 г.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(зарегистрирован Министерством юстиции Российской Федерации 9 февраля 2012 г., регистрационный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23186) с изменениями, внесенными совместным приказом Министерства экономического развития Российской Федерации и Федерального казначейства от 10 июня 2013 г.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315/5н "О внесении изменения в совместный приказ Минэкономразвития России и Федерального казначейства от 27 декабря 2011 г.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761/20н" (зарегистрирован Министерством юстиции Российской Федерации 2 июля 2013 г., регистрационный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28961) (далее - приказ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761/20н).</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Положения, установленные Особенностями для заказчиков, распространяются на определенные Федеральным законом от 5 апреля 2013 г.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14, ст. 1652;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27, ст. 3480) (далее - Федеральный закон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уполномоченные органы, уполномоченные учреждения, на которые в соответствии со статьей 26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возложены полномочия, в том числе на планирование </w:t>
      </w:r>
      <w:r w:rsidRPr="00455E64">
        <w:rPr>
          <w:rFonts w:ascii="Times New Roman" w:hAnsi="Times New Roman" w:cs="Times New Roman"/>
          <w:spacing w:val="-2"/>
          <w:sz w:val="24"/>
          <w:szCs w:val="24"/>
        </w:rPr>
        <w:lastRenderedPageBreak/>
        <w:t xml:space="preserve">закупок, а также на юридические лица, на которые при осуществлении ими закупок в соответствии со статьей 15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распространяются положения указанного Федерального закона.</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2.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w:anchor="Par109" w:tooltip="Ссылка на текущий документ" w:history="1">
        <w:r w:rsidRPr="00455E64">
          <w:rPr>
            <w:rFonts w:ascii="Times New Roman" w:hAnsi="Times New Roman" w:cs="Times New Roman"/>
            <w:spacing w:val="-2"/>
            <w:sz w:val="24"/>
            <w:szCs w:val="24"/>
          </w:rPr>
          <w:t>пункте 7</w:t>
        </w:r>
      </w:hyperlink>
      <w:r w:rsidRPr="00455E64">
        <w:rPr>
          <w:rFonts w:ascii="Times New Roman" w:hAnsi="Times New Roman" w:cs="Times New Roman"/>
          <w:spacing w:val="-2"/>
          <w:sz w:val="24"/>
          <w:szCs w:val="24"/>
        </w:rPr>
        <w:t xml:space="preserve"> Особенностей, размещение плана-графика на официальном сайте осуществляется в день его утверждения.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bookmarkStart w:id="13" w:name="Par57"/>
      <w:bookmarkEnd w:id="13"/>
      <w:r w:rsidRPr="00455E64">
        <w:rPr>
          <w:rFonts w:ascii="Times New Roman" w:hAnsi="Times New Roman" w:cs="Times New Roman"/>
          <w:spacing w:val="-2"/>
          <w:sz w:val="24"/>
          <w:szCs w:val="24"/>
        </w:rPr>
        <w:t>3. При размещении плана-графика на официальном сайте сведения, составляющие государственную тайну, на официальном сайте не размещаются.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4.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5. Размещение плана-графика на официальном сайте по форме планов-графиков размещения заказов на поставки товаров, выполнение работ, оказание услуг для нужд заказчиков, утвержденной приказом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761/20н (далее - форма планов-графиков), осуществляется с учетом следующих положений: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1) в наименовании плана-графика указывается: "План-график размещения заказов на поставку товаров, выполнение работ, оказание услуг для обеспечения государственных и муниципальных нужд на ____ год" с отражением года, на который формируется план-график. При указании данных о заказчике, предусмотренных формой планов-графиков по строке "ОКАТО", указывается код Общероссийского классификатора территорий муниципальных образований (ОКТМО);</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2) в соответствующих столбцах, предусмотренных формой планов-графиков, указываются: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а) в столбце 1 - код бюджетной классификации Российской Федерации (КБК), содержащий в том числе код вида расходов (КВР), детализированный до подгруппы и элемента КВР, и код классификации операции сектора государственного управления (КОСГУ), детализированный до статьи и подстатьи КОСГУ, относящихся к расходам бюджетов;</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б) в столбце 2 по соответствующей закупке (лоту) - код Общероссийского классификатора видов экономической деятельности (ОКВЭД), соответствующий коду Общероссийского классификатора продукции по видам экономической деятельности (ОКПД), с обязательным указанием класса, подкласса, группы, подгруппы и вида объекта закупки;</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lastRenderedPageBreak/>
        <w:t>в) в столбце 3 по соответствующей закупке (лоту) - вместо кода Общероссийского классификатора видов экономической деятельности, продукции и услуг (ОКДП) - код ОКПД с обязательным указанием класса, подкласса, группы, подгруппы и вида объекта закупки;</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г)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д) в столбце 5 - наименование товара, работы, услуги, являющихся предметом контракта. В случае, если при осуществлении закупки выделяются лоты, в плане-графике предмет контракта указывается раздельно по каждому лоту;</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е) в столбце 6:</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(при наличии таких запретов, ограничений, условий);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предоставляемые участникам закупки преимущества в соответствии со статьями 28 и 29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(при наличии таких преимуществ);</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дополнительные требования к участникам закупки, установленные в соответствии с частью 2 статьи 31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(при наличии таких требований);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(при наличии таких ограничений или требований);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информация об обязательном общественном обсуждении закупки товара, работы или услуги;</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ж) в столбце 7 - единицы измерения товаров, работ, услуг, являющихся предметом контракта, в </w:t>
      </w:r>
      <w:r w:rsidRPr="00455E64">
        <w:rPr>
          <w:rFonts w:ascii="Times New Roman" w:hAnsi="Times New Roman" w:cs="Times New Roman"/>
          <w:spacing w:val="-2"/>
          <w:sz w:val="24"/>
          <w:szCs w:val="24"/>
        </w:rPr>
        <w:lastRenderedPageBreak/>
        <w:t>соответствии с Общероссийским классификатором единиц измерения (ОКЕИ) (в случае, если объект закупки может быть количественно измерен);</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з)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и)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статьи 22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цена запасных частей или каждой запасной части к технике, оборудованию, цена единицы работы или услуги, а также через символ "/" максимальный размер оплаты по контракту;</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В случае если финансирование одного объекта закупки осуществляется по нескольким КБК, также указывается распределение начальной (максимальной) цены контракта по каждому КБК либо распределение размера выплат в текущем году исполнения контракта по каждому КБК (если период осуществления закупки превышает срок, на который утверждается план-график);</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к) в столбце 10 -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л)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законом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м) в столбце 12 - срок исполнения контракта. В случае, если контрактом предусмотрены </w:t>
      </w:r>
      <w:r w:rsidRPr="00455E64">
        <w:rPr>
          <w:rFonts w:ascii="Times New Roman" w:hAnsi="Times New Roman" w:cs="Times New Roman"/>
          <w:spacing w:val="-2"/>
          <w:sz w:val="24"/>
          <w:szCs w:val="24"/>
        </w:rPr>
        <w:lastRenderedPageBreak/>
        <w:t>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н) в столбце 13 - способ определения поставщика (подрядчика, исполнителя);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о) в столбце 14 - обоснование внесения изменений в утвержденный план-график со ссылкой на соответствующий случай, предусмотренный пунктом 15 примечаний к форме планов-графиков;</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3) информация о закупках, которые планируется осуществлять в соответствии с пунктом 7 части 2 статьи 83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указывается в столбцах 1, 5, 9 и 13 формы планов-графиков одной строкой в размере годового объема денежных средств;</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(пп. 3 в ред. Приказа Минэкономразвития России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528, Казначейства России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11н от 29.08.2014)</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4) информация о закупках, которые планируется осуществлять в соответствии с пунктами 4, 5, 26, 33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указывается в столбцах 1, 9 и 13 формы планов-графиков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а) товары, работы или услуги на сумму, не превышающую ста тысяч рублей (в случае заключения заказчиком контракта в соответствии с пунктом 4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б) товары, работы или услуги на сумму, не превышающую четырехсот тысяч рублей (в случае заключения заказчиком контракта в соответствии с пунктом 5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в) услуги, связанные с направлением работника в служебную командировку (в случае заключения заказчиком контракта в соответствии с пунктом 26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г) преподавательские услуги, оказываемые физическими лицами (в случае заключения заказчиком контракта в соответствии с пунктом 33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д) услуги экскурсовода (гида), оказываемые физическими лицами (в случае заключения заказчиком контракта в соответствии с пунктом 33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5) после информации о закупках, которые планируется осуществлять в соответствии с </w:t>
      </w:r>
      <w:r w:rsidRPr="00455E64">
        <w:rPr>
          <w:rFonts w:ascii="Times New Roman" w:hAnsi="Times New Roman" w:cs="Times New Roman"/>
          <w:spacing w:val="-2"/>
          <w:sz w:val="24"/>
          <w:szCs w:val="24"/>
        </w:rPr>
        <w:lastRenderedPageBreak/>
        <w:t xml:space="preserve">пунктами 4 и 5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в столбцах 9 и 13 формы плана-графика указывается следующая итоговая информация о годовых объемах закупок (тыс. рублей):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а) у единственного поставщика (подрядчика, исполнителя) в соответствии с пунктом 4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б) у единственного поставщика (подрядчика, исполнителя) в соответствии с пунктом 5 части 1 статьи 93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в) у субъектов малого предпринимательства, социально ориентированных некоммерческих организаций;</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г) осуществляемых путем проведения запроса котировок;</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д) всего планируемых в текущем году. Через символ "/" указывается совокупный годовой объем закупок, определенный в соответствии с пунктом 16 статьи 3 Федерального закона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6) в случае если заказчик не планирует осуществлять закупки товаров, работ, услуг в течение календарного года, в столбце 5 плана-графика указывается, что в текущем году закупки не предусмотрены. При этом остальные столбцы не заполняются;</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7) в нижнем правом углу плана-графика указывается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w:t>
      </w:r>
    </w:p>
    <w:p w:rsidR="00BB7078" w:rsidRPr="00455E64" w:rsidRDefault="00BB7078" w:rsidP="00BB7078">
      <w:pPr>
        <w:pStyle w:val="ConsPlusNormal"/>
        <w:spacing w:line="360" w:lineRule="auto"/>
        <w:ind w:firstLine="539"/>
        <w:jc w:val="both"/>
        <w:rPr>
          <w:rFonts w:ascii="Times New Roman" w:hAnsi="Times New Roman" w:cs="Times New Roman"/>
          <w:spacing w:val="-2"/>
          <w:sz w:val="24"/>
          <w:szCs w:val="24"/>
        </w:rPr>
      </w:pPr>
      <w:r w:rsidRPr="00455E64">
        <w:rPr>
          <w:rFonts w:ascii="Times New Roman" w:hAnsi="Times New Roman" w:cs="Times New Roman"/>
          <w:spacing w:val="-2"/>
          <w:sz w:val="24"/>
          <w:szCs w:val="24"/>
        </w:rPr>
        <w:t xml:space="preserve">6. Внесение изменений в план-график, размещенный на официальном сайте, по каждому объекту закупки осуществляется не позднее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 за исключением случаев, указанных в </w:t>
      </w:r>
      <w:hyperlink w:anchor="Par109" w:tooltip="Ссылка на текущий документ" w:history="1">
        <w:r w:rsidRPr="00455E64">
          <w:rPr>
            <w:rFonts w:ascii="Times New Roman" w:hAnsi="Times New Roman" w:cs="Times New Roman"/>
            <w:spacing w:val="-2"/>
            <w:sz w:val="24"/>
            <w:szCs w:val="24"/>
          </w:rPr>
          <w:t>пункте 7</w:t>
        </w:r>
      </w:hyperlink>
      <w:r w:rsidRPr="00455E64">
        <w:rPr>
          <w:rFonts w:ascii="Times New Roman" w:hAnsi="Times New Roman" w:cs="Times New Roman"/>
          <w:spacing w:val="-2"/>
          <w:sz w:val="24"/>
          <w:szCs w:val="24"/>
        </w:rPr>
        <w:t xml:space="preserve"> Особенностей, а в случае, если в соответствии с Федеральным законом </w:t>
      </w:r>
      <w:r w:rsidR="009D0466">
        <w:rPr>
          <w:rFonts w:ascii="Times New Roman" w:hAnsi="Times New Roman" w:cs="Times New Roman"/>
          <w:spacing w:val="-2"/>
          <w:sz w:val="24"/>
          <w:szCs w:val="24"/>
        </w:rPr>
        <w:t>№</w:t>
      </w:r>
      <w:r w:rsidRPr="00455E64">
        <w:rPr>
          <w:rFonts w:ascii="Times New Roman" w:hAnsi="Times New Roman" w:cs="Times New Roman"/>
          <w:spacing w:val="-2"/>
          <w:sz w:val="24"/>
          <w:szCs w:val="24"/>
        </w:rPr>
        <w:t xml:space="preserve">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не позднее чем за десять дней до даты заключения контракта.</w:t>
      </w:r>
    </w:p>
    <w:p w:rsidR="00BB7078" w:rsidRPr="00C6509F" w:rsidRDefault="00BB7078" w:rsidP="00BB7078">
      <w:pPr>
        <w:pStyle w:val="ConsPlusNormal"/>
        <w:spacing w:line="360" w:lineRule="auto"/>
        <w:ind w:firstLine="539"/>
        <w:jc w:val="both"/>
        <w:rPr>
          <w:rFonts w:ascii="Times New Roman" w:hAnsi="Times New Roman" w:cs="Times New Roman"/>
          <w:spacing w:val="-4"/>
          <w:sz w:val="24"/>
          <w:szCs w:val="24"/>
        </w:rPr>
      </w:pPr>
      <w:bookmarkStart w:id="14" w:name="Par109"/>
      <w:bookmarkEnd w:id="14"/>
      <w:r w:rsidRPr="00C6509F">
        <w:rPr>
          <w:rFonts w:ascii="Times New Roman" w:hAnsi="Times New Roman" w:cs="Times New Roman"/>
          <w:spacing w:val="-4"/>
          <w:sz w:val="24"/>
          <w:szCs w:val="24"/>
        </w:rPr>
        <w:t xml:space="preserve">7.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w:t>
      </w:r>
      <w:r w:rsidR="009D0466" w:rsidRPr="00C6509F">
        <w:rPr>
          <w:rFonts w:ascii="Times New Roman" w:hAnsi="Times New Roman" w:cs="Times New Roman"/>
          <w:spacing w:val="-4"/>
          <w:sz w:val="24"/>
          <w:szCs w:val="24"/>
        </w:rPr>
        <w:t>№</w:t>
      </w:r>
      <w:r w:rsidRPr="00C6509F">
        <w:rPr>
          <w:rFonts w:ascii="Times New Roman" w:hAnsi="Times New Roman" w:cs="Times New Roman"/>
          <w:spacing w:val="-4"/>
          <w:sz w:val="24"/>
          <w:szCs w:val="24"/>
        </w:rPr>
        <w:t xml:space="preserve"> 44-ФЗ, внесение изменений в план-график, размещенный на официальном сайте,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w:t>
      </w:r>
      <w:r w:rsidR="009D0466" w:rsidRPr="00C6509F">
        <w:rPr>
          <w:rFonts w:ascii="Times New Roman" w:hAnsi="Times New Roman" w:cs="Times New Roman"/>
          <w:spacing w:val="-4"/>
          <w:sz w:val="24"/>
          <w:szCs w:val="24"/>
        </w:rPr>
        <w:t>№</w:t>
      </w:r>
      <w:r w:rsidRPr="00C6509F">
        <w:rPr>
          <w:rFonts w:ascii="Times New Roman" w:hAnsi="Times New Roman" w:cs="Times New Roman"/>
          <w:spacing w:val="-4"/>
          <w:sz w:val="24"/>
          <w:szCs w:val="24"/>
        </w:rPr>
        <w:t xml:space="preserve"> 44-ФЗ, не позднее чем за один день до даты заключения контракта.</w:t>
      </w:r>
    </w:p>
    <w:p w:rsidR="00BB7078" w:rsidRDefault="00BB7078" w:rsidP="00BB7078">
      <w:pPr>
        <w:rPr>
          <w:rFonts w:asciiTheme="majorHAnsi" w:eastAsiaTheme="majorEastAsia" w:hAnsiTheme="majorHAnsi" w:cstheme="majorBidi"/>
          <w:b/>
          <w:bCs/>
          <w:color w:val="4F81BD" w:themeColor="accent1"/>
          <w:sz w:val="26"/>
          <w:szCs w:val="26"/>
        </w:rPr>
      </w:pPr>
      <w:r>
        <w:br w:type="page"/>
      </w:r>
    </w:p>
    <w:p w:rsidR="00455E64" w:rsidRDefault="004D4A0F" w:rsidP="004D4A0F">
      <w:pPr>
        <w:pStyle w:val="2"/>
      </w:pPr>
      <w:bookmarkStart w:id="15" w:name="_Toc472254305"/>
      <w:r>
        <w:lastRenderedPageBreak/>
        <w:t>Приказ Минэкономразвития РФ № 567 от 2 октября 201</w:t>
      </w:r>
      <w:r w:rsidR="00BB7078">
        <w:t>3</w:t>
      </w:r>
      <w:r>
        <w:t xml:space="preserve"> года</w:t>
      </w:r>
      <w:bookmarkEnd w:id="15"/>
    </w:p>
    <w:p w:rsidR="004D4A0F" w:rsidRPr="004D4A0F" w:rsidRDefault="004D4A0F" w:rsidP="004D4A0F"/>
    <w:p w:rsidR="00455E64" w:rsidRPr="004D4A0F" w:rsidRDefault="00455E64" w:rsidP="004D4A0F">
      <w:pPr>
        <w:pStyle w:val="ConsPlusNormal"/>
        <w:spacing w:line="288" w:lineRule="auto"/>
        <w:jc w:val="center"/>
        <w:rPr>
          <w:rFonts w:ascii="Times New Roman" w:hAnsi="Times New Roman" w:cs="Times New Roman"/>
          <w:b/>
          <w:bCs/>
          <w:sz w:val="24"/>
          <w:szCs w:val="24"/>
        </w:rPr>
      </w:pPr>
      <w:bookmarkStart w:id="16" w:name="Par1"/>
      <w:bookmarkEnd w:id="16"/>
      <w:r w:rsidRPr="004D4A0F">
        <w:rPr>
          <w:rFonts w:ascii="Times New Roman" w:hAnsi="Times New Roman" w:cs="Times New Roman"/>
          <w:b/>
          <w:bCs/>
          <w:sz w:val="24"/>
          <w:szCs w:val="24"/>
        </w:rPr>
        <w:t>МИНИСТЕРСТВО ЭКОНОМИЧЕСКОГО РАЗВИТИЯ РОССИЙСКОЙ ФЕДЕРАЦИИ</w:t>
      </w:r>
    </w:p>
    <w:p w:rsidR="00455E64" w:rsidRPr="004D4A0F" w:rsidRDefault="00455E64" w:rsidP="004D4A0F">
      <w:pPr>
        <w:pStyle w:val="ConsPlusNormal"/>
        <w:spacing w:line="288" w:lineRule="auto"/>
        <w:jc w:val="center"/>
        <w:rPr>
          <w:rFonts w:ascii="Times New Roman" w:hAnsi="Times New Roman" w:cs="Times New Roman"/>
          <w:b/>
          <w:bCs/>
          <w:sz w:val="24"/>
          <w:szCs w:val="24"/>
        </w:rPr>
      </w:pP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ПРИКАЗ</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 xml:space="preserve">от 2 октября 2013 г. </w:t>
      </w:r>
      <w:r w:rsidR="009D0466">
        <w:rPr>
          <w:rFonts w:ascii="Times New Roman" w:hAnsi="Times New Roman" w:cs="Times New Roman"/>
          <w:b/>
          <w:bCs/>
          <w:sz w:val="24"/>
          <w:szCs w:val="24"/>
        </w:rPr>
        <w:t>№</w:t>
      </w:r>
      <w:r w:rsidRPr="004D4A0F">
        <w:rPr>
          <w:rFonts w:ascii="Times New Roman" w:hAnsi="Times New Roman" w:cs="Times New Roman"/>
          <w:b/>
          <w:bCs/>
          <w:sz w:val="24"/>
          <w:szCs w:val="24"/>
        </w:rPr>
        <w:t xml:space="preserve"> 567</w:t>
      </w:r>
    </w:p>
    <w:p w:rsidR="00455E64" w:rsidRPr="004D4A0F" w:rsidRDefault="00455E64" w:rsidP="004D4A0F">
      <w:pPr>
        <w:pStyle w:val="ConsPlusNormal"/>
        <w:spacing w:line="288" w:lineRule="auto"/>
        <w:jc w:val="center"/>
        <w:rPr>
          <w:rFonts w:ascii="Times New Roman" w:hAnsi="Times New Roman" w:cs="Times New Roman"/>
          <w:b/>
          <w:bCs/>
          <w:sz w:val="24"/>
          <w:szCs w:val="24"/>
        </w:rPr>
      </w:pP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ОБ УТВЕРЖДЕНИИ МЕТОДИЧЕСКИХ РЕКОМЕНДАЦИЙ</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ПО ПРИМЕНЕНИЮ МЕТОДОВ ОПРЕДЕЛЕНИЯ НАЧАЛЬНОЙ (МАКСИМАЛЬНОЙ)</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ЦЕНЫ КОНТРАКТА, ЦЕНЫ КОНТРАКТА, ЗАКЛЮЧАЕМОГО С ЕДИНСТВЕННЫМ</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ПОСТАВЩИКОМ (ПОДРЯДЧИКОМ, ИСПОЛНИТЕЛЕМ)</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В соответствии с частью 20 статьи 22 Федерального закона от 5 апреля 2013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27, ст. 3480) приказываю:</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 Утвердить прилагаемые Методические </w:t>
      </w:r>
      <w:hyperlink w:anchor="Par26" w:tooltip="Ссылка на текущий документ" w:history="1">
        <w:r w:rsidRPr="004D4A0F">
          <w:rPr>
            <w:rFonts w:ascii="Times New Roman" w:hAnsi="Times New Roman" w:cs="Times New Roman"/>
            <w:sz w:val="24"/>
            <w:szCs w:val="24"/>
          </w:rPr>
          <w:t>рекомендации</w:t>
        </w:r>
      </w:hyperlink>
      <w:r w:rsidRPr="004D4A0F">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 Настоящий приказ вступает в силу с 1 января 2014 года.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Министр</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А.В.УЛЮКАЕВ</w:t>
      </w: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E30399">
      <w:pPr>
        <w:pStyle w:val="ConsPlusNormal"/>
        <w:jc w:val="right"/>
        <w:rPr>
          <w:rFonts w:ascii="Times New Roman" w:hAnsi="Times New Roman" w:cs="Times New Roman"/>
          <w:sz w:val="24"/>
          <w:szCs w:val="24"/>
        </w:rPr>
      </w:pPr>
      <w:bookmarkStart w:id="17" w:name="Par22"/>
      <w:bookmarkEnd w:id="17"/>
      <w:r w:rsidRPr="004D4A0F">
        <w:rPr>
          <w:rFonts w:ascii="Times New Roman" w:hAnsi="Times New Roman" w:cs="Times New Roman"/>
          <w:sz w:val="24"/>
          <w:szCs w:val="24"/>
        </w:rPr>
        <w:t>Утверждены</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приказом Минэкономразвития России</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 xml:space="preserve">от 2 октября 2013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567</w:t>
      </w:r>
    </w:p>
    <w:p w:rsidR="00455E64" w:rsidRPr="004D4A0F" w:rsidRDefault="00455E64" w:rsidP="004D4A0F">
      <w:pPr>
        <w:pStyle w:val="ConsPlusNormal"/>
        <w:spacing w:line="288" w:lineRule="auto"/>
        <w:jc w:val="center"/>
        <w:rPr>
          <w:rFonts w:ascii="Times New Roman" w:hAnsi="Times New Roman" w:cs="Times New Roman"/>
          <w:b/>
          <w:bCs/>
          <w:sz w:val="24"/>
          <w:szCs w:val="24"/>
        </w:rPr>
      </w:pP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МЕТОДИЧЕСКИЕ РЕКОМЕНДАЦИИ</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ПО ПРИМЕНЕНИЮ МЕТОДОВ ОПРЕДЕЛЕНИЯ НАЧАЛЬНОЙ (МАКСИМАЛЬНОЙ)</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ЦЕНЫ КОНТРАКТА, ЦЕНЫ КОНТРАКТА, ЗАКЛЮЧАЕМОГО С ЕДИНСТВЕННЫМ</w:t>
      </w:r>
    </w:p>
    <w:p w:rsidR="00455E64" w:rsidRPr="004D4A0F" w:rsidRDefault="00455E64" w:rsidP="004D4A0F">
      <w:pPr>
        <w:pStyle w:val="ConsPlusNormal"/>
        <w:spacing w:line="288" w:lineRule="auto"/>
        <w:jc w:val="center"/>
        <w:rPr>
          <w:rFonts w:ascii="Times New Roman" w:hAnsi="Times New Roman" w:cs="Times New Roman"/>
          <w:b/>
          <w:bCs/>
          <w:sz w:val="24"/>
          <w:szCs w:val="24"/>
        </w:rPr>
      </w:pPr>
      <w:r w:rsidRPr="004D4A0F">
        <w:rPr>
          <w:rFonts w:ascii="Times New Roman" w:hAnsi="Times New Roman" w:cs="Times New Roman"/>
          <w:b/>
          <w:bCs/>
          <w:sz w:val="24"/>
          <w:szCs w:val="24"/>
        </w:rPr>
        <w:t>ПОСТАВЩИКОМ (ПОДРЯДЧИКОМ, ИСПОЛНИТЕЛЕМ)</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18" w:name="Par31"/>
      <w:bookmarkEnd w:id="18"/>
      <w:r w:rsidRPr="004D4A0F">
        <w:rPr>
          <w:rFonts w:ascii="Times New Roman" w:hAnsi="Times New Roman" w:cs="Times New Roman"/>
          <w:sz w:val="24"/>
          <w:szCs w:val="24"/>
        </w:rPr>
        <w:t>I. Общие положения</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1.1. 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w:t>
      </w:r>
      <w:r w:rsidRPr="004D4A0F">
        <w:rPr>
          <w:rFonts w:ascii="Times New Roman" w:hAnsi="Times New Roman" w:cs="Times New Roman"/>
          <w:sz w:val="24"/>
          <w:szCs w:val="24"/>
        </w:rPr>
        <w:lastRenderedPageBreak/>
        <w:t xml:space="preserve">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Федерального закона от 5 апреля 2013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27, ст. 3480) (далее соответственно - закупка, Федеральный закон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1.2. Рекомендации разъясняют возможные способы определения и обоснования начальной (максимальной)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частью 1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1.5. Рекомендации не применяются в случаях осуществления закупок в соответствии с положением части 22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законом от 29 декабря 2012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275-ФЗ "О государственном оборонном заказе" (Собрание законодательства Российской Федерации, 2012,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53, ст. 7600).</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1.7. 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части 19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установлен исчерпывающий перечень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 такой перечень.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статьей 13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1.9. В случае если в рамках одной закупки (одного лота) предполагается закупка </w:t>
      </w:r>
      <w:r w:rsidRPr="004D4A0F">
        <w:rPr>
          <w:rFonts w:ascii="Times New Roman" w:hAnsi="Times New Roman" w:cs="Times New Roman"/>
          <w:sz w:val="24"/>
          <w:szCs w:val="24"/>
        </w:rPr>
        <w:lastRenderedPageBreak/>
        <w:t>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19" w:name="Par43"/>
      <w:bookmarkEnd w:id="19"/>
      <w:r w:rsidRPr="004D4A0F">
        <w:rPr>
          <w:rFonts w:ascii="Times New Roman" w:hAnsi="Times New Roman" w:cs="Times New Roman"/>
          <w:sz w:val="24"/>
          <w:szCs w:val="24"/>
        </w:rPr>
        <w:t>II. Обоснование НМЦК</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0" w:name="Par45"/>
      <w:bookmarkEnd w:id="20"/>
      <w:r w:rsidRPr="004D4A0F">
        <w:rPr>
          <w:rFonts w:ascii="Times New Roman" w:hAnsi="Times New Roman" w:cs="Times New Roman"/>
          <w:sz w:val="24"/>
          <w:szCs w:val="24"/>
        </w:rPr>
        <w:t xml:space="preserve">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2.2. В целях осуществления закупки рекомендуется выполнить следующую последовательность действий: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2.2.1. определить потребность в конкретном товаре, работе, услуге, обусловленную целями осуществления закупок в соответствии со статьей 13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1" w:name="Par48"/>
      <w:bookmarkEnd w:id="21"/>
      <w:r w:rsidRPr="004D4A0F">
        <w:rPr>
          <w:rFonts w:ascii="Times New Roman" w:hAnsi="Times New Roman" w:cs="Times New Roman"/>
          <w:sz w:val="24"/>
          <w:szCs w:val="24"/>
        </w:rPr>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hyperlink w:anchor="Par48" w:tooltip="Ссылка на текущий документ" w:history="1">
        <w:r w:rsidRPr="004D4A0F">
          <w:rPr>
            <w:rFonts w:ascii="Times New Roman" w:hAnsi="Times New Roman" w:cs="Times New Roman"/>
            <w:sz w:val="24"/>
            <w:szCs w:val="24"/>
          </w:rPr>
          <w:t>пунктом 2.2.2</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2" w:name="Par50"/>
      <w:bookmarkEnd w:id="22"/>
      <w:r w:rsidRPr="004D4A0F">
        <w:rPr>
          <w:rFonts w:ascii="Times New Roman" w:hAnsi="Times New Roman" w:cs="Times New Roman"/>
          <w:sz w:val="24"/>
          <w:szCs w:val="24"/>
        </w:rPr>
        <w:t xml:space="preserve">2.2.4. сформировать описание объекта закупки в соответствии с требованиями статьи 33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2.2.5. проверить наличие принятых в отношении планируемых к закупке видов, групп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2.2.5.1. нормативных правовых актов федеральных органов исполнительной власти, локальных нормативных актов государственной корпорации "Росатом", которыми устанавливаются порядки определения НМЦК в соответствии с частью 22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lastRenderedPageBreak/>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2.2.5.3. правовых актов о нормировании в сфере закупок, принятых в соответствии со статьей 19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2.2.6. в соответствии с установленными статьей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требованиями определить применимый метод определения НМЦК или несколько таких методов;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2.2.7. осуществить соответствующим методом определение НМЦК с учетом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2.2.8. сформировать обоснование НМЦК в соответствии с </w:t>
      </w:r>
      <w:hyperlink w:anchor="Par45" w:tooltip="Ссылка на текущий документ" w:history="1">
        <w:r w:rsidRPr="004D4A0F">
          <w:rPr>
            <w:rFonts w:ascii="Times New Roman" w:hAnsi="Times New Roman" w:cs="Times New Roman"/>
            <w:sz w:val="24"/>
            <w:szCs w:val="24"/>
          </w:rPr>
          <w:t>пунктом 2.1</w:t>
        </w:r>
      </w:hyperlink>
      <w:r w:rsidRPr="004D4A0F">
        <w:rPr>
          <w:rFonts w:ascii="Times New Roman" w:hAnsi="Times New Roman" w:cs="Times New Roman"/>
          <w:sz w:val="24"/>
          <w:szCs w:val="24"/>
        </w:rPr>
        <w:t xml:space="preserve"> настоящих Рекомендаций. Рекомендуемая форма обоснования НМЦК приведена в </w:t>
      </w:r>
      <w:hyperlink w:anchor="Par222" w:tooltip="Ссылка на текущий документ" w:history="1">
        <w:r w:rsidRPr="004D4A0F">
          <w:rPr>
            <w:rFonts w:ascii="Times New Roman" w:hAnsi="Times New Roman" w:cs="Times New Roman"/>
            <w:sz w:val="24"/>
            <w:szCs w:val="24"/>
          </w:rPr>
          <w:t xml:space="preserve">приложении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w:t>
        </w:r>
      </w:hyperlink>
      <w:r w:rsidRPr="004D4A0F">
        <w:rPr>
          <w:rFonts w:ascii="Times New Roman" w:hAnsi="Times New Roman" w:cs="Times New Roman"/>
          <w:sz w:val="24"/>
          <w:szCs w:val="24"/>
        </w:rPr>
        <w:t xml:space="preserve"> к настоящим Рекомендациям.</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bookmarkStart w:id="23" w:name="Par59"/>
      <w:bookmarkEnd w:id="23"/>
      <w:r w:rsidRPr="004D4A0F">
        <w:rPr>
          <w:rFonts w:ascii="Times New Roman" w:hAnsi="Times New Roman" w:cs="Times New Roman"/>
          <w:sz w:val="24"/>
          <w:szCs w:val="24"/>
        </w:rPr>
        <w:t>III. Определение НМЦК методом сопоставимых рыночных цен</w:t>
      </w:r>
      <w:r w:rsidR="00E30399">
        <w:rPr>
          <w:rFonts w:ascii="Times New Roman" w:hAnsi="Times New Roman" w:cs="Times New Roman"/>
          <w:sz w:val="24"/>
          <w:szCs w:val="24"/>
        </w:rPr>
        <w:t xml:space="preserve"> </w:t>
      </w:r>
      <w:r w:rsidRPr="004D4A0F">
        <w:rPr>
          <w:rFonts w:ascii="Times New Roman" w:hAnsi="Times New Roman" w:cs="Times New Roman"/>
          <w:sz w:val="24"/>
          <w:szCs w:val="24"/>
        </w:rPr>
        <w:t>(анализа рынка)</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7 - 11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3.3. В целях определения НМЦК методом сопоставимых рыночных цен (анализа рынка) рекомендуется по результатам изучения рынка определить: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4" w:name="Par65"/>
      <w:bookmarkEnd w:id="24"/>
      <w:r w:rsidRPr="004D4A0F">
        <w:rPr>
          <w:rFonts w:ascii="Times New Roman" w:hAnsi="Times New Roman" w:cs="Times New Roman"/>
          <w:sz w:val="24"/>
          <w:szCs w:val="24"/>
        </w:rP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Par50" w:tooltip="Ссылка на текущий документ" w:history="1">
        <w:r w:rsidRPr="004D4A0F">
          <w:rPr>
            <w:rFonts w:ascii="Times New Roman" w:hAnsi="Times New Roman" w:cs="Times New Roman"/>
            <w:sz w:val="24"/>
            <w:szCs w:val="24"/>
          </w:rPr>
          <w:t>пунктом 2.2.4</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5" w:name="Par66"/>
      <w:bookmarkEnd w:id="25"/>
      <w:r w:rsidRPr="004D4A0F">
        <w:rPr>
          <w:rFonts w:ascii="Times New Roman" w:hAnsi="Times New Roman" w:cs="Times New Roman"/>
          <w:sz w:val="24"/>
          <w:szCs w:val="24"/>
        </w:rPr>
        <w:t xml:space="preserve">3.3.2. товар, работу, услугу, наиболее полно соответствующие описанию объекта закупки, сформированному в соответствии с </w:t>
      </w:r>
      <w:hyperlink w:anchor="Par50" w:tooltip="Ссылка на текущий документ" w:history="1">
        <w:r w:rsidRPr="004D4A0F">
          <w:rPr>
            <w:rFonts w:ascii="Times New Roman" w:hAnsi="Times New Roman" w:cs="Times New Roman"/>
            <w:sz w:val="24"/>
            <w:szCs w:val="24"/>
          </w:rPr>
          <w:t>пунктом 2.2.4</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3.4. Определенные в соответствии с </w:t>
      </w:r>
      <w:hyperlink w:anchor="Par65" w:tooltip="Ссылка на текущий документ" w:history="1">
        <w:r w:rsidRPr="004D4A0F">
          <w:rPr>
            <w:rFonts w:ascii="Times New Roman" w:hAnsi="Times New Roman" w:cs="Times New Roman"/>
            <w:sz w:val="24"/>
            <w:szCs w:val="24"/>
          </w:rPr>
          <w:t>пунктом 3.3.1</w:t>
        </w:r>
      </w:hyperlink>
      <w:r w:rsidRPr="004D4A0F">
        <w:rPr>
          <w:rFonts w:ascii="Times New Roman" w:hAnsi="Times New Roman" w:cs="Times New Roman"/>
          <w:sz w:val="24"/>
          <w:szCs w:val="24"/>
        </w:rPr>
        <w:t xml:space="preserve"> настоящих Рекомендаций товары, работы, услуги целесообразно распределить на категории: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3.4.1. товары, работы, услуги, идентичные определенному (определенной) в соответствии с </w:t>
      </w:r>
      <w:hyperlink w:anchor="Par66" w:tooltip="Ссылка на текущий документ" w:history="1">
        <w:r w:rsidRPr="004D4A0F">
          <w:rPr>
            <w:rFonts w:ascii="Times New Roman" w:hAnsi="Times New Roman" w:cs="Times New Roman"/>
            <w:sz w:val="24"/>
            <w:szCs w:val="24"/>
          </w:rPr>
          <w:t>пунктом 3.3.2</w:t>
        </w:r>
      </w:hyperlink>
      <w:r w:rsidRPr="004D4A0F">
        <w:rPr>
          <w:rFonts w:ascii="Times New Roman" w:hAnsi="Times New Roman" w:cs="Times New Roman"/>
          <w:sz w:val="24"/>
          <w:szCs w:val="24"/>
        </w:rPr>
        <w:t xml:space="preserve"> настоящих Рекомендаций товару, работе, услуге;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3.4.2. товары, работы, услуги, однородные определенному (определенной) в соответствии с </w:t>
      </w:r>
      <w:hyperlink w:anchor="Par66" w:tooltip="Ссылка на текущий документ" w:history="1">
        <w:r w:rsidRPr="004D4A0F">
          <w:rPr>
            <w:rFonts w:ascii="Times New Roman" w:hAnsi="Times New Roman" w:cs="Times New Roman"/>
            <w:sz w:val="24"/>
            <w:szCs w:val="24"/>
          </w:rPr>
          <w:t>пунктом 3.3.2</w:t>
        </w:r>
      </w:hyperlink>
      <w:r w:rsidRPr="004D4A0F">
        <w:rPr>
          <w:rFonts w:ascii="Times New Roman" w:hAnsi="Times New Roman" w:cs="Times New Roman"/>
          <w:sz w:val="24"/>
          <w:szCs w:val="24"/>
        </w:rPr>
        <w:t xml:space="preserve"> настоящих Рекомендаций товару, работе, услуге.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3.5. Идентичными признаются: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lastRenderedPageBreak/>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3.6. Однородными признаются: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3.6.1.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6" w:name="Par76"/>
      <w:bookmarkEnd w:id="26"/>
      <w:r w:rsidRPr="004D4A0F">
        <w:rPr>
          <w:rFonts w:ascii="Times New Roman" w:hAnsi="Times New Roman" w:cs="Times New Roman"/>
          <w:sz w:val="24"/>
          <w:szCs w:val="24"/>
        </w:rPr>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7" w:name="Par77"/>
      <w:bookmarkEnd w:id="27"/>
      <w:r w:rsidRPr="004D4A0F">
        <w:rPr>
          <w:rFonts w:ascii="Times New Roman" w:hAnsi="Times New Roman" w:cs="Times New Roman"/>
          <w:sz w:val="24"/>
          <w:szCs w:val="24"/>
        </w:rP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8" w:name="Par78"/>
      <w:bookmarkEnd w:id="28"/>
      <w:r w:rsidRPr="004D4A0F">
        <w:rPr>
          <w:rFonts w:ascii="Times New Roman" w:hAnsi="Times New Roman" w:cs="Times New Roman"/>
          <w:sz w:val="24"/>
          <w:szCs w:val="24"/>
        </w:rPr>
        <w:t>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29" w:name="Par79"/>
      <w:bookmarkEnd w:id="29"/>
      <w:r w:rsidRPr="004D4A0F">
        <w:rPr>
          <w:rFonts w:ascii="Times New Roman" w:hAnsi="Times New Roman" w:cs="Times New Roman"/>
          <w:sz w:val="24"/>
          <w:szCs w:val="24"/>
        </w:rP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w:t>
      </w:r>
      <w:r w:rsidRPr="004D4A0F">
        <w:rPr>
          <w:rFonts w:ascii="Times New Roman" w:hAnsi="Times New Roman" w:cs="Times New Roman"/>
          <w:sz w:val="24"/>
          <w:szCs w:val="24"/>
        </w:rPr>
        <w:lastRenderedPageBreak/>
        <w:t xml:space="preserve">общедоступной ценовой информации, содержащейся в реестре контрактов, заключенных заказчиками, приведены в </w:t>
      </w:r>
      <w:hyperlink w:anchor="Par264" w:tooltip="Ссылка на текущий документ" w:history="1">
        <w:r w:rsidRPr="004D4A0F">
          <w:rPr>
            <w:rFonts w:ascii="Times New Roman" w:hAnsi="Times New Roman" w:cs="Times New Roman"/>
            <w:sz w:val="24"/>
            <w:szCs w:val="24"/>
          </w:rPr>
          <w:t xml:space="preserve">приложении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w:t>
        </w:r>
      </w:hyperlink>
      <w:r w:rsidRPr="004D4A0F">
        <w:rPr>
          <w:rFonts w:ascii="Times New Roman" w:hAnsi="Times New Roman" w:cs="Times New Roman"/>
          <w:sz w:val="24"/>
          <w:szCs w:val="24"/>
        </w:rPr>
        <w:t xml:space="preserve"> к настоящим Рекомендациям;</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 осуществить сбор и анализ общедоступной ценовой информации, к которой относится в том числе: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3.7.4.2. информация о котировках на российских биржах и иностранных биржах;</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3.7.4.3. информация о котировках на электронных площадках;</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3.7.4.4. данные государственной статистической отчетности о ценах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3.7.4.8. иные источники информации, в том числе общедоступные результаты изучения рынка.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w:t>
      </w:r>
      <w:r w:rsidRPr="004D4A0F">
        <w:rPr>
          <w:rFonts w:ascii="Times New Roman" w:hAnsi="Times New Roman" w:cs="Times New Roman"/>
          <w:sz w:val="24"/>
          <w:szCs w:val="24"/>
        </w:rPr>
        <w:lastRenderedPageBreak/>
        <w:t>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НМЦК.</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3.10.1. подробное описание объекта закупки, включая указание единицы измерения, количества товара, объема работы или услуги;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3.10.4. сроки предоставления ценовой информации;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3.10.5. информацию о том, что проведение данной процедуры сбора информации не влечет за собой возникновение каких-либо обязательств заказчика;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3.11. Запрос, предусмотренный </w:t>
      </w:r>
      <w:hyperlink w:anchor="Par78" w:tooltip="Ссылка на текущий документ" w:history="1">
        <w:r w:rsidRPr="004D4A0F">
          <w:rPr>
            <w:rFonts w:ascii="Times New Roman" w:hAnsi="Times New Roman" w:cs="Times New Roman"/>
            <w:sz w:val="24"/>
            <w:szCs w:val="24"/>
          </w:rPr>
          <w:t>пунктом 3.7.2</w:t>
        </w:r>
      </w:hyperlink>
      <w:r w:rsidRPr="004D4A0F">
        <w:rPr>
          <w:rFonts w:ascii="Times New Roman" w:hAnsi="Times New Roman" w:cs="Times New Roman"/>
          <w:sz w:val="24"/>
          <w:szCs w:val="24"/>
        </w:rPr>
        <w:t xml:space="preserve"> настоящих Рекомендаций, рекомендуется формировать идентичным по содержанию с запросом, предусмотренным </w:t>
      </w:r>
      <w:hyperlink w:anchor="Par77" w:tooltip="Ссылка на текущий документ" w:history="1">
        <w:r w:rsidRPr="004D4A0F">
          <w:rPr>
            <w:rFonts w:ascii="Times New Roman" w:hAnsi="Times New Roman" w:cs="Times New Roman"/>
            <w:sz w:val="24"/>
            <w:szCs w:val="24"/>
          </w:rPr>
          <w:t>пунктом 3.7.1</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3.12. Все документы, содержащие ценовую информацию, полученные, по запросам, предусмотренным </w:t>
      </w:r>
      <w:hyperlink w:anchor="Par77" w:tooltip="Ссылка на текущий документ" w:history="1">
        <w:r w:rsidRPr="004D4A0F">
          <w:rPr>
            <w:rFonts w:ascii="Times New Roman" w:hAnsi="Times New Roman" w:cs="Times New Roman"/>
            <w:sz w:val="24"/>
            <w:szCs w:val="24"/>
          </w:rPr>
          <w:t>пунктами 3.7.1</w:t>
        </w:r>
      </w:hyperlink>
      <w:r w:rsidRPr="004D4A0F">
        <w:rPr>
          <w:rFonts w:ascii="Times New Roman" w:hAnsi="Times New Roman" w:cs="Times New Roman"/>
          <w:sz w:val="24"/>
          <w:szCs w:val="24"/>
        </w:rPr>
        <w:t xml:space="preserve"> и </w:t>
      </w:r>
      <w:hyperlink w:anchor="Par78" w:tooltip="Ссылка на текущий документ" w:history="1">
        <w:r w:rsidRPr="004D4A0F">
          <w:rPr>
            <w:rFonts w:ascii="Times New Roman" w:hAnsi="Times New Roman" w:cs="Times New Roman"/>
            <w:sz w:val="24"/>
            <w:szCs w:val="24"/>
          </w:rPr>
          <w:t>3.7.2</w:t>
        </w:r>
      </w:hyperlink>
      <w:r w:rsidRPr="004D4A0F">
        <w:rPr>
          <w:rFonts w:ascii="Times New Roman" w:hAnsi="Times New Roman" w:cs="Times New Roman"/>
          <w:sz w:val="24"/>
          <w:szCs w:val="24"/>
        </w:rP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3.13. Не рекомендуется использовать для расчета НМЦК ценовую информацию:</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3.13.1. представленную лицами, сведения о которых включены в реестр недобросовестных поставщиков (подрядчиков, исполнителей);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lastRenderedPageBreak/>
        <w:t>3.13.2. полученную из анонимных источников;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3.13.3.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3.13.4. не содержащую расчет цен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3.14. При использовании в целях определения НМЦК ценовой информации из источников, указанных в </w:t>
      </w:r>
      <w:hyperlink w:anchor="Par76" w:tooltip="Ссылка на текущий документ" w:history="1">
        <w:r w:rsidRPr="004D4A0F">
          <w:rPr>
            <w:rFonts w:ascii="Times New Roman" w:hAnsi="Times New Roman" w:cs="Times New Roman"/>
            <w:sz w:val="24"/>
            <w:szCs w:val="24"/>
          </w:rPr>
          <w:t>пункте 3.7</w:t>
        </w:r>
      </w:hyperlink>
      <w:r w:rsidRPr="004D4A0F">
        <w:rPr>
          <w:rFonts w:ascii="Times New Roman" w:hAnsi="Times New Roman" w:cs="Times New Roman"/>
          <w:sz w:val="24"/>
          <w:szCs w:val="24"/>
        </w:rPr>
        <w:t xml:space="preserve"> настоящих Рекомендаций, целесообразно в порядке, предусмотренном </w:t>
      </w:r>
      <w:hyperlink w:anchor="Par107" w:tooltip="Ссылка на текущий документ" w:history="1">
        <w:r w:rsidRPr="004D4A0F">
          <w:rPr>
            <w:rFonts w:ascii="Times New Roman" w:hAnsi="Times New Roman" w:cs="Times New Roman"/>
            <w:sz w:val="24"/>
            <w:szCs w:val="24"/>
          </w:rPr>
          <w:t>пунктом 3.16</w:t>
        </w:r>
      </w:hyperlink>
      <w:r w:rsidRPr="004D4A0F">
        <w:rPr>
          <w:rFonts w:ascii="Times New Roman" w:hAnsi="Times New Roman" w:cs="Times New Roman"/>
          <w:sz w:val="24"/>
          <w:szCs w:val="24"/>
        </w:rP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 к текущему уровню цен в порядке, предусмотренном </w:t>
      </w:r>
      <w:hyperlink w:anchor="Par126" w:tooltip="Ссылка на текущий документ" w:history="1">
        <w:r w:rsidRPr="004D4A0F">
          <w:rPr>
            <w:rFonts w:ascii="Times New Roman" w:hAnsi="Times New Roman" w:cs="Times New Roman"/>
            <w:sz w:val="24"/>
            <w:szCs w:val="24"/>
          </w:rPr>
          <w:t>пунктом 3.18</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30" w:name="Par107"/>
      <w:bookmarkEnd w:id="30"/>
      <w:r w:rsidRPr="004D4A0F">
        <w:rPr>
          <w:rFonts w:ascii="Times New Roman" w:hAnsi="Times New Roman" w:cs="Times New Roman"/>
          <w:sz w:val="24"/>
          <w:szCs w:val="24"/>
        </w:rPr>
        <w:t xml:space="preserve">3.16. При использовании в целях определения НМЦК ценовой информации, полученной в соответствии с </w:t>
      </w:r>
      <w:hyperlink w:anchor="Par79" w:tooltip="Ссылка на текущий документ" w:history="1">
        <w:r w:rsidRPr="004D4A0F">
          <w:rPr>
            <w:rFonts w:ascii="Times New Roman" w:hAnsi="Times New Roman" w:cs="Times New Roman"/>
            <w:sz w:val="24"/>
            <w:szCs w:val="24"/>
          </w:rPr>
          <w:t>пунктом 3.7.3</w:t>
        </w:r>
      </w:hyperlink>
      <w:r w:rsidRPr="004D4A0F">
        <w:rPr>
          <w:rFonts w:ascii="Times New Roman" w:hAnsi="Times New Roman" w:cs="Times New Roman"/>
          <w:sz w:val="24"/>
          <w:szCs w:val="24"/>
        </w:rP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31" w:name="Par112"/>
      <w:bookmarkEnd w:id="31"/>
      <w:r w:rsidRPr="004D4A0F">
        <w:rPr>
          <w:rFonts w:ascii="Times New Roman" w:hAnsi="Times New Roman" w:cs="Times New Roman"/>
          <w:sz w:val="24"/>
          <w:szCs w:val="24"/>
        </w:rP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w:t>
      </w:r>
      <w:r w:rsidRPr="004D4A0F">
        <w:rPr>
          <w:rFonts w:ascii="Times New Roman" w:hAnsi="Times New Roman" w:cs="Times New Roman"/>
          <w:sz w:val="24"/>
          <w:szCs w:val="24"/>
        </w:rPr>
        <w:lastRenderedPageBreak/>
        <w:t>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НМЦК. С помощью указанных коэффициентов в том числе могут быть учтены следующие условия: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срок исполнения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количество товара, объем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и размер аванса по контракту;</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место поставки;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срок и объем гарантии качества;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размер обеспечения исполнения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срок формирования ценовой информации (учитывается в порядке, предусмотренном </w:t>
      </w:r>
      <w:hyperlink w:anchor="Par126" w:tooltip="Ссылка на текущий документ" w:history="1">
        <w:r w:rsidRPr="004D4A0F">
          <w:rPr>
            <w:rFonts w:ascii="Times New Roman" w:hAnsi="Times New Roman" w:cs="Times New Roman"/>
            <w:sz w:val="24"/>
            <w:szCs w:val="24"/>
          </w:rPr>
          <w:t>пунктом 3.18</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изменение в налогообложении;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масштабность выполнения работ, оказания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изменение валютных курсов (для закупок импортной продукции);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изменение таможенных пошлин.</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bookmarkStart w:id="32" w:name="Par126"/>
      <w:bookmarkEnd w:id="32"/>
      <w:r w:rsidRPr="004D4A0F">
        <w:rPr>
          <w:rFonts w:ascii="Times New Roman" w:hAnsi="Times New Roman" w:cs="Times New Roman"/>
          <w:sz w:val="24"/>
          <w:szCs w:val="24"/>
        </w:rP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noProof/>
          <w:sz w:val="24"/>
          <w:szCs w:val="24"/>
        </w:rPr>
        <w:drawing>
          <wp:inline distT="0" distB="0" distL="0" distR="0">
            <wp:extent cx="2235200" cy="478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5200" cy="478790"/>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где: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6"/>
          <w:sz w:val="24"/>
          <w:szCs w:val="24"/>
        </w:rPr>
        <w:drawing>
          <wp:inline distT="0" distB="0" distL="0" distR="0">
            <wp:extent cx="217805"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7805" cy="203200"/>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коэффициент для пересчета цен прошлых периодов к текущему уровню цен;</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0"/>
          <w:sz w:val="24"/>
          <w:szCs w:val="24"/>
        </w:rPr>
        <w:drawing>
          <wp:inline distT="0" distB="0" distL="0" distR="0">
            <wp:extent cx="188595" cy="1885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срок формирования ценовой информации, используемой для расчета;</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t - месяц проведения расчетов НМЦК;</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2"/>
          <w:sz w:val="24"/>
          <w:szCs w:val="24"/>
        </w:rPr>
        <w:drawing>
          <wp:inline distT="0" distB="0" distL="0" distR="0">
            <wp:extent cx="435610" cy="21780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5610"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w:t>
      </w:r>
      <w:r w:rsidRPr="004D4A0F">
        <w:rPr>
          <w:rFonts w:ascii="Times New Roman" w:hAnsi="Times New Roman" w:cs="Times New Roman"/>
          <w:noProof/>
          <w:position w:val="-10"/>
          <w:sz w:val="24"/>
          <w:szCs w:val="24"/>
        </w:rPr>
        <w:drawing>
          <wp:inline distT="0" distB="0" distL="0" distR="0">
            <wp:extent cx="188595" cy="1885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3.19. В целях определения НМЦК методом сопоставимых рыночных цен (анализа рынка) </w:t>
      </w:r>
      <w:r w:rsidRPr="004D4A0F">
        <w:rPr>
          <w:rFonts w:ascii="Times New Roman" w:hAnsi="Times New Roman" w:cs="Times New Roman"/>
          <w:sz w:val="24"/>
          <w:szCs w:val="24"/>
        </w:rPr>
        <w:lastRenderedPageBreak/>
        <w:t>рекомендуется использовать не менее трех цен товара, работы, услуги, предлагаемых различными поставщиками (подрядчиками, исполнителями).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jc w:val="center"/>
        <w:rPr>
          <w:rFonts w:ascii="Times New Roman" w:hAnsi="Times New Roman" w:cs="Times New Roman"/>
          <w:sz w:val="24"/>
          <w:szCs w:val="24"/>
        </w:rPr>
      </w:pPr>
      <w:r w:rsidRPr="004D4A0F">
        <w:rPr>
          <w:rFonts w:ascii="Times New Roman" w:hAnsi="Times New Roman" w:cs="Times New Roman"/>
          <w:noProof/>
          <w:position w:val="-28"/>
          <w:sz w:val="24"/>
          <w:szCs w:val="24"/>
        </w:rPr>
        <w:drawing>
          <wp:inline distT="0" distB="0" distL="0" distR="0">
            <wp:extent cx="1204595" cy="421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204595" cy="4210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где: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V - коэффициент вариации;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26"/>
          <w:sz w:val="24"/>
          <w:szCs w:val="24"/>
        </w:rPr>
        <w:drawing>
          <wp:inline distT="0" distB="0" distL="0" distR="0">
            <wp:extent cx="1581785" cy="53721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581785" cy="537210"/>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среднее квадратичное отклонение;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2"/>
          <w:sz w:val="24"/>
          <w:szCs w:val="24"/>
        </w:rPr>
        <w:drawing>
          <wp:inline distT="0" distB="0" distL="0" distR="0">
            <wp:extent cx="159385" cy="2178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59385"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цена единицы товара, работы, услуги, указанная в источнике с номером i;</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&lt;ц&gt; - средняя арифметическая величина цены единицы товара, работы, услуги;</w:t>
      </w:r>
    </w:p>
    <w:p w:rsidR="00455E64" w:rsidRPr="004D4A0F" w:rsidRDefault="009D0466" w:rsidP="004D4A0F">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455E64" w:rsidRPr="004D4A0F">
        <w:rPr>
          <w:rFonts w:ascii="Times New Roman" w:hAnsi="Times New Roman" w:cs="Times New Roman"/>
          <w:sz w:val="24"/>
          <w:szCs w:val="24"/>
        </w:rPr>
        <w:t xml:space="preserve"> - количество значений, используемых в расчете.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3.20.1. Коэффициент вариации может быть рассчитан с помощью стандартных функций табличных редакторов.</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3.21. НМЦК методом сопоставимых рыночных цен (анализа рынка) определяется по формуле: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jc w:val="center"/>
        <w:rPr>
          <w:rFonts w:ascii="Times New Roman" w:hAnsi="Times New Roman" w:cs="Times New Roman"/>
          <w:sz w:val="24"/>
          <w:szCs w:val="24"/>
        </w:rPr>
      </w:pPr>
      <w:r w:rsidRPr="004D4A0F">
        <w:rPr>
          <w:rFonts w:ascii="Times New Roman" w:hAnsi="Times New Roman" w:cs="Times New Roman"/>
          <w:noProof/>
          <w:position w:val="-24"/>
          <w:sz w:val="24"/>
          <w:szCs w:val="24"/>
        </w:rPr>
        <w:drawing>
          <wp:inline distT="0" distB="0" distL="0" distR="0">
            <wp:extent cx="1625600" cy="3917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625600" cy="39179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где: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0"/>
          <w:sz w:val="24"/>
          <w:szCs w:val="24"/>
        </w:rPr>
        <w:drawing>
          <wp:inline distT="0" distB="0" distL="0" distR="0">
            <wp:extent cx="667385" cy="21780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667385"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НМЦК, определяемая методом сопоставимых рыночных цен (анализа рынка);</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v - количество (объем) закупаемого товара (работы, услуги);</w:t>
      </w:r>
    </w:p>
    <w:p w:rsidR="00455E64" w:rsidRPr="004D4A0F" w:rsidRDefault="009D0466" w:rsidP="004D4A0F">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455E64" w:rsidRPr="004D4A0F">
        <w:rPr>
          <w:rFonts w:ascii="Times New Roman" w:hAnsi="Times New Roman" w:cs="Times New Roman"/>
          <w:sz w:val="24"/>
          <w:szCs w:val="24"/>
        </w:rPr>
        <w:t xml:space="preserve"> - количество значений, используемых в расчете;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i - номер источника ценовой информации;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2"/>
          <w:sz w:val="24"/>
          <w:szCs w:val="24"/>
        </w:rPr>
        <w:drawing>
          <wp:inline distT="0" distB="0" distL="0" distR="0">
            <wp:extent cx="159385" cy="21780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59385"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w:t>
      </w:r>
      <w:r w:rsidRPr="004D4A0F">
        <w:rPr>
          <w:rFonts w:ascii="Times New Roman" w:hAnsi="Times New Roman" w:cs="Times New Roman"/>
          <w:sz w:val="24"/>
          <w:szCs w:val="24"/>
        </w:rPr>
        <w:lastRenderedPageBreak/>
        <w:t xml:space="preserve">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112" w:tooltip="Ссылка на текущий документ" w:history="1">
        <w:r w:rsidRPr="004D4A0F">
          <w:rPr>
            <w:rFonts w:ascii="Times New Roman" w:hAnsi="Times New Roman" w:cs="Times New Roman"/>
            <w:color w:val="0000FF"/>
            <w:sz w:val="24"/>
            <w:szCs w:val="24"/>
          </w:rPr>
          <w:t>пунктом 3.17</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3.22. В случае использования в расчете цены товара, работы, услуги, полученной в ответ на запросы ценовой информации, предусмотренные </w:t>
      </w:r>
      <w:hyperlink w:anchor="Par77" w:tooltip="Ссылка на текущий документ" w:history="1">
        <w:r w:rsidRPr="004D4A0F">
          <w:rPr>
            <w:rFonts w:ascii="Times New Roman" w:hAnsi="Times New Roman" w:cs="Times New Roman"/>
            <w:color w:val="0000FF"/>
            <w:sz w:val="24"/>
            <w:szCs w:val="24"/>
          </w:rPr>
          <w:t>пунктами 3.7.1</w:t>
        </w:r>
      </w:hyperlink>
      <w:r w:rsidRPr="004D4A0F">
        <w:rPr>
          <w:rFonts w:ascii="Times New Roman" w:hAnsi="Times New Roman" w:cs="Times New Roman"/>
          <w:sz w:val="24"/>
          <w:szCs w:val="24"/>
        </w:rPr>
        <w:t xml:space="preserve"> и </w:t>
      </w:r>
      <w:hyperlink w:anchor="Par78" w:tooltip="Ссылка на текущий документ" w:history="1">
        <w:r w:rsidRPr="004D4A0F">
          <w:rPr>
            <w:rFonts w:ascii="Times New Roman" w:hAnsi="Times New Roman" w:cs="Times New Roman"/>
            <w:color w:val="0000FF"/>
            <w:sz w:val="24"/>
            <w:szCs w:val="24"/>
          </w:rPr>
          <w:t>3.7.2</w:t>
        </w:r>
      </w:hyperlink>
      <w:r w:rsidRPr="004D4A0F">
        <w:rPr>
          <w:rFonts w:ascii="Times New Roman" w:hAnsi="Times New Roman" w:cs="Times New Roman"/>
          <w:sz w:val="24"/>
          <w:szCs w:val="24"/>
        </w:rP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коэффициента </w:t>
      </w:r>
      <w:r w:rsidRPr="004D4A0F">
        <w:rPr>
          <w:rFonts w:ascii="Times New Roman" w:hAnsi="Times New Roman" w:cs="Times New Roman"/>
          <w:noProof/>
          <w:position w:val="-6"/>
          <w:sz w:val="24"/>
          <w:szCs w:val="24"/>
        </w:rPr>
        <w:drawing>
          <wp:inline distT="0" distB="0" distL="0" distR="0">
            <wp:extent cx="217805"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17805" cy="203200"/>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рассчитываемого в порядке, предусмотренном </w:t>
      </w:r>
      <w:hyperlink w:anchor="Par126" w:tooltip="Ссылка на текущий документ" w:history="1">
        <w:r w:rsidRPr="004D4A0F">
          <w:rPr>
            <w:rFonts w:ascii="Times New Roman" w:hAnsi="Times New Roman" w:cs="Times New Roman"/>
            <w:color w:val="0000FF"/>
            <w:sz w:val="24"/>
            <w:szCs w:val="24"/>
          </w:rPr>
          <w:t>пунктом 3.18</w:t>
        </w:r>
      </w:hyperlink>
      <w:r w:rsidRPr="004D4A0F">
        <w:rPr>
          <w:rFonts w:ascii="Times New Roman" w:hAnsi="Times New Roman" w:cs="Times New Roman"/>
          <w:sz w:val="24"/>
          <w:szCs w:val="24"/>
        </w:rP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hyperlink w:anchor="Par311" w:tooltip="Ссылка на текущий документ" w:history="1">
        <w:r w:rsidRPr="004D4A0F">
          <w:rPr>
            <w:rFonts w:ascii="Times New Roman" w:hAnsi="Times New Roman" w:cs="Times New Roman"/>
            <w:color w:val="0000FF"/>
            <w:sz w:val="24"/>
            <w:szCs w:val="24"/>
          </w:rPr>
          <w:t xml:space="preserve">приложении </w:t>
        </w:r>
        <w:r w:rsidR="009D0466">
          <w:rPr>
            <w:rFonts w:ascii="Times New Roman" w:hAnsi="Times New Roman" w:cs="Times New Roman"/>
            <w:color w:val="0000FF"/>
            <w:sz w:val="24"/>
            <w:szCs w:val="24"/>
          </w:rPr>
          <w:t>№</w:t>
        </w:r>
        <w:r w:rsidRPr="004D4A0F">
          <w:rPr>
            <w:rFonts w:ascii="Times New Roman" w:hAnsi="Times New Roman" w:cs="Times New Roman"/>
            <w:color w:val="0000FF"/>
            <w:sz w:val="24"/>
            <w:szCs w:val="24"/>
          </w:rPr>
          <w:t xml:space="preserve"> 3</w:t>
        </w:r>
      </w:hyperlink>
      <w:r w:rsidRPr="004D4A0F">
        <w:rPr>
          <w:rFonts w:ascii="Times New Roman" w:hAnsi="Times New Roman" w:cs="Times New Roman"/>
          <w:sz w:val="24"/>
          <w:szCs w:val="24"/>
        </w:rPr>
        <w:t xml:space="preserve"> к настоящим Рекомендациям.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33" w:name="Par160"/>
      <w:bookmarkEnd w:id="33"/>
      <w:r w:rsidRPr="004D4A0F">
        <w:rPr>
          <w:rFonts w:ascii="Times New Roman" w:hAnsi="Times New Roman" w:cs="Times New Roman"/>
          <w:sz w:val="24"/>
          <w:szCs w:val="24"/>
        </w:rPr>
        <w:t>IV. Определение НМЦК нормативным методом</w:t>
      </w:r>
    </w:p>
    <w:p w:rsidR="00455E64" w:rsidRPr="004D4A0F" w:rsidRDefault="00455E64" w:rsidP="004D4A0F">
      <w:pPr>
        <w:pStyle w:val="ConsPlusNormal"/>
        <w:spacing w:line="360" w:lineRule="auto"/>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4.1. Нормативный метод заключается в расчете НМЦК на основе требований к закупаемым товарам, работам, услугам, установленных в соответствии со статьей 19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в случае, если такие требования предусматривают установление предельных цен товаров, работ, услуг.</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bookmarkStart w:id="34" w:name="Par163"/>
      <w:bookmarkEnd w:id="34"/>
      <w:r w:rsidRPr="004D4A0F">
        <w:rPr>
          <w:rFonts w:ascii="Times New Roman" w:hAnsi="Times New Roman" w:cs="Times New Roman"/>
          <w:sz w:val="24"/>
          <w:szCs w:val="24"/>
        </w:rPr>
        <w:t>4.2. Определение НМЦК нормативным методом рекомендуется осуществлять по формуле: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jc w:val="center"/>
        <w:rPr>
          <w:rFonts w:ascii="Times New Roman" w:hAnsi="Times New Roman" w:cs="Times New Roman"/>
          <w:sz w:val="24"/>
          <w:szCs w:val="24"/>
        </w:rPr>
      </w:pPr>
      <w:r w:rsidRPr="004D4A0F">
        <w:rPr>
          <w:rFonts w:ascii="Times New Roman" w:hAnsi="Times New Roman" w:cs="Times New Roman"/>
          <w:noProof/>
          <w:position w:val="-14"/>
          <w:sz w:val="24"/>
          <w:szCs w:val="24"/>
        </w:rPr>
        <w:drawing>
          <wp:inline distT="0" distB="0" distL="0" distR="0">
            <wp:extent cx="1233805" cy="247015"/>
            <wp:effectExtent l="1905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233805" cy="24701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w:t>
      </w:r>
    </w:p>
    <w:p w:rsidR="00455E64" w:rsidRPr="004D4A0F" w:rsidRDefault="00455E64" w:rsidP="004D4A0F">
      <w:pPr>
        <w:pStyle w:val="ConsPlusNormal"/>
        <w:spacing w:line="360" w:lineRule="auto"/>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где: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0"/>
          <w:sz w:val="24"/>
          <w:szCs w:val="24"/>
        </w:rPr>
        <w:drawing>
          <wp:inline distT="0" distB="0" distL="0" distR="0">
            <wp:extent cx="711200" cy="21780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711200"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НМЦК, определяемая нормативным методом;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v - количество (объем) закупаемого товара (работы, услуги);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4"/>
          <w:sz w:val="24"/>
          <w:szCs w:val="24"/>
        </w:rPr>
        <w:drawing>
          <wp:inline distT="0" distB="0" distL="0" distR="0">
            <wp:extent cx="334010" cy="247015"/>
            <wp:effectExtent l="1905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4010" cy="24701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предельная цена единицы товара, работы, услуги, установленная в рамках нормирования в сфере закупок.</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w:t>
      </w:r>
      <w:r w:rsidRPr="004D4A0F">
        <w:rPr>
          <w:rFonts w:ascii="Times New Roman" w:hAnsi="Times New Roman" w:cs="Times New Roman"/>
          <w:sz w:val="24"/>
          <w:szCs w:val="24"/>
        </w:rPr>
        <w:lastRenderedPageBreak/>
        <w:t xml:space="preserve">Федерации) совместно с методом сопоставимых рыночных цен (анализа рынка). При этом полученная НМЦК не может превышать значения, рассчитанного в соответствии с </w:t>
      </w:r>
      <w:hyperlink w:anchor="Par163" w:tooltip="Ссылка на текущий документ" w:history="1">
        <w:r w:rsidRPr="004D4A0F">
          <w:rPr>
            <w:rFonts w:ascii="Times New Roman" w:hAnsi="Times New Roman" w:cs="Times New Roman"/>
            <w:color w:val="0000FF"/>
            <w:sz w:val="24"/>
            <w:szCs w:val="24"/>
          </w:rPr>
          <w:t>пунктом 4.2</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35" w:name="Par174"/>
      <w:bookmarkEnd w:id="35"/>
      <w:r w:rsidRPr="004D4A0F">
        <w:rPr>
          <w:rFonts w:ascii="Times New Roman" w:hAnsi="Times New Roman" w:cs="Times New Roman"/>
          <w:sz w:val="24"/>
          <w:szCs w:val="24"/>
        </w:rPr>
        <w:t>V. Определение НМЦК тарифным методом</w:t>
      </w:r>
    </w:p>
    <w:p w:rsidR="00455E64" w:rsidRPr="004D4A0F" w:rsidRDefault="00455E64" w:rsidP="004D4A0F">
      <w:pPr>
        <w:pStyle w:val="ConsPlusNormal"/>
        <w:spacing w:line="360" w:lineRule="auto"/>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5.2. НМЦК тарифным методом определяется по формуле: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jc w:val="center"/>
        <w:rPr>
          <w:rFonts w:ascii="Times New Roman" w:hAnsi="Times New Roman" w:cs="Times New Roman"/>
          <w:sz w:val="24"/>
          <w:szCs w:val="24"/>
        </w:rPr>
      </w:pPr>
      <w:r w:rsidRPr="004D4A0F">
        <w:rPr>
          <w:rFonts w:ascii="Times New Roman" w:hAnsi="Times New Roman" w:cs="Times New Roman"/>
          <w:noProof/>
          <w:position w:val="-14"/>
          <w:sz w:val="24"/>
          <w:szCs w:val="24"/>
        </w:rPr>
        <w:drawing>
          <wp:inline distT="0" distB="0" distL="0" distR="0">
            <wp:extent cx="1306195" cy="247015"/>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306195" cy="24701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где:</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0"/>
          <w:sz w:val="24"/>
          <w:szCs w:val="24"/>
        </w:rPr>
        <w:drawing>
          <wp:inline distT="0" distB="0" distL="0" distR="0">
            <wp:extent cx="725805" cy="2178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725805" cy="21780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НМЦК, определяемая тарифным методом;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v - количество (объем) закупаемого товара (работы, услуги);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noProof/>
          <w:position w:val="-14"/>
          <w:sz w:val="24"/>
          <w:szCs w:val="24"/>
        </w:rPr>
        <w:drawing>
          <wp:inline distT="0" distB="0" distL="0" distR="0">
            <wp:extent cx="348615" cy="24701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48615" cy="24701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36" w:name="Par186"/>
      <w:bookmarkEnd w:id="36"/>
      <w:r w:rsidRPr="004D4A0F">
        <w:rPr>
          <w:rFonts w:ascii="Times New Roman" w:hAnsi="Times New Roman" w:cs="Times New Roman"/>
          <w:sz w:val="24"/>
          <w:szCs w:val="24"/>
        </w:rPr>
        <w:t>VI. Определение НМЦК проектно-сметным методом</w:t>
      </w:r>
    </w:p>
    <w:p w:rsidR="00455E64" w:rsidRPr="004D4A0F" w:rsidRDefault="00455E64" w:rsidP="004D4A0F">
      <w:pPr>
        <w:pStyle w:val="ConsPlusNormal"/>
        <w:spacing w:line="360" w:lineRule="auto"/>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6.2.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w:t>
      </w:r>
      <w:r w:rsidRPr="004D4A0F">
        <w:rPr>
          <w:rFonts w:ascii="Times New Roman" w:hAnsi="Times New Roman" w:cs="Times New Roman"/>
          <w:sz w:val="24"/>
          <w:szCs w:val="24"/>
        </w:rPr>
        <w:lastRenderedPageBreak/>
        <w:t xml:space="preserve">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21, ст. 2576; 2012,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29, ст. 4124; 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23, ст. 2927).</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bookmarkStart w:id="37" w:name="Par190"/>
      <w:bookmarkEnd w:id="37"/>
      <w:r w:rsidRPr="004D4A0F">
        <w:rPr>
          <w:rFonts w:ascii="Times New Roman" w:hAnsi="Times New Roman" w:cs="Times New Roman"/>
          <w:sz w:val="24"/>
          <w:szCs w:val="24"/>
        </w:rPr>
        <w:t>6.3. 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6.4. 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hyperlink w:anchor="Par190" w:tooltip="Ссылка на текущий документ" w:history="1">
        <w:r w:rsidRPr="004D4A0F">
          <w:rPr>
            <w:rFonts w:ascii="Times New Roman" w:hAnsi="Times New Roman" w:cs="Times New Roman"/>
            <w:color w:val="0000FF"/>
            <w:sz w:val="24"/>
            <w:szCs w:val="24"/>
          </w:rPr>
          <w:t>пункте 6.3</w:t>
        </w:r>
      </w:hyperlink>
      <w:r w:rsidRPr="004D4A0F">
        <w:rPr>
          <w:rFonts w:ascii="Times New Roman" w:hAnsi="Times New Roman" w:cs="Times New Roman"/>
          <w:sz w:val="24"/>
          <w:szCs w:val="24"/>
        </w:rPr>
        <w:t xml:space="preserve"> настоящих Рекомендаций актах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38" w:name="Par193"/>
      <w:bookmarkEnd w:id="38"/>
      <w:r w:rsidRPr="004D4A0F">
        <w:rPr>
          <w:rFonts w:ascii="Times New Roman" w:hAnsi="Times New Roman" w:cs="Times New Roman"/>
          <w:sz w:val="24"/>
          <w:szCs w:val="24"/>
        </w:rPr>
        <w:t>VII. Определение НМЦК затратным методом</w:t>
      </w:r>
    </w:p>
    <w:p w:rsidR="00455E64" w:rsidRPr="004D4A0F" w:rsidRDefault="00455E64" w:rsidP="004D4A0F">
      <w:pPr>
        <w:pStyle w:val="ConsPlusNormal"/>
        <w:spacing w:line="360" w:lineRule="auto"/>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7.1. Затратный метод применяется в случае невозможности применения иных методов, предусмотренных частью 1 статьи 22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или в дополнение к иным методам.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hyperlink w:anchor="Par410" w:tooltip="Ссылка на текущий документ" w:history="1">
        <w:r w:rsidRPr="004D4A0F">
          <w:rPr>
            <w:rFonts w:ascii="Times New Roman" w:hAnsi="Times New Roman" w:cs="Times New Roman"/>
            <w:color w:val="0000FF"/>
            <w:sz w:val="24"/>
            <w:szCs w:val="24"/>
          </w:rPr>
          <w:t xml:space="preserve">приложении </w:t>
        </w:r>
        <w:r w:rsidR="009D0466">
          <w:rPr>
            <w:rFonts w:ascii="Times New Roman" w:hAnsi="Times New Roman" w:cs="Times New Roman"/>
            <w:color w:val="0000FF"/>
            <w:sz w:val="24"/>
            <w:szCs w:val="24"/>
          </w:rPr>
          <w:t>№</w:t>
        </w:r>
        <w:r w:rsidRPr="004D4A0F">
          <w:rPr>
            <w:rFonts w:ascii="Times New Roman" w:hAnsi="Times New Roman" w:cs="Times New Roman"/>
            <w:color w:val="0000FF"/>
            <w:sz w:val="24"/>
            <w:szCs w:val="24"/>
          </w:rPr>
          <w:t xml:space="preserve"> 4</w:t>
        </w:r>
      </w:hyperlink>
      <w:r w:rsidRPr="004D4A0F">
        <w:rPr>
          <w:rFonts w:ascii="Times New Roman" w:hAnsi="Times New Roman" w:cs="Times New Roman"/>
          <w:sz w:val="24"/>
          <w:szCs w:val="24"/>
        </w:rPr>
        <w:t xml:space="preserve"> к настоящим Рекомендациям.</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lastRenderedPageBreak/>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E30399">
      <w:pPr>
        <w:pStyle w:val="ConsPlusNormal"/>
        <w:jc w:val="center"/>
        <w:rPr>
          <w:rFonts w:ascii="Times New Roman" w:hAnsi="Times New Roman" w:cs="Times New Roman"/>
          <w:sz w:val="24"/>
          <w:szCs w:val="24"/>
        </w:rPr>
      </w:pPr>
      <w:bookmarkStart w:id="39" w:name="Par200"/>
      <w:bookmarkEnd w:id="39"/>
      <w:r w:rsidRPr="004D4A0F">
        <w:rPr>
          <w:rFonts w:ascii="Times New Roman" w:hAnsi="Times New Roman" w:cs="Times New Roman"/>
          <w:sz w:val="24"/>
          <w:szCs w:val="24"/>
        </w:rPr>
        <w:t>VIII. Расчет стоимости жизненного цикла товара, объекта,</w:t>
      </w:r>
    </w:p>
    <w:p w:rsidR="00455E64" w:rsidRPr="004D4A0F" w:rsidRDefault="00455E64" w:rsidP="00E30399">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созданного в результате выполнения работы</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 xml:space="preserve">8.1. В случаях, предусмотренных в соответствии с частью 16 статьи 34 Федерального закона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455E64" w:rsidRPr="004D4A0F" w:rsidRDefault="00455E64" w:rsidP="004D4A0F">
      <w:pPr>
        <w:pStyle w:val="ConsPlusNormal"/>
        <w:spacing w:line="360" w:lineRule="auto"/>
        <w:ind w:firstLine="540"/>
        <w:jc w:val="both"/>
        <w:rPr>
          <w:rFonts w:ascii="Times New Roman" w:hAnsi="Times New Roman" w:cs="Times New Roman"/>
          <w:sz w:val="24"/>
          <w:szCs w:val="24"/>
        </w:rPr>
      </w:pPr>
      <w:r w:rsidRPr="004D4A0F">
        <w:rPr>
          <w:rFonts w:ascii="Times New Roman" w:hAnsi="Times New Roman" w:cs="Times New Roman"/>
          <w:sz w:val="24"/>
          <w:szCs w:val="24"/>
        </w:rP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D4A0F" w:rsidRDefault="004D4A0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E30399">
      <w:pPr>
        <w:pStyle w:val="ConsPlusNormal"/>
        <w:jc w:val="right"/>
        <w:rPr>
          <w:rFonts w:ascii="Times New Roman" w:hAnsi="Times New Roman" w:cs="Times New Roman"/>
          <w:sz w:val="24"/>
          <w:szCs w:val="24"/>
        </w:rPr>
      </w:pPr>
      <w:bookmarkStart w:id="40" w:name="Par211"/>
      <w:bookmarkEnd w:id="40"/>
      <w:r w:rsidRPr="004D4A0F">
        <w:rPr>
          <w:rFonts w:ascii="Times New Roman" w:hAnsi="Times New Roman" w:cs="Times New Roman"/>
          <w:sz w:val="24"/>
          <w:szCs w:val="24"/>
        </w:rPr>
        <w:t xml:space="preserve">Приложение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 Методическим рекомендациям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 применению методов определения</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начальной (максимальной) цены</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контракта, цены контракта,</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заключаемого с единственным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поставщиком (подрядчиком,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исполнителем), утвержденным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приказом Минэкономразвития России</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 xml:space="preserve">от 02.10.2013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567</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nformat"/>
        <w:rPr>
          <w:rFonts w:ascii="Times New Roman" w:hAnsi="Times New Roman" w:cs="Times New Roman"/>
          <w:sz w:val="24"/>
          <w:szCs w:val="24"/>
        </w:rPr>
      </w:pPr>
      <w:bookmarkStart w:id="41" w:name="Par222"/>
      <w:bookmarkEnd w:id="41"/>
      <w:r w:rsidRPr="004D4A0F">
        <w:rPr>
          <w:rFonts w:ascii="Times New Roman" w:hAnsi="Times New Roman" w:cs="Times New Roman"/>
          <w:sz w:val="24"/>
          <w:szCs w:val="24"/>
        </w:rPr>
        <w:t xml:space="preserve">         Рекомендуемая форма</w:t>
      </w:r>
      <w:r w:rsidR="004D4A0F">
        <w:rPr>
          <w:rFonts w:ascii="Times New Roman" w:hAnsi="Times New Roman" w:cs="Times New Roman"/>
          <w:sz w:val="24"/>
          <w:szCs w:val="24"/>
        </w:rPr>
        <w:t xml:space="preserve"> </w:t>
      </w:r>
      <w:r w:rsidRPr="004D4A0F">
        <w:rPr>
          <w:rFonts w:ascii="Times New Roman" w:hAnsi="Times New Roman" w:cs="Times New Roman"/>
          <w:sz w:val="24"/>
          <w:szCs w:val="24"/>
        </w:rPr>
        <w:t xml:space="preserve"> обоснования начальной (максимальной) цены контракта,</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цены контракта, заключаемого с единственным поставщиком  (подрядчиком, исполнителем)</w:t>
      </w:r>
    </w:p>
    <w:p w:rsidR="00455E64" w:rsidRPr="004D4A0F" w:rsidRDefault="00455E64" w:rsidP="00455E64">
      <w:pPr>
        <w:pStyle w:val="ConsPlusNonformat"/>
        <w:rPr>
          <w:rFonts w:ascii="Times New Roman" w:hAnsi="Times New Roman" w:cs="Times New Roman"/>
          <w:sz w:val="24"/>
          <w:szCs w:val="24"/>
        </w:rPr>
      </w:pP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___________________________________________________________________________</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(указывается предмет контракта)</w:t>
      </w:r>
    </w:p>
    <w:p w:rsidR="00455E64" w:rsidRPr="004D4A0F" w:rsidRDefault="00455E64" w:rsidP="00455E64">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3888"/>
        <w:gridCol w:w="5751"/>
      </w:tblGrid>
      <w:tr w:rsidR="00455E64" w:rsidRPr="004D4A0F" w:rsidTr="00554C53">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p>
        </w:tc>
      </w:tr>
      <w:tr w:rsidR="00455E64" w:rsidRPr="004D4A0F" w:rsidTr="00554C53">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p>
        </w:tc>
      </w:tr>
      <w:tr w:rsidR="00455E64" w:rsidRPr="004D4A0F" w:rsidTr="00554C53">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Расчет НМЦК</w:t>
            </w:r>
          </w:p>
        </w:tc>
        <w:tc>
          <w:tcPr>
            <w:tcW w:w="5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p>
        </w:tc>
      </w:tr>
      <w:tr w:rsidR="00455E64" w:rsidRPr="004D4A0F" w:rsidTr="00554C53">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Дата подготовки обоснования НМЦК:</w:t>
            </w:r>
          </w:p>
        </w:tc>
      </w:tr>
    </w:tbl>
    <w:p w:rsidR="00455E64" w:rsidRPr="004D4A0F" w:rsidRDefault="00455E64" w:rsidP="00455E64">
      <w:pPr>
        <w:pStyle w:val="ConsPlusNormal"/>
        <w:jc w:val="both"/>
        <w:rPr>
          <w:rFonts w:ascii="Times New Roman" w:hAnsi="Times New Roman" w:cs="Times New Roman"/>
          <w:sz w:val="24"/>
          <w:szCs w:val="24"/>
        </w:rPr>
      </w:pP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Работник контрактной службы/контрактный</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управляющий:</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_______________________________________</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(должность)</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_______________/______________________/</w:t>
      </w: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(подпись/расшифровка подписи)</w:t>
      </w:r>
    </w:p>
    <w:p w:rsidR="00455E64" w:rsidRPr="004D4A0F" w:rsidRDefault="00455E64" w:rsidP="00455E64">
      <w:pPr>
        <w:pStyle w:val="ConsPlusNonformat"/>
        <w:rPr>
          <w:rFonts w:ascii="Times New Roman" w:hAnsi="Times New Roman" w:cs="Times New Roman"/>
          <w:sz w:val="24"/>
          <w:szCs w:val="24"/>
        </w:rPr>
      </w:pP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"__" ______________ 20__ г.</w:t>
      </w:r>
    </w:p>
    <w:p w:rsidR="00455E64" w:rsidRPr="004D4A0F" w:rsidRDefault="00455E64" w:rsidP="00455E64">
      <w:pPr>
        <w:pStyle w:val="ConsPlusNonformat"/>
        <w:rPr>
          <w:rFonts w:ascii="Times New Roman" w:hAnsi="Times New Roman" w:cs="Times New Roman"/>
          <w:sz w:val="24"/>
          <w:szCs w:val="24"/>
        </w:rPr>
      </w:pPr>
    </w:p>
    <w:p w:rsidR="00455E64" w:rsidRPr="004D4A0F" w:rsidRDefault="00455E64" w:rsidP="00455E64">
      <w:pPr>
        <w:pStyle w:val="ConsPlusNonformat"/>
        <w:rPr>
          <w:rFonts w:ascii="Times New Roman" w:hAnsi="Times New Roman" w:cs="Times New Roman"/>
          <w:sz w:val="24"/>
          <w:szCs w:val="24"/>
        </w:rPr>
      </w:pPr>
      <w:r w:rsidRPr="004D4A0F">
        <w:rPr>
          <w:rFonts w:ascii="Times New Roman" w:hAnsi="Times New Roman" w:cs="Times New Roman"/>
          <w:sz w:val="24"/>
          <w:szCs w:val="24"/>
        </w:rPr>
        <w:t xml:space="preserve">    Ф.И.О. исполнителя/контактный телефон</w:t>
      </w: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right"/>
        <w:rPr>
          <w:rFonts w:ascii="Times New Roman" w:hAnsi="Times New Roman" w:cs="Times New Roman"/>
          <w:sz w:val="24"/>
          <w:szCs w:val="24"/>
        </w:rPr>
      </w:pPr>
    </w:p>
    <w:p w:rsidR="004D4A0F" w:rsidRDefault="004D4A0F">
      <w:pPr>
        <w:rPr>
          <w:rFonts w:ascii="Times New Roman" w:eastAsiaTheme="minorEastAsia" w:hAnsi="Times New Roman" w:cs="Times New Roman"/>
          <w:sz w:val="24"/>
          <w:szCs w:val="24"/>
          <w:lang w:eastAsia="ru-RU"/>
        </w:rPr>
      </w:pPr>
      <w:bookmarkStart w:id="42" w:name="Par253"/>
      <w:bookmarkEnd w:id="42"/>
      <w:r>
        <w:rPr>
          <w:rFonts w:ascii="Times New Roman" w:hAnsi="Times New Roman" w:cs="Times New Roman"/>
          <w:sz w:val="24"/>
          <w:szCs w:val="24"/>
        </w:rPr>
        <w:br w:type="page"/>
      </w:r>
    </w:p>
    <w:p w:rsidR="00455E64" w:rsidRPr="004D4A0F" w:rsidRDefault="00455E64" w:rsidP="00E30399">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lastRenderedPageBreak/>
        <w:t xml:space="preserve">Приложение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 Методическим рекомендациям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 применению методов определения</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начальной (максимальной) цены</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контракта, цены контракта,</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заключаемого с единственным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поставщиком (подрядчиком,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исполнителем), утвержденным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приказом Минэкономразвития России</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 xml:space="preserve">от 02.10.2013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567</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bookmarkStart w:id="43" w:name="Par264"/>
      <w:bookmarkEnd w:id="43"/>
      <w:r w:rsidRPr="004D4A0F">
        <w:rPr>
          <w:rFonts w:ascii="Times New Roman" w:hAnsi="Times New Roman" w:cs="Times New Roman"/>
          <w:sz w:val="24"/>
          <w:szCs w:val="24"/>
        </w:rPr>
        <w:t>РЕКОМЕНДАЦИИ</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ПО ПОИСКУ ОБЩЕДОСТУПНОЙ ЦЕНОВОЙ ИНФОРМАЦИИ, СОДЕРЖАЩЕЙСЯ</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В РЕЕСТРЕ КОНТРАКТОВ, ЗАКЛЮЧЕННЫХ ЗАКАЗЧИКАМИ</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соответственно - Реестр контрактов, официальный сайт).</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Для этого необходимо:</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1. Выполнить вход на официальный сайт.</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 Выполнить вход в раздел "Реестр контрактов".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пункта 1 части 18 статьи 22 Федерального закона от 5 апреля 2013 г.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27, ст. 3480), в соответствии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lastRenderedPageBreak/>
        <w:t>5. 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(исполнителе, подрядчике)" может быть задан статус поставщика: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субъект малого предпринимательства;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учреждения уголовно-исполнительной системы;</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общероссийские общественные организации инвалидов;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другие критерии, имеющие значение для заказчика и способные влиять на цену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слов либо по строгому соответствию.</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Также можно выбрать значение из классификатора при помощи ссылки "Поиск в классификаторе". Для этого необходимо выбрать код продукции - ввести значение вручную либо нажать ссылку "Поиск в классификаторе". При вводе в поле значения кода и нажатии рядом с полем ссылки "Поиск в классификаторе" введенное значение скопируется в строку поиска в открывшемся окне поиска в классификаторе.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целях выявления сопоставимых условий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В результатах поиска будут отображены контракты, удовлетворяющие одновременно всем </w:t>
      </w:r>
      <w:r w:rsidRPr="004D4A0F">
        <w:rPr>
          <w:rFonts w:ascii="Times New Roman" w:hAnsi="Times New Roman" w:cs="Times New Roman"/>
          <w:sz w:val="24"/>
          <w:szCs w:val="24"/>
        </w:rPr>
        <w:lastRenderedPageBreak/>
        <w:t>заданным критериям поиска.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Из отображенных по результатам поиска контрактов необходимо выделить и использовать для подготовки обоснования НМЦК контракты с условиями, схожими с потребностями заказчика. Такими условиями могут быть: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условия о предмете контракта (количество и наименование товаров, работ, услуг);</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целях обеспечения условий конкуренции рекомендуется при выборе товара, работы, услуги 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порядок и сроки оплаты (в том числе наличие и размер аванса);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информация используется для определения и обоснования НМЦК с учетом положений </w:t>
      </w:r>
      <w:hyperlink w:anchor="Par59" w:tooltip="Ссылка на текущий документ" w:history="1">
        <w:r w:rsidRPr="004D4A0F">
          <w:rPr>
            <w:rFonts w:ascii="Times New Roman" w:hAnsi="Times New Roman" w:cs="Times New Roman"/>
            <w:color w:val="0000FF"/>
            <w:sz w:val="24"/>
            <w:szCs w:val="24"/>
          </w:rPr>
          <w:t>раздела 3</w:t>
        </w:r>
      </w:hyperlink>
      <w:r w:rsidRPr="004D4A0F">
        <w:rPr>
          <w:rFonts w:ascii="Times New Roman" w:hAnsi="Times New Roman" w:cs="Times New Roman"/>
          <w:sz w:val="24"/>
          <w:szCs w:val="24"/>
        </w:rPr>
        <w:t xml:space="preserve"> настоящих Рекомендаций.</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E30399">
      <w:pPr>
        <w:pStyle w:val="ConsPlusNormal"/>
        <w:jc w:val="right"/>
        <w:rPr>
          <w:rFonts w:ascii="Times New Roman" w:hAnsi="Times New Roman" w:cs="Times New Roman"/>
          <w:sz w:val="24"/>
          <w:szCs w:val="24"/>
        </w:rPr>
      </w:pPr>
      <w:bookmarkStart w:id="44" w:name="Par300"/>
      <w:bookmarkEnd w:id="44"/>
      <w:r w:rsidRPr="004D4A0F">
        <w:rPr>
          <w:rFonts w:ascii="Times New Roman" w:hAnsi="Times New Roman" w:cs="Times New Roman"/>
          <w:sz w:val="24"/>
          <w:szCs w:val="24"/>
        </w:rPr>
        <w:lastRenderedPageBreak/>
        <w:t xml:space="preserve">Приложение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3</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 Методическим рекомендациям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 применению методов определения</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начальной (максимальной) цены</w:t>
      </w:r>
    </w:p>
    <w:p w:rsid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контракта, цены контракта,</w:t>
      </w:r>
      <w:r w:rsidR="004D4A0F">
        <w:rPr>
          <w:rFonts w:ascii="Times New Roman" w:hAnsi="Times New Roman" w:cs="Times New Roman"/>
          <w:sz w:val="24"/>
          <w:szCs w:val="24"/>
        </w:rPr>
        <w:t xml:space="preserve"> </w:t>
      </w:r>
      <w:r w:rsidRPr="004D4A0F">
        <w:rPr>
          <w:rFonts w:ascii="Times New Roman" w:hAnsi="Times New Roman" w:cs="Times New Roman"/>
          <w:sz w:val="24"/>
          <w:szCs w:val="24"/>
        </w:rPr>
        <w:t xml:space="preserve">заключаемого </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с единственным</w:t>
      </w:r>
      <w:r w:rsidR="004D4A0F">
        <w:rPr>
          <w:rFonts w:ascii="Times New Roman" w:hAnsi="Times New Roman" w:cs="Times New Roman"/>
          <w:sz w:val="24"/>
          <w:szCs w:val="24"/>
        </w:rPr>
        <w:t xml:space="preserve">  </w:t>
      </w:r>
      <w:r w:rsidRPr="004D4A0F">
        <w:rPr>
          <w:rFonts w:ascii="Times New Roman" w:hAnsi="Times New Roman" w:cs="Times New Roman"/>
          <w:sz w:val="24"/>
          <w:szCs w:val="24"/>
        </w:rPr>
        <w:t>поставщиком (подрядчиком,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исполнителем), утвержденным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приказом Минэкономразвития России</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 xml:space="preserve">от 02.10.2013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567</w:t>
      </w:r>
    </w:p>
    <w:p w:rsidR="00455E64" w:rsidRPr="004D4A0F" w:rsidRDefault="00455E64" w:rsidP="00455E64">
      <w:pPr>
        <w:pStyle w:val="ConsPlusNormal"/>
        <w:jc w:val="right"/>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bookmarkStart w:id="45" w:name="Par311"/>
      <w:bookmarkEnd w:id="45"/>
      <w:r w:rsidRPr="004D4A0F">
        <w:rPr>
          <w:rFonts w:ascii="Times New Roman" w:hAnsi="Times New Roman" w:cs="Times New Roman"/>
          <w:sz w:val="24"/>
          <w:szCs w:val="24"/>
        </w:rPr>
        <w:t>ПРИМЕР</w:t>
      </w:r>
      <w:r w:rsidR="004D4A0F">
        <w:rPr>
          <w:rFonts w:ascii="Times New Roman" w:hAnsi="Times New Roman" w:cs="Times New Roman"/>
          <w:sz w:val="24"/>
          <w:szCs w:val="24"/>
        </w:rPr>
        <w:t xml:space="preserve"> </w:t>
      </w:r>
      <w:r w:rsidRPr="004D4A0F">
        <w:rPr>
          <w:rFonts w:ascii="Times New Roman" w:hAnsi="Times New Roman" w:cs="Times New Roman"/>
          <w:sz w:val="24"/>
          <w:szCs w:val="24"/>
        </w:rPr>
        <w:t>ОПРЕДЕЛЕНИЯ И ОБОСНОВАНИЯ НАЧАЛЬНОЙ (МАКСИМАЛЬНОЙ)</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ЦЕНЫ КОНТРАКТА, ЦЕНЫ КОНТРАКТА, ЗАКЛЮЧАЕМОГО С ЕДИНСТВЕННЫМ</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ПОСТАВЩИКОМ (ПОДРЯДЧИКОМ, ИСПОЛНИТЕЛЕМ), МЕТОДОМ</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СОПОСТАВИМЫХ РЫНОЧНЫХ ЦЕН (АНАЛИЗА РЫНКА) С ИСПОЛЬЗОВАНИЕМ</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ОБЩЕДОСТУПНОЙ ЦЕНОВОЙ ИНФОРМАЦИИ, СОДЕРЖАЩЕЙСЯ В РЕЕСТРЕ</w:t>
      </w: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КОНТРАКТОВ, ЗАКЛЮЧЕННЫХ ЗАКАЗЧИКАМИ</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Необходимо осуществить закупку сплит-систем в количестве 10 штук.</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Указанные сведения выявляются при подготовке и формировании потребности заказчика, а 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Таким образом, при потребности в сплит-системе заказчик выявляет возможные характеристики требуемого оборудования, например:</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размеры оборудования;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тип (моноблок, мультисплит-система, сплит-система);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тип внутреннего блока (канальный, кассетный, колонный, мобильный, напольно-потолочный, настенный, оконный);</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число внутренних блоков мультисплит-системы;</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уровень шума;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режимы работы (охлаждение, охлаждение/обогрев);</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обслуживаемая площадь;</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пульта дистанционного управления;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режим приточной вентиляции;</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сенсора движения;</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инверторное управление мощностью;</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lastRenderedPageBreak/>
        <w:t>наличие автоматического режима;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ночного режима;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режима осушения воздуха;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наличие фильтров тонкой очистки воздуха и другие.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Исходя из возможных характеристик оборудования заказчик выявляет характеристики, соответствующие его потребностям, например, заказчик определил, что ему требуется настенная сплит-система с режимом работы на охлаждение и обогрев, с обслуживаемой площадью от 30 до 50 кв. м, с инверторным управлением мощностью.</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1. Модель 1.</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2. Модель 2.</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3. Модель 3.</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4. Модель 4.</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реестр контрактов), необходимо найти ценовую информацию о закупках выбранной заказчиком модели сплит-системы.</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hyperlink w:anchor="Par264" w:tooltip="Ссылка на текущий документ" w:history="1">
        <w:r w:rsidRPr="004D4A0F">
          <w:rPr>
            <w:rFonts w:ascii="Times New Roman" w:hAnsi="Times New Roman" w:cs="Times New Roman"/>
            <w:color w:val="0000FF"/>
            <w:sz w:val="24"/>
            <w:szCs w:val="24"/>
          </w:rPr>
          <w:t xml:space="preserve">приложение </w:t>
        </w:r>
        <w:r w:rsidR="009D0466">
          <w:rPr>
            <w:rFonts w:ascii="Times New Roman" w:hAnsi="Times New Roman" w:cs="Times New Roman"/>
            <w:color w:val="0000FF"/>
            <w:sz w:val="24"/>
            <w:szCs w:val="24"/>
          </w:rPr>
          <w:t>№</w:t>
        </w:r>
        <w:r w:rsidRPr="004D4A0F">
          <w:rPr>
            <w:rFonts w:ascii="Times New Roman" w:hAnsi="Times New Roman" w:cs="Times New Roman"/>
            <w:color w:val="0000FF"/>
            <w:sz w:val="24"/>
            <w:szCs w:val="24"/>
          </w:rPr>
          <w:t xml:space="preserve"> 2</w:t>
        </w:r>
      </w:hyperlink>
      <w:r w:rsidRPr="004D4A0F">
        <w:rPr>
          <w:rFonts w:ascii="Times New Roman" w:hAnsi="Times New Roman" w:cs="Times New Roman"/>
          <w:sz w:val="24"/>
          <w:szCs w:val="24"/>
        </w:rPr>
        <w:t xml:space="preserve"> к настоящим Рекомендациям).</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 xml:space="preserve">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w:t>
      </w:r>
      <w:r w:rsidRPr="004D4A0F">
        <w:rPr>
          <w:rFonts w:ascii="Times New Roman" w:hAnsi="Times New Roman" w:cs="Times New Roman"/>
          <w:sz w:val="24"/>
          <w:szCs w:val="24"/>
        </w:rPr>
        <w:lastRenderedPageBreak/>
        <w:t>оплаты, наличие обеспечения исполнения контракта и прочие).</w:t>
      </w:r>
    </w:p>
    <w:p w:rsidR="00455E64" w:rsidRPr="004D4A0F" w:rsidRDefault="00455E64" w:rsidP="004D4A0F">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Таким образом, по результатам проведенного поиска заказчик выявил следующее:</w:t>
      </w:r>
    </w:p>
    <w:tbl>
      <w:tblPr>
        <w:tblW w:w="9498" w:type="dxa"/>
        <w:tblInd w:w="102" w:type="dxa"/>
        <w:tblLayout w:type="fixed"/>
        <w:tblCellMar>
          <w:top w:w="102" w:type="dxa"/>
          <w:left w:w="62" w:type="dxa"/>
          <w:bottom w:w="102" w:type="dxa"/>
          <w:right w:w="62" w:type="dxa"/>
        </w:tblCellMar>
        <w:tblLook w:val="0000"/>
      </w:tblPr>
      <w:tblGrid>
        <w:gridCol w:w="1404"/>
        <w:gridCol w:w="966"/>
        <w:gridCol w:w="2166"/>
        <w:gridCol w:w="2268"/>
        <w:gridCol w:w="1560"/>
        <w:gridCol w:w="1134"/>
      </w:tblGrid>
      <w:tr w:rsidR="00455E64" w:rsidRPr="004D4A0F" w:rsidTr="00594F36">
        <w:tc>
          <w:tcPr>
            <w:tcW w:w="1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Цена за единицу товара</w:t>
            </w:r>
          </w:p>
        </w:tc>
        <w:tc>
          <w:tcPr>
            <w:tcW w:w="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Объем</w:t>
            </w:r>
          </w:p>
        </w:tc>
        <w:tc>
          <w:tcPr>
            <w:tcW w:w="2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Условия оплаты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Условия поставки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Дата заключения контракта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Обеспечение контракта</w:t>
            </w:r>
          </w:p>
        </w:tc>
      </w:tr>
      <w:tr w:rsidR="00455E64" w:rsidRPr="004D4A0F" w:rsidTr="00594F36">
        <w:tc>
          <w:tcPr>
            <w:tcW w:w="1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29000,00</w:t>
            </w:r>
          </w:p>
        </w:tc>
        <w:tc>
          <w:tcPr>
            <w:tcW w:w="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5</w:t>
            </w:r>
          </w:p>
        </w:tc>
        <w:tc>
          <w:tcPr>
            <w:tcW w:w="2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Без аванса, до 25 декабря 2013 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Поставка и установка в течение 10 календарных дней после заключения контракта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Май 2013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w:t>
            </w:r>
          </w:p>
        </w:tc>
      </w:tr>
      <w:tr w:rsidR="00455E64" w:rsidRPr="004D4A0F" w:rsidTr="00594F36">
        <w:tc>
          <w:tcPr>
            <w:tcW w:w="1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17899,73</w:t>
            </w:r>
          </w:p>
        </w:tc>
        <w:tc>
          <w:tcPr>
            <w:tcW w:w="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18</w:t>
            </w:r>
          </w:p>
        </w:tc>
        <w:tc>
          <w:tcPr>
            <w:tcW w:w="2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Поставка, монтаж и пусконаладка в течение 15 рабочих дней со дня подписания государственного контракта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Апрель 2013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w:t>
            </w:r>
          </w:p>
        </w:tc>
      </w:tr>
      <w:tr w:rsidR="00455E64" w:rsidRPr="004D4A0F" w:rsidTr="00594F36">
        <w:trPr>
          <w:trHeight w:val="3828"/>
        </w:trPr>
        <w:tc>
          <w:tcPr>
            <w:tcW w:w="1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36000,00</w:t>
            </w:r>
          </w:p>
        </w:tc>
        <w:tc>
          <w:tcPr>
            <w:tcW w:w="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Без аванса, по факту поставки товара поставщиком, в течение 30-ти календарных дней с момента поставки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Апрель 2013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w:t>
            </w:r>
          </w:p>
        </w:tc>
      </w:tr>
      <w:tr w:rsidR="00455E64" w:rsidRPr="004D4A0F" w:rsidTr="00594F36">
        <w:tc>
          <w:tcPr>
            <w:tcW w:w="1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37029,60</w:t>
            </w:r>
          </w:p>
        </w:tc>
        <w:tc>
          <w:tcPr>
            <w:tcW w:w="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Без аванса, оплата в течение 100 (ста) календарных дней с момента поставки и установки товара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Доставка и установка в течение 8 рабочих дней после заключения контракта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Февраль 2013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w:t>
            </w:r>
          </w:p>
        </w:tc>
      </w:tr>
    </w:tbl>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обосновать и привести в обосновании НМЦК. Например, заказчик может произвести апроксимацию функции цены товара по известным значениям, используя стандартные функции табличных редакторов (например, Microsoft Office Excel).</w:t>
      </w: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Предположим, что заказчик посчитал применение корректирующих коэффициентов и индексов нецелесообразным, в этом случае используются искомые значения, полученные из реестра контрактов.</w:t>
      </w: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r w:rsidRPr="004D4A0F">
        <w:rPr>
          <w:rFonts w:ascii="Times New Roman" w:hAnsi="Times New Roman" w:cs="Times New Roman"/>
          <w:sz w:val="24"/>
          <w:szCs w:val="24"/>
        </w:rPr>
        <w:t>НМЦК вычисляется по формуле:</w:t>
      </w:r>
    </w:p>
    <w:p w:rsidR="00455E64" w:rsidRPr="004D4A0F" w:rsidRDefault="00455E64" w:rsidP="00594F36">
      <w:pPr>
        <w:pStyle w:val="ConsPlusNormal"/>
        <w:spacing w:line="360" w:lineRule="auto"/>
        <w:ind w:firstLine="539"/>
        <w:jc w:val="both"/>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noProof/>
          <w:sz w:val="24"/>
          <w:szCs w:val="24"/>
        </w:rPr>
        <w:drawing>
          <wp:inline distT="0" distB="0" distL="0" distR="0">
            <wp:extent cx="1741805" cy="39179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1741805" cy="391795"/>
                    </a:xfrm>
                    <a:prstGeom prst="rect">
                      <a:avLst/>
                    </a:prstGeom>
                    <a:noFill/>
                    <a:ln w="9525">
                      <a:noFill/>
                      <a:miter lim="800000"/>
                      <a:headEnd/>
                      <a:tailEnd/>
                    </a:ln>
                  </pic:spPr>
                </pic:pic>
              </a:graphicData>
            </a:graphic>
          </wp:inline>
        </w:drawing>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noProof/>
          <w:sz w:val="24"/>
          <w:szCs w:val="24"/>
        </w:rPr>
        <w:drawing>
          <wp:inline distT="0" distB="0" distL="0" distR="0">
            <wp:extent cx="4702810" cy="3917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4702810" cy="391795"/>
                    </a:xfrm>
                    <a:prstGeom prst="rect">
                      <a:avLst/>
                    </a:prstGeom>
                    <a:noFill/>
                    <a:ln w="9525">
                      <a:noFill/>
                      <a:miter lim="800000"/>
                      <a:headEnd/>
                      <a:tailEnd/>
                    </a:ln>
                  </pic:spPr>
                </pic:pic>
              </a:graphicData>
            </a:graphic>
          </wp:inline>
        </w:drawing>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r w:rsidRPr="004D4A0F">
        <w:rPr>
          <w:rFonts w:ascii="Times New Roman" w:hAnsi="Times New Roman" w:cs="Times New Roman"/>
          <w:noProof/>
          <w:position w:val="-24"/>
          <w:sz w:val="24"/>
          <w:szCs w:val="24"/>
        </w:rPr>
        <w:drawing>
          <wp:inline distT="0" distB="0" distL="0" distR="0">
            <wp:extent cx="2597785" cy="39179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2597785" cy="391795"/>
                    </a:xfrm>
                    <a:prstGeom prst="rect">
                      <a:avLst/>
                    </a:prstGeom>
                    <a:noFill/>
                    <a:ln w="9525">
                      <a:noFill/>
                      <a:miter lim="800000"/>
                      <a:headEnd/>
                      <a:tailEnd/>
                    </a:ln>
                  </pic:spPr>
                </pic:pic>
              </a:graphicData>
            </a:graphic>
          </wp:inline>
        </w:drawing>
      </w:r>
      <w:r w:rsidRPr="004D4A0F">
        <w:rPr>
          <w:rFonts w:ascii="Times New Roman" w:hAnsi="Times New Roman" w:cs="Times New Roman"/>
          <w:sz w:val="24"/>
          <w:szCs w:val="24"/>
        </w:rPr>
        <w:t xml:space="preserve"> руб.</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E30399">
      <w:pPr>
        <w:pStyle w:val="ConsPlusNormal"/>
        <w:jc w:val="right"/>
        <w:rPr>
          <w:rFonts w:ascii="Times New Roman" w:hAnsi="Times New Roman" w:cs="Times New Roman"/>
          <w:sz w:val="24"/>
          <w:szCs w:val="24"/>
        </w:rPr>
      </w:pPr>
      <w:bookmarkStart w:id="46" w:name="Par399"/>
      <w:bookmarkEnd w:id="46"/>
      <w:r w:rsidRPr="004D4A0F">
        <w:rPr>
          <w:rFonts w:ascii="Times New Roman" w:hAnsi="Times New Roman" w:cs="Times New Roman"/>
          <w:sz w:val="24"/>
          <w:szCs w:val="24"/>
        </w:rPr>
        <w:t xml:space="preserve">Приложение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 Методическим рекомендациям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 применению методов определения</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начальной (максимальной) цены</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контракта, цены контракта,</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заключаемого с единственным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поставщиком (подрядчиком,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исполнителем), утвержденным</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приказом Минэкономразвития России</w:t>
      </w:r>
    </w:p>
    <w:p w:rsidR="00455E64" w:rsidRPr="004D4A0F" w:rsidRDefault="00455E64" w:rsidP="00455E64">
      <w:pPr>
        <w:pStyle w:val="ConsPlusNormal"/>
        <w:jc w:val="right"/>
        <w:rPr>
          <w:rFonts w:ascii="Times New Roman" w:hAnsi="Times New Roman" w:cs="Times New Roman"/>
          <w:sz w:val="24"/>
          <w:szCs w:val="24"/>
        </w:rPr>
      </w:pPr>
      <w:r w:rsidRPr="004D4A0F">
        <w:rPr>
          <w:rFonts w:ascii="Times New Roman" w:hAnsi="Times New Roman" w:cs="Times New Roman"/>
          <w:sz w:val="24"/>
          <w:szCs w:val="24"/>
        </w:rPr>
        <w:t xml:space="preserve">от 02.10.2013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567</w:t>
      </w:r>
    </w:p>
    <w:p w:rsidR="00455E64" w:rsidRPr="004D4A0F" w:rsidRDefault="00455E64" w:rsidP="00455E64">
      <w:pPr>
        <w:pStyle w:val="ConsPlusNormal"/>
        <w:ind w:firstLine="540"/>
        <w:jc w:val="both"/>
        <w:rPr>
          <w:rFonts w:ascii="Times New Roman" w:hAnsi="Times New Roman" w:cs="Times New Roman"/>
          <w:sz w:val="24"/>
          <w:szCs w:val="24"/>
        </w:rPr>
      </w:pPr>
    </w:p>
    <w:p w:rsidR="00455E64" w:rsidRPr="004D4A0F" w:rsidRDefault="00455E64" w:rsidP="00455E64">
      <w:pPr>
        <w:pStyle w:val="ConsPlusNormal"/>
        <w:jc w:val="center"/>
        <w:rPr>
          <w:rFonts w:ascii="Times New Roman" w:hAnsi="Times New Roman" w:cs="Times New Roman"/>
          <w:sz w:val="24"/>
          <w:szCs w:val="24"/>
        </w:rPr>
      </w:pPr>
      <w:bookmarkStart w:id="47" w:name="Par410"/>
      <w:bookmarkEnd w:id="47"/>
      <w:r w:rsidRPr="004D4A0F">
        <w:rPr>
          <w:rFonts w:ascii="Times New Roman" w:hAnsi="Times New Roman" w:cs="Times New Roman"/>
          <w:sz w:val="24"/>
          <w:szCs w:val="24"/>
        </w:rPr>
        <w:t>ПРИМЕР РАСЧЕТА НМЦК ЗАТРАТНЫМ МЕТОДОМ</w:t>
      </w:r>
    </w:p>
    <w:p w:rsidR="00455E64" w:rsidRPr="004D4A0F" w:rsidRDefault="00455E64" w:rsidP="00455E64">
      <w:pPr>
        <w:pStyle w:val="ConsPlusNormal"/>
        <w:jc w:val="center"/>
        <w:rPr>
          <w:rFonts w:ascii="Times New Roman" w:hAnsi="Times New Roman" w:cs="Times New Roman"/>
          <w:sz w:val="24"/>
          <w:szCs w:val="24"/>
        </w:rPr>
      </w:pPr>
    </w:p>
    <w:p w:rsidR="00455E64" w:rsidRPr="004D4A0F" w:rsidRDefault="00455E64" w:rsidP="00455E64">
      <w:pPr>
        <w:pStyle w:val="ConsPlusNormal"/>
        <w:ind w:firstLine="540"/>
        <w:jc w:val="both"/>
        <w:rPr>
          <w:rFonts w:ascii="Times New Roman" w:hAnsi="Times New Roman" w:cs="Times New Roman"/>
          <w:sz w:val="24"/>
          <w:szCs w:val="24"/>
        </w:rPr>
      </w:pPr>
      <w:r w:rsidRPr="004D4A0F">
        <w:rPr>
          <w:rFonts w:ascii="Times New Roman" w:hAnsi="Times New Roman" w:cs="Times New Roman"/>
          <w:sz w:val="24"/>
          <w:szCs w:val="24"/>
        </w:rPr>
        <w:t>Предмет контракта: НИР по теме: "Разработка методов повышения эффективности государственных закупок"</w:t>
      </w:r>
    </w:p>
    <w:p w:rsidR="00455E64" w:rsidRPr="004D4A0F" w:rsidRDefault="00455E64" w:rsidP="00594F36">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4395"/>
        <w:gridCol w:w="1842"/>
        <w:gridCol w:w="1522"/>
        <w:gridCol w:w="1880"/>
      </w:tblGrid>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Содержание работ (услуг)</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Трудоемкость, чел./мес.</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Стоимость работ, руб.</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1: Анализ законодательства Российской Федерации в сфере закупок</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40 000,00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320 000,00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2: Анализ правоприменительной практики реализации законодательства Российской Федерации в сфере закупок</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22 000,00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176 000,00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30 000,00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240 000,00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15 000,00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90 000,00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5</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20</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45 000,00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900 000,00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12</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45 000,00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540 000,00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 xml:space="preserve">Вид работ </w:t>
            </w:r>
            <w:r w:rsidR="009D0466">
              <w:rPr>
                <w:rFonts w:ascii="Times New Roman" w:hAnsi="Times New Roman" w:cs="Times New Roman"/>
                <w:sz w:val="24"/>
                <w:szCs w:val="24"/>
              </w:rPr>
              <w:t>№</w:t>
            </w:r>
            <w:r w:rsidRPr="004D4A0F">
              <w:rPr>
                <w:rFonts w:ascii="Times New Roman" w:hAnsi="Times New Roman" w:cs="Times New Roman"/>
                <w:sz w:val="24"/>
                <w:szCs w:val="24"/>
              </w:rPr>
              <w:t xml:space="preserve"> 7</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16</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45 000,00</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720 000,00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Затраты на оплату труда работников, непосредственно занятых созданием научно-технической продукции (фонд оплаты труда), руб.</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78</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center"/>
              <w:rPr>
                <w:rFonts w:ascii="Times New Roman" w:hAnsi="Times New Roman" w:cs="Times New Roman"/>
                <w:sz w:val="24"/>
                <w:szCs w:val="24"/>
              </w:rPr>
            </w:pPr>
            <w:r w:rsidRPr="004D4A0F">
              <w:rPr>
                <w:rFonts w:ascii="Times New Roman" w:hAnsi="Times New Roman" w:cs="Times New Roman"/>
                <w:sz w:val="24"/>
                <w:szCs w:val="24"/>
              </w:rPr>
              <w:t>2 986 000,00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Отчисления на социальные нужды,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1 015 240,00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Материалы,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Спецоборудование для научных (экспериментальных) работ,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Прочие прямые расходы (0%),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Накладные расходы (40%)</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1 194 400,00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Себестоимость работ,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5 195 640,00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Прибыль (5%),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259 782,00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Сметная стоимость контракта,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5 455 422,00</w:t>
            </w:r>
          </w:p>
        </w:tc>
      </w:tr>
      <w:tr w:rsidR="00455E64" w:rsidRPr="004D4A0F" w:rsidTr="004D4A0F">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jc w:val="both"/>
              <w:rPr>
                <w:rFonts w:ascii="Times New Roman" w:hAnsi="Times New Roman" w:cs="Times New Roman"/>
                <w:sz w:val="24"/>
                <w:szCs w:val="24"/>
              </w:rPr>
            </w:pPr>
            <w:r w:rsidRPr="004D4A0F">
              <w:rPr>
                <w:rFonts w:ascii="Times New Roman" w:hAnsi="Times New Roman" w:cs="Times New Roman"/>
                <w:sz w:val="24"/>
                <w:szCs w:val="24"/>
              </w:rPr>
              <w:t>Сметная стоимость контракта, скорректированная с учетом среднегодового индекса потребительских цен (1,06), руб.</w:t>
            </w:r>
          </w:p>
        </w:tc>
        <w:tc>
          <w:tcPr>
            <w:tcW w:w="5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E64" w:rsidRPr="004D4A0F" w:rsidRDefault="00455E64" w:rsidP="00554C53">
            <w:pPr>
              <w:pStyle w:val="ConsPlusNormal"/>
              <w:rPr>
                <w:rFonts w:ascii="Times New Roman" w:hAnsi="Times New Roman" w:cs="Times New Roman"/>
                <w:sz w:val="24"/>
                <w:szCs w:val="24"/>
              </w:rPr>
            </w:pPr>
            <w:r w:rsidRPr="004D4A0F">
              <w:rPr>
                <w:rFonts w:ascii="Times New Roman" w:hAnsi="Times New Roman" w:cs="Times New Roman"/>
                <w:sz w:val="24"/>
                <w:szCs w:val="24"/>
              </w:rPr>
              <w:t>5 782 747,32</w:t>
            </w:r>
          </w:p>
        </w:tc>
      </w:tr>
    </w:tbl>
    <w:p w:rsidR="00455E64" w:rsidRDefault="00455E6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BB7078" w:rsidRPr="00EE3EFB" w:rsidRDefault="00BB7078" w:rsidP="00BB7078">
      <w:pPr>
        <w:pStyle w:val="2"/>
      </w:pPr>
      <w:bookmarkStart w:id="48" w:name="_Toc472254306"/>
      <w:r>
        <w:lastRenderedPageBreak/>
        <w:t xml:space="preserve">Приказ Минэкономразвития РФ № 578 от 10 октября 2013 года </w:t>
      </w:r>
      <w:r w:rsidR="00A46E3E">
        <w:t>(утратил силу)</w:t>
      </w:r>
      <w:bookmarkEnd w:id="48"/>
    </w:p>
    <w:p w:rsidR="00BB7078" w:rsidRDefault="00BB7078" w:rsidP="00455E64">
      <w:pPr>
        <w:pStyle w:val="ConsPlusNormal"/>
        <w:jc w:val="center"/>
        <w:rPr>
          <w:rFonts w:ascii="Times New Roman" w:hAnsi="Times New Roman" w:cs="Times New Roman"/>
          <w:b/>
          <w:bCs/>
          <w:sz w:val="24"/>
          <w:szCs w:val="24"/>
        </w:rPr>
      </w:pP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МИНИСТЕРСТВО ЭКОНОМИЧЕСКОГО РАЗВИТИЯ РОССИЙСКОЙ ФЕДЕРАЦИИ</w:t>
      </w:r>
    </w:p>
    <w:p w:rsidR="00455E64" w:rsidRPr="00D5197B" w:rsidRDefault="00455E64" w:rsidP="00BB7078">
      <w:pPr>
        <w:pStyle w:val="ConsPlusNormal"/>
        <w:spacing w:line="288" w:lineRule="auto"/>
        <w:jc w:val="center"/>
        <w:rPr>
          <w:rFonts w:ascii="Times New Roman" w:hAnsi="Times New Roman" w:cs="Times New Roman"/>
          <w:b/>
          <w:bCs/>
          <w:sz w:val="24"/>
          <w:szCs w:val="24"/>
        </w:rPr>
      </w:pP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ПРИКАЗ</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 xml:space="preserve">от 10 октября 2013 г. </w:t>
      </w:r>
      <w:r>
        <w:rPr>
          <w:rFonts w:ascii="Times New Roman" w:hAnsi="Times New Roman" w:cs="Times New Roman"/>
          <w:b/>
          <w:bCs/>
          <w:sz w:val="24"/>
          <w:szCs w:val="24"/>
        </w:rPr>
        <w:t>№</w:t>
      </w:r>
      <w:r w:rsidRPr="00D5197B">
        <w:rPr>
          <w:rFonts w:ascii="Times New Roman" w:hAnsi="Times New Roman" w:cs="Times New Roman"/>
          <w:b/>
          <w:bCs/>
          <w:sz w:val="24"/>
          <w:szCs w:val="24"/>
        </w:rPr>
        <w:t xml:space="preserve"> 578</w:t>
      </w:r>
    </w:p>
    <w:p w:rsidR="00455E64" w:rsidRPr="00D5197B" w:rsidRDefault="00455E64" w:rsidP="00BB7078">
      <w:pPr>
        <w:pStyle w:val="ConsPlusNormal"/>
        <w:spacing w:line="288" w:lineRule="auto"/>
        <w:jc w:val="center"/>
        <w:rPr>
          <w:rFonts w:ascii="Times New Roman" w:hAnsi="Times New Roman" w:cs="Times New Roman"/>
          <w:b/>
          <w:bCs/>
          <w:sz w:val="24"/>
          <w:szCs w:val="24"/>
        </w:rPr>
      </w:pP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ОБ УТВЕРЖДЕНИИ ПОРЯДКА</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ОБЯЗАТЕЛЬНОГО ОБЩЕСТВЕННОГО ОБСУЖДЕНИЯ ЗАКУПОК ТОВАРОВ,</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РАБОТ, УСЛУГ ДЛЯ ОБЕСПЕЧЕНИЯ ГОСУДАРСТВЕННЫХ</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И МУНИЦИПАЛЬНЫХ НУЖД В СЛУЧАЕ, ЕСЛИ НАЧАЛЬНАЯ</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(МАКСИМАЛЬНАЯ) ЦЕНА КОНТРАКТА ЛИБО ЦЕНА КОНТРАКТА,</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ЗАКЛЮЧАЕМОГО С ЕДИНСТВЕННЫМ ПОСТАВЩИКОМ (ПОДРЯДЧИКОМ,</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ИСПОЛНИТЕЛЕМ), ПРЕВЫШАЕТ ОДИН МИЛЛИАРД РУБЛЕЙ</w:t>
      </w:r>
    </w:p>
    <w:p w:rsidR="00455E64" w:rsidRPr="00D5197B" w:rsidRDefault="00455E64" w:rsidP="00455E64">
      <w:pPr>
        <w:pStyle w:val="ConsPlusNormal"/>
        <w:ind w:firstLine="540"/>
        <w:jc w:val="both"/>
        <w:rPr>
          <w:rFonts w:ascii="Times New Roman" w:hAnsi="Times New Roman" w:cs="Times New Roman"/>
          <w:sz w:val="24"/>
          <w:szCs w:val="24"/>
        </w:rPr>
      </w:pP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В соответствии с пунктом 5 части 3 статьи 112 Федерального закона от 5 апреля 2013 г.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27, ст. 3480) приказываю:</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1. Утвердить прилагаемый </w:t>
      </w:r>
      <w:hyperlink w:anchor="Par32" w:tooltip="Ссылка на текущий документ" w:history="1">
        <w:r w:rsidRPr="00BB7078">
          <w:rPr>
            <w:rFonts w:ascii="Times New Roman" w:hAnsi="Times New Roman" w:cs="Times New Roman"/>
            <w:sz w:val="24"/>
            <w:szCs w:val="24"/>
          </w:rPr>
          <w:t>Порядок</w:t>
        </w:r>
      </w:hyperlink>
      <w:r w:rsidRPr="00D5197B">
        <w:rPr>
          <w:rFonts w:ascii="Times New Roman" w:hAnsi="Times New Roman" w:cs="Times New Roman"/>
          <w:sz w:val="24"/>
          <w:szCs w:val="24"/>
        </w:rPr>
        <w:t xml:space="preserve">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 Настоящий приказ вступает в силу с 1 января 2014 г. и действует до 31 декабря 2015 года.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p>
    <w:p w:rsidR="00455E64" w:rsidRPr="00D5197B" w:rsidRDefault="00455E64" w:rsidP="00455E64">
      <w:pPr>
        <w:pStyle w:val="ConsPlusNormal"/>
        <w:jc w:val="right"/>
        <w:rPr>
          <w:rFonts w:ascii="Times New Roman" w:hAnsi="Times New Roman" w:cs="Times New Roman"/>
          <w:sz w:val="24"/>
          <w:szCs w:val="24"/>
        </w:rPr>
      </w:pPr>
      <w:r w:rsidRPr="00D5197B">
        <w:rPr>
          <w:rFonts w:ascii="Times New Roman" w:hAnsi="Times New Roman" w:cs="Times New Roman"/>
          <w:sz w:val="24"/>
          <w:szCs w:val="24"/>
        </w:rPr>
        <w:t>Министр</w:t>
      </w:r>
    </w:p>
    <w:p w:rsidR="00455E64" w:rsidRPr="00D5197B" w:rsidRDefault="00455E64" w:rsidP="00455E64">
      <w:pPr>
        <w:pStyle w:val="ConsPlusNormal"/>
        <w:jc w:val="right"/>
        <w:rPr>
          <w:rFonts w:ascii="Times New Roman" w:hAnsi="Times New Roman" w:cs="Times New Roman"/>
          <w:sz w:val="24"/>
          <w:szCs w:val="24"/>
        </w:rPr>
      </w:pPr>
      <w:r w:rsidRPr="00D5197B">
        <w:rPr>
          <w:rFonts w:ascii="Times New Roman" w:hAnsi="Times New Roman" w:cs="Times New Roman"/>
          <w:sz w:val="24"/>
          <w:szCs w:val="24"/>
        </w:rPr>
        <w:t>А.В.УЛЮКАЕВ</w:t>
      </w:r>
    </w:p>
    <w:p w:rsidR="00455E64" w:rsidRPr="00D5197B" w:rsidRDefault="00455E64" w:rsidP="00455E64">
      <w:pPr>
        <w:pStyle w:val="ConsPlusNormal"/>
        <w:ind w:firstLine="540"/>
        <w:jc w:val="both"/>
        <w:rPr>
          <w:rFonts w:ascii="Times New Roman" w:hAnsi="Times New Roman" w:cs="Times New Roman"/>
          <w:sz w:val="24"/>
          <w:szCs w:val="24"/>
        </w:rPr>
      </w:pPr>
    </w:p>
    <w:p w:rsidR="00455E64" w:rsidRPr="00D5197B" w:rsidRDefault="00455E64" w:rsidP="00455E64">
      <w:pPr>
        <w:pStyle w:val="ConsPlusNormal"/>
        <w:ind w:firstLine="540"/>
        <w:jc w:val="both"/>
        <w:rPr>
          <w:rFonts w:ascii="Times New Roman" w:hAnsi="Times New Roman" w:cs="Times New Roman"/>
          <w:sz w:val="24"/>
          <w:szCs w:val="24"/>
        </w:rPr>
      </w:pPr>
    </w:p>
    <w:p w:rsidR="00455E64" w:rsidRPr="00D5197B" w:rsidRDefault="00455E64" w:rsidP="00455E64">
      <w:pPr>
        <w:pStyle w:val="ConsPlusNormal"/>
        <w:ind w:firstLine="540"/>
        <w:jc w:val="both"/>
        <w:rPr>
          <w:rFonts w:ascii="Times New Roman" w:hAnsi="Times New Roman" w:cs="Times New Roman"/>
          <w:sz w:val="24"/>
          <w:szCs w:val="24"/>
        </w:rPr>
      </w:pPr>
    </w:p>
    <w:p w:rsidR="00455E64" w:rsidRPr="00D5197B" w:rsidRDefault="00455E64" w:rsidP="00455E64">
      <w:pPr>
        <w:pStyle w:val="ConsPlusNormal"/>
        <w:ind w:firstLine="540"/>
        <w:jc w:val="both"/>
        <w:rPr>
          <w:rFonts w:ascii="Times New Roman" w:hAnsi="Times New Roman" w:cs="Times New Roman"/>
          <w:sz w:val="24"/>
          <w:szCs w:val="24"/>
        </w:rPr>
      </w:pPr>
    </w:p>
    <w:p w:rsidR="00BB7078" w:rsidRDefault="00BB7078">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455E64" w:rsidRPr="00D5197B" w:rsidRDefault="00455E64" w:rsidP="00E30399">
      <w:pPr>
        <w:pStyle w:val="ConsPlusNormal"/>
        <w:jc w:val="right"/>
        <w:rPr>
          <w:rFonts w:ascii="Times New Roman" w:hAnsi="Times New Roman" w:cs="Times New Roman"/>
          <w:sz w:val="24"/>
          <w:szCs w:val="24"/>
        </w:rPr>
      </w:pPr>
      <w:bookmarkStart w:id="49" w:name="Par28"/>
      <w:bookmarkEnd w:id="49"/>
      <w:r w:rsidRPr="00D5197B">
        <w:rPr>
          <w:rFonts w:ascii="Times New Roman" w:hAnsi="Times New Roman" w:cs="Times New Roman"/>
          <w:sz w:val="24"/>
          <w:szCs w:val="24"/>
        </w:rPr>
        <w:lastRenderedPageBreak/>
        <w:t>Утвержден</w:t>
      </w:r>
    </w:p>
    <w:p w:rsidR="00455E64" w:rsidRPr="00D5197B" w:rsidRDefault="00455E64" w:rsidP="00455E64">
      <w:pPr>
        <w:pStyle w:val="ConsPlusNormal"/>
        <w:jc w:val="right"/>
        <w:rPr>
          <w:rFonts w:ascii="Times New Roman" w:hAnsi="Times New Roman" w:cs="Times New Roman"/>
          <w:sz w:val="24"/>
          <w:szCs w:val="24"/>
        </w:rPr>
      </w:pPr>
      <w:r w:rsidRPr="00D5197B">
        <w:rPr>
          <w:rFonts w:ascii="Times New Roman" w:hAnsi="Times New Roman" w:cs="Times New Roman"/>
          <w:sz w:val="24"/>
          <w:szCs w:val="24"/>
        </w:rPr>
        <w:t>приказом Минэкономразвития России</w:t>
      </w:r>
    </w:p>
    <w:p w:rsidR="00455E64" w:rsidRPr="00D5197B" w:rsidRDefault="00455E64" w:rsidP="00455E64">
      <w:pPr>
        <w:pStyle w:val="ConsPlusNormal"/>
        <w:jc w:val="right"/>
        <w:rPr>
          <w:rFonts w:ascii="Times New Roman" w:hAnsi="Times New Roman" w:cs="Times New Roman"/>
          <w:sz w:val="24"/>
          <w:szCs w:val="24"/>
        </w:rPr>
      </w:pPr>
      <w:r w:rsidRPr="00D5197B">
        <w:rPr>
          <w:rFonts w:ascii="Times New Roman" w:hAnsi="Times New Roman" w:cs="Times New Roman"/>
          <w:sz w:val="24"/>
          <w:szCs w:val="24"/>
        </w:rPr>
        <w:t xml:space="preserve">от 10 октября 2013 г.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578</w:t>
      </w:r>
    </w:p>
    <w:p w:rsidR="00455E64" w:rsidRPr="00D5197B" w:rsidRDefault="00455E64" w:rsidP="00455E64">
      <w:pPr>
        <w:pStyle w:val="ConsPlusNormal"/>
        <w:ind w:firstLine="540"/>
        <w:jc w:val="both"/>
        <w:rPr>
          <w:rFonts w:ascii="Times New Roman" w:hAnsi="Times New Roman" w:cs="Times New Roman"/>
          <w:sz w:val="24"/>
          <w:szCs w:val="24"/>
        </w:rPr>
      </w:pPr>
    </w:p>
    <w:p w:rsidR="00455E64" w:rsidRPr="00D5197B" w:rsidRDefault="00455E64" w:rsidP="00BB7078">
      <w:pPr>
        <w:pStyle w:val="ConsPlusNormal"/>
        <w:spacing w:line="288" w:lineRule="auto"/>
        <w:jc w:val="center"/>
        <w:rPr>
          <w:rFonts w:ascii="Times New Roman" w:hAnsi="Times New Roman" w:cs="Times New Roman"/>
          <w:b/>
          <w:bCs/>
          <w:sz w:val="24"/>
          <w:szCs w:val="24"/>
        </w:rPr>
      </w:pPr>
      <w:bookmarkStart w:id="50" w:name="Par32"/>
      <w:bookmarkEnd w:id="50"/>
      <w:r w:rsidRPr="00D5197B">
        <w:rPr>
          <w:rFonts w:ascii="Times New Roman" w:hAnsi="Times New Roman" w:cs="Times New Roman"/>
          <w:b/>
          <w:bCs/>
          <w:sz w:val="24"/>
          <w:szCs w:val="24"/>
        </w:rPr>
        <w:t>ПОРЯДОК</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ОБЯЗАТЕЛЬНОГО ОБЩЕСТВЕННОГО ОБСУЖДЕНИЯ ЗАКУПОК ТОВАРОВ,</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РАБОТ, УСЛУГ ДЛЯ ОБЕСПЕЧЕНИЯ ГОСУДАРСТВЕННЫХ</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И МУНИЦИПАЛЬНЫХ НУЖД В СЛУЧАЕ, ЕСЛИ НАЧАЛЬНАЯ</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(МАКСИМАЛЬНАЯ) ЦЕНА КОНТРАКТА ЛИБО ЦЕНА КОНТРАКТА,</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ЗАКЛЮЧАЕМОГО С ЕДИНСТВЕННЫМ ПОСТАВЩИКОМ (ПОДРЯДЧИКОМ,</w:t>
      </w:r>
    </w:p>
    <w:p w:rsidR="00455E64" w:rsidRPr="00D5197B" w:rsidRDefault="00455E64" w:rsidP="00BB7078">
      <w:pPr>
        <w:pStyle w:val="ConsPlusNormal"/>
        <w:spacing w:line="288" w:lineRule="auto"/>
        <w:jc w:val="center"/>
        <w:rPr>
          <w:rFonts w:ascii="Times New Roman" w:hAnsi="Times New Roman" w:cs="Times New Roman"/>
          <w:b/>
          <w:bCs/>
          <w:sz w:val="24"/>
          <w:szCs w:val="24"/>
        </w:rPr>
      </w:pPr>
      <w:r w:rsidRPr="00D5197B">
        <w:rPr>
          <w:rFonts w:ascii="Times New Roman" w:hAnsi="Times New Roman" w:cs="Times New Roman"/>
          <w:b/>
          <w:bCs/>
          <w:sz w:val="24"/>
          <w:szCs w:val="24"/>
        </w:rPr>
        <w:t>ИСПОЛНИТЕЛЕМ), ПРЕВЫШАЕТ ОДИН МИЛЛИАРД РУБЛЕЙ</w:t>
      </w:r>
    </w:p>
    <w:p w:rsidR="00455E64" w:rsidRPr="00BB7078" w:rsidRDefault="00455E64" w:rsidP="00BB7078">
      <w:pPr>
        <w:pStyle w:val="ConsPlusNormal"/>
        <w:spacing w:line="288" w:lineRule="auto"/>
        <w:jc w:val="center"/>
        <w:rPr>
          <w:rFonts w:ascii="Times New Roman" w:hAnsi="Times New Roman" w:cs="Times New Roman"/>
          <w:b/>
          <w:bCs/>
          <w:sz w:val="24"/>
          <w:szCs w:val="24"/>
        </w:rPr>
      </w:pPr>
    </w:p>
    <w:p w:rsidR="00455E64" w:rsidRPr="00D5197B" w:rsidRDefault="00455E64" w:rsidP="00E30399">
      <w:pPr>
        <w:pStyle w:val="ConsPlusNormal"/>
        <w:jc w:val="center"/>
        <w:rPr>
          <w:rFonts w:ascii="Times New Roman" w:hAnsi="Times New Roman" w:cs="Times New Roman"/>
          <w:sz w:val="24"/>
          <w:szCs w:val="24"/>
        </w:rPr>
      </w:pPr>
      <w:bookmarkStart w:id="51" w:name="Par40"/>
      <w:bookmarkEnd w:id="51"/>
      <w:r w:rsidRPr="00D5197B">
        <w:rPr>
          <w:rFonts w:ascii="Times New Roman" w:hAnsi="Times New Roman" w:cs="Times New Roman"/>
          <w:sz w:val="24"/>
          <w:szCs w:val="24"/>
        </w:rPr>
        <w:t>I. Общие положения</w:t>
      </w:r>
    </w:p>
    <w:p w:rsidR="00455E64" w:rsidRPr="00D5197B" w:rsidRDefault="00455E64" w:rsidP="00455E64">
      <w:pPr>
        <w:pStyle w:val="ConsPlusNormal"/>
        <w:jc w:val="center"/>
        <w:rPr>
          <w:rFonts w:ascii="Times New Roman" w:hAnsi="Times New Roman" w:cs="Times New Roman"/>
          <w:sz w:val="24"/>
          <w:szCs w:val="24"/>
        </w:rPr>
      </w:pP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1.1. Настоящий Порядок определяет правила проведения обязательного общественного обсуждения закупок товаров, работ, услуг для обеспечения государственных и муниципальных нужд (далее - закупка)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(далее - обязательное общественное обсуждение).</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1.2. Обязательное общественное обсуждение проводится: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 государственными заказчиками;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 муниципальными заказчиками;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3) бюджетными учреждениями, осуществляющими закупки в соответствии с частью 1 статьи 15 Федерального закона от 5 апреля 2013 г.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D5197B">
        <w:rPr>
          <w:rFonts w:ascii="Times New Roman" w:hAnsi="Times New Roman" w:cs="Times New Roman"/>
          <w:sz w:val="24"/>
          <w:szCs w:val="24"/>
        </w:rPr>
        <w:t xml:space="preserve"> 27, ст. 3480) (далее - Федеральный закон);</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4) автономными учреждениями, государственными, муниципальными унитарными предприятиями при осуществлении закупок в соответствии с частью 4 статьи 15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5) юридическими лицами, не являющимися государственными или муниципальными учреждениями, государственными или муниципальными унитарными предприятиями, осуществляющими закупки в соответствии с частью 5 статьи 15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6) бюджетными учреждениями, автономными учреждениями, государственными, муниципальными унитарными предприятиями в соответствии с частью 6 статьи 15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7) уполномоченными органами, уполномоченными учреждениями, на которые в </w:t>
      </w:r>
      <w:r w:rsidRPr="00D5197B">
        <w:rPr>
          <w:rFonts w:ascii="Times New Roman" w:hAnsi="Times New Roman" w:cs="Times New Roman"/>
          <w:sz w:val="24"/>
          <w:szCs w:val="24"/>
        </w:rPr>
        <w:lastRenderedPageBreak/>
        <w:t xml:space="preserve">соответствии со статьей 26 Федерального закона возложены полномочия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обеспечение их оплаты для соответствующих государственных и муниципальных заказчиков с учетом </w:t>
      </w:r>
      <w:hyperlink w:anchor="Par72" w:tooltip="Ссылка на текущий документ" w:history="1">
        <w:r w:rsidRPr="00BB7078">
          <w:rPr>
            <w:rFonts w:ascii="Times New Roman" w:hAnsi="Times New Roman" w:cs="Times New Roman"/>
            <w:sz w:val="24"/>
            <w:szCs w:val="24"/>
          </w:rPr>
          <w:t>пункта 1.14</w:t>
        </w:r>
      </w:hyperlink>
      <w:r w:rsidRPr="00D5197B">
        <w:rPr>
          <w:rFonts w:ascii="Times New Roman" w:hAnsi="Times New Roman" w:cs="Times New Roman"/>
          <w:sz w:val="24"/>
          <w:szCs w:val="24"/>
        </w:rPr>
        <w:t xml:space="preserve"> настоящего Порядка.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1.3. В обязательном общественном обсуждении, которое проводится указанными в </w:t>
      </w:r>
      <w:hyperlink w:anchor="Par43" w:tooltip="Ссылка на текущий документ" w:history="1">
        <w:r w:rsidRPr="00BB7078">
          <w:rPr>
            <w:rFonts w:ascii="Times New Roman" w:hAnsi="Times New Roman" w:cs="Times New Roman"/>
            <w:sz w:val="24"/>
            <w:szCs w:val="24"/>
          </w:rPr>
          <w:t>пункте 1.2</w:t>
        </w:r>
      </w:hyperlink>
      <w:r w:rsidRPr="00D5197B">
        <w:rPr>
          <w:rFonts w:ascii="Times New Roman" w:hAnsi="Times New Roman" w:cs="Times New Roman"/>
          <w:sz w:val="24"/>
          <w:szCs w:val="24"/>
        </w:rPr>
        <w:t xml:space="preserve"> настоящего Порядка лицами, могут на равных условиях принимать участие любые юридические лица вне зависимости от организационно-правовой формы, места нахождения,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обязательного общественного обсуждения).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1.4. Настоящий Порядок не применяется в случаях планирования и осуществления закупок:</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 с применением закрытых способов определения поставщиков (подрядчиков, исполнителей);</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 вооружения, военной и специальной техники в рамках государственного оборонного заказа;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 у единственного поставщика (подрядчика, исполнителя) в соответствии с пунктом 2 части 1 статьи 93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1.5. При проведении повторного конкурса, запроса предложений, осуществлении закупки у единственного поставщика (подрядчика, исполнителя) в случае признания несостоявшимся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обязательное общественное обсуждение не проводится.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1.6. Обязательное общественное обсуждение проводится в разделе "Обязательное общественное обсуждение закупок"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в виде очных публичных слушаний в случаях, предусмотренных настоящим Порядком.</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1.7. После прохождения процедуры регистрации в разделе "Обязательное общественное обсуждение закупок" официального сайта участники обязательного общественного обсуждения получают доступ к данному разделу официального сайта, где могут оставлять замечания и предложения.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lastRenderedPageBreak/>
        <w:t>1.8. Обязательное общественное обсуждение начинается с даты размещения на официальном сайте в соответствии с частью 2 статьи 112 Федерального закона плана-графика размещения заказов (далее - план-график) и завершается за 3 дня до даты, не позднее которой определение поставщика (подрядчика, исполнителя) может быть отменено в соответствии со статьей 36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1.9. Все поступившие замечания и предложения участников обязательного общественного обсуждения, ответы лиц, указанных в </w:t>
      </w:r>
      <w:hyperlink w:anchor="Par43" w:tooltip="Ссылка на текущий документ" w:history="1">
        <w:r w:rsidRPr="00BB7078">
          <w:rPr>
            <w:rFonts w:ascii="Times New Roman" w:hAnsi="Times New Roman" w:cs="Times New Roman"/>
            <w:sz w:val="24"/>
            <w:szCs w:val="24"/>
          </w:rPr>
          <w:t>пункте 1.2</w:t>
        </w:r>
      </w:hyperlink>
      <w:r w:rsidRPr="00D5197B">
        <w:rPr>
          <w:rFonts w:ascii="Times New Roman" w:hAnsi="Times New Roman" w:cs="Times New Roman"/>
          <w:sz w:val="24"/>
          <w:szCs w:val="24"/>
        </w:rPr>
        <w:t xml:space="preserve"> настоящего Порядка, протоколы этапов обязательного общественного обсуждения должны быть размещены на официальном сайте.</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1.10. Все поступившие на официальный сайт замечания и предложения в рамках обязательного общественного обсуждения проходят предварительную проверку в закрытой части официального сайта, осуществляемую оператором данного сайта, в целях исключения замечаний и предложений, содержащих ненормативную лексику, и размещаются в открытой части официального сайта не позднее 1 дня с даты их поступления.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1.11. Обязательное общественное обсуждение проводится в том числе в отношении соблюдения лицами, указанными в </w:t>
      </w:r>
      <w:hyperlink w:anchor="Par43" w:tooltip="Ссылка на текущий документ" w:history="1">
        <w:r w:rsidRPr="00BB7078">
          <w:rPr>
            <w:rFonts w:ascii="Times New Roman" w:hAnsi="Times New Roman" w:cs="Times New Roman"/>
            <w:sz w:val="24"/>
            <w:szCs w:val="24"/>
          </w:rPr>
          <w:t>пункте 1.2</w:t>
        </w:r>
      </w:hyperlink>
      <w:r w:rsidRPr="00D5197B">
        <w:rPr>
          <w:rFonts w:ascii="Times New Roman" w:hAnsi="Times New Roman" w:cs="Times New Roman"/>
          <w:sz w:val="24"/>
          <w:szCs w:val="24"/>
        </w:rPr>
        <w:t xml:space="preserve"> настоящего Порядка, соответствия закупок:</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 требованиям законодательства Российской Федерации и иных нормативных правовых актов, в том числе о контрактной системе в сфере закупок товаров, работ услуг для обеспечения государственных и муниципальных нужд;</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 целям и мероприятиям, предусмотренным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4) международным обязательствам Российской Федерации, межгосударственным целевым программам, участником которых является Российская Федерация;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5) функциям и полномочиям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lastRenderedPageBreak/>
        <w:t>6) требованиям актов о нормировании в сфере закупок;</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7) приоритету обеспечения государственных и муниципальных нужд путем закупок инновационной и высокотехнологичной продукции.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1.12. По результатам обязательного общественного обсуждения могут быть внесены изменения в планы-графики, извещения об осуществлении закупок, документацию о закупках или закупки могут быть отменены.</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1.13. Обязательное общественное обсуждение проводится в два этапа.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2" w:name="Par72"/>
      <w:bookmarkEnd w:id="52"/>
      <w:r w:rsidRPr="00D5197B">
        <w:rPr>
          <w:rFonts w:ascii="Times New Roman" w:hAnsi="Times New Roman" w:cs="Times New Roman"/>
          <w:sz w:val="24"/>
          <w:szCs w:val="24"/>
        </w:rPr>
        <w:t xml:space="preserve">1.14. Уполномоченные органы, уполномоченные учреждения, указанные в </w:t>
      </w:r>
      <w:hyperlink w:anchor="Par50" w:tooltip="Ссылка на текущий документ" w:history="1">
        <w:r w:rsidRPr="00BB7078">
          <w:rPr>
            <w:rFonts w:ascii="Times New Roman" w:hAnsi="Times New Roman" w:cs="Times New Roman"/>
            <w:sz w:val="24"/>
            <w:szCs w:val="24"/>
          </w:rPr>
          <w:t>подпункте 7 пункта 1.2</w:t>
        </w:r>
      </w:hyperlink>
      <w:r w:rsidRPr="00D5197B">
        <w:rPr>
          <w:rFonts w:ascii="Times New Roman" w:hAnsi="Times New Roman" w:cs="Times New Roman"/>
          <w:sz w:val="24"/>
          <w:szCs w:val="24"/>
        </w:rPr>
        <w:t xml:space="preserve"> настоящего Порядка, проводят обязательное общественное обсуждение закупок с учетом порядков взаимодействия заказчиков с уполномоченными органами, уполномоченными учреждениями, определенных решениями о создании таких органов, учреждений либо решениями о наделении их полномочиями в соответствии со статьей 26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1.15. Установленные в настоящем Порядке сроки исчисляются в календарных днях. Если последний день срока, установленного настоящим Порядком, приходится на нерабочий день, днем окончания срока считается ближайший следующий за ним рабочий день.</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p>
    <w:p w:rsidR="00455E64" w:rsidRPr="00D5197B" w:rsidRDefault="00455E64" w:rsidP="00E30399">
      <w:pPr>
        <w:pStyle w:val="ConsPlusNormal"/>
        <w:jc w:val="center"/>
        <w:rPr>
          <w:rFonts w:ascii="Times New Roman" w:hAnsi="Times New Roman" w:cs="Times New Roman"/>
          <w:sz w:val="24"/>
          <w:szCs w:val="24"/>
        </w:rPr>
      </w:pPr>
      <w:bookmarkStart w:id="53" w:name="Par75"/>
      <w:bookmarkEnd w:id="53"/>
      <w:r w:rsidRPr="00D5197B">
        <w:rPr>
          <w:rFonts w:ascii="Times New Roman" w:hAnsi="Times New Roman" w:cs="Times New Roman"/>
          <w:sz w:val="24"/>
          <w:szCs w:val="24"/>
        </w:rPr>
        <w:t>II. Первый этап обязательного общественного обсуждения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 Первый этап обязательного общественного обсуждения заключается в обсуждении на официальном сайте и в рамках очных публичных слушаний информации о закупке, включенной в план-график, и начинается с даты размещения заказчиком на официальном сайте такого плана-графика.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2.2. Срок обсуждения на официальном сайте в рамках первого этапа обязательного общественного обсуждения не может составлять менее 20 дней (в случае проведения запроса котировок в соответствии с частью 14 статьи 112 Федерального закона - менее 10 дней) с даты размещения заказчиком на официальном сайте плана-графика, содержащего информацию о закупках, подлежащих обязательному общественному обсуждению.</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2.3. Участники обязательного общественного обсуждения в течение срока, указанного в </w:t>
      </w:r>
      <w:hyperlink w:anchor="Par78" w:tooltip="Ссылка на текущий документ" w:history="1">
        <w:r w:rsidRPr="00BB7078">
          <w:rPr>
            <w:rFonts w:ascii="Times New Roman" w:hAnsi="Times New Roman" w:cs="Times New Roman"/>
            <w:sz w:val="24"/>
            <w:szCs w:val="24"/>
          </w:rPr>
          <w:t>пункте 2.2</w:t>
        </w:r>
      </w:hyperlink>
      <w:r w:rsidRPr="00D5197B">
        <w:rPr>
          <w:rFonts w:ascii="Times New Roman" w:hAnsi="Times New Roman" w:cs="Times New Roman"/>
          <w:sz w:val="24"/>
          <w:szCs w:val="24"/>
        </w:rPr>
        <w:t xml:space="preserve"> настоящего Порядка, оставляют в разделе "Обязательное общественное обсуждение закупок" официального сайта замечания и предложения по указанной в плане-графике информации о закупках, подлежащих обязательному общественному обсуждению.</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2.4. Заказчик в течение 2 дней с даты размещения замечания или предложения на официальном сайте размещает на официальном сайте ответ на такое замечание, предложение. При этом с помощью средств программно-аппаратным комплексом официального сайта данный ответ </w:t>
      </w:r>
      <w:r w:rsidRPr="00D5197B">
        <w:rPr>
          <w:rFonts w:ascii="Times New Roman" w:hAnsi="Times New Roman" w:cs="Times New Roman"/>
          <w:sz w:val="24"/>
          <w:szCs w:val="24"/>
        </w:rPr>
        <w:lastRenderedPageBreak/>
        <w:t>направляется автору замечания или предложения на адрес электронной почты, указанный при его регистрации в разделе "Обязательное общественное обсуждение закупок" официального сайта.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2.5. Не позднее 10 дней после окончания срока, указанного в </w:t>
      </w:r>
      <w:hyperlink w:anchor="Par78" w:tooltip="Ссылка на текущий документ" w:history="1">
        <w:r w:rsidRPr="00BB7078">
          <w:rPr>
            <w:rFonts w:ascii="Times New Roman" w:hAnsi="Times New Roman" w:cs="Times New Roman"/>
            <w:sz w:val="24"/>
            <w:szCs w:val="24"/>
          </w:rPr>
          <w:t>пункте 2.2</w:t>
        </w:r>
      </w:hyperlink>
      <w:r w:rsidRPr="00D5197B">
        <w:rPr>
          <w:rFonts w:ascii="Times New Roman" w:hAnsi="Times New Roman" w:cs="Times New Roman"/>
          <w:sz w:val="24"/>
          <w:szCs w:val="24"/>
        </w:rPr>
        <w:t xml:space="preserve"> настоящего Порядка, заказчик проводит очные публичные слушания по обсуждению информации о закупке или нескольких закупках, включенных в план-график и подлежащих обязательному общественному обсуждению.</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4" w:name="Par82"/>
      <w:bookmarkEnd w:id="54"/>
      <w:r w:rsidRPr="00D5197B">
        <w:rPr>
          <w:rFonts w:ascii="Times New Roman" w:hAnsi="Times New Roman" w:cs="Times New Roman"/>
          <w:sz w:val="24"/>
          <w:szCs w:val="24"/>
        </w:rPr>
        <w:t>2.6. Информация о дате, времени и месте проведения очных публичных слушаний размещается заказчиком на официальном сайте не менее чем за 5 дней до проведения таких слушаний.</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2.7. Информация, указанная в </w:t>
      </w:r>
      <w:hyperlink w:anchor="Par82" w:tooltip="Ссылка на текущий документ" w:history="1">
        <w:r w:rsidRPr="00BB7078">
          <w:rPr>
            <w:rFonts w:ascii="Times New Roman" w:hAnsi="Times New Roman" w:cs="Times New Roman"/>
            <w:sz w:val="24"/>
            <w:szCs w:val="24"/>
          </w:rPr>
          <w:t>пункте 2.6</w:t>
        </w:r>
      </w:hyperlink>
      <w:r w:rsidRPr="00D5197B">
        <w:rPr>
          <w:rFonts w:ascii="Times New Roman" w:hAnsi="Times New Roman" w:cs="Times New Roman"/>
          <w:sz w:val="24"/>
          <w:szCs w:val="24"/>
        </w:rPr>
        <w:t xml:space="preserve"> настоящего Порядка, с помощью программно-аппаратного комплекса официального сайта направляется всем участникам обязательного общественного обсуждения, принявшим участие в обсуждении информации о закупке на официальном сайте, на адреса электронной почты, указанные такими участниками при регистрации в разделе "Обязательное общественное обсуждение закупок" официального сайта.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2.8. Очные публичные слушания являются открытыми, заказчик не имеет права ограничить доступ к участию в них всех заинтересованных лиц, представителей государственных органов, органов местного самоуправления.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2.9. Очные публичные слушания не могут проводиться в праздничные и выходные дни.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2.10. Заказчики обязаны проводить очные публичные слушания по месту своего нахождения.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2.11. В очных публичных слушаниях обязательно участие руководителя заказчика или его заместителя, руководителя контрактной службы или лица, исполняющего его обязанности.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2.12. Участники очных публичных слушаний вправе высказывать свои предложения и замечания, касающиеся информации о закупке, включенной в план-график, задавать представителям заказчика любые вопросы, относящиеся к закупке.</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2.13.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 предложения.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2.14. При проведении очных публичных слушаний заказчик осуществляет аудиозапись.</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5" w:name="Par91"/>
      <w:bookmarkEnd w:id="55"/>
      <w:r w:rsidRPr="00D5197B">
        <w:rPr>
          <w:rFonts w:ascii="Times New Roman" w:hAnsi="Times New Roman" w:cs="Times New Roman"/>
          <w:sz w:val="24"/>
          <w:szCs w:val="24"/>
        </w:rPr>
        <w:t>2.15. По результатам первого этапа обязательного общественного обсуждения заказчиком принимается одно из следующих решений:</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 отмена проведения закупки;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6" w:name="Par93"/>
      <w:bookmarkEnd w:id="56"/>
      <w:r w:rsidRPr="00D5197B">
        <w:rPr>
          <w:rFonts w:ascii="Times New Roman" w:hAnsi="Times New Roman" w:cs="Times New Roman"/>
          <w:sz w:val="24"/>
          <w:szCs w:val="24"/>
        </w:rPr>
        <w:t>2) продолжение подготовки к проведению закупки без учета результатов обязательного общественного обсуждения;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7" w:name="Par94"/>
      <w:bookmarkEnd w:id="57"/>
      <w:r w:rsidRPr="00D5197B">
        <w:rPr>
          <w:rFonts w:ascii="Times New Roman" w:hAnsi="Times New Roman" w:cs="Times New Roman"/>
          <w:sz w:val="24"/>
          <w:szCs w:val="24"/>
        </w:rPr>
        <w:t xml:space="preserve">3) продолжение подготовки к проведению закупки с учетом результатов обязательного </w:t>
      </w:r>
      <w:r w:rsidRPr="00D5197B">
        <w:rPr>
          <w:rFonts w:ascii="Times New Roman" w:hAnsi="Times New Roman" w:cs="Times New Roman"/>
          <w:sz w:val="24"/>
          <w:szCs w:val="24"/>
        </w:rPr>
        <w:lastRenderedPageBreak/>
        <w:t>общественного обсуждения, в том числе с внесением соответствующих изменений в план-график.</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2.16. В течение 2 дней после проведения очных публичных слушаний заказчик размещает на официальном сайте протокол первого этапа обязательного общественного обсуждения, который должен содержать все поступившие замечания, предложения и ответы на них в рамках данного этапа (включая обсуждение на официальном сайте информации о закупке, включенной в план-график, и обсуждение информации о закупке в ходе очных публичных слушаний), а также принятое заказчиком решение в соответствии с </w:t>
      </w:r>
      <w:hyperlink w:anchor="Par91" w:tooltip="Ссылка на текущий документ" w:history="1">
        <w:r w:rsidRPr="00BB7078">
          <w:rPr>
            <w:rFonts w:ascii="Times New Roman" w:hAnsi="Times New Roman" w:cs="Times New Roman"/>
            <w:sz w:val="24"/>
            <w:szCs w:val="24"/>
          </w:rPr>
          <w:t>пунктом 2.15</w:t>
        </w:r>
      </w:hyperlink>
      <w:r w:rsidRPr="00D5197B">
        <w:rPr>
          <w:rFonts w:ascii="Times New Roman" w:hAnsi="Times New Roman" w:cs="Times New Roman"/>
          <w:sz w:val="24"/>
          <w:szCs w:val="24"/>
        </w:rPr>
        <w:t xml:space="preserve"> настоящего Порядка. При этом на каждую закупку, подлежащую обязательному общественному обсуждению, составляется отдельный протокол.</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2.17. Протокол первого этапа обязательного общественного обсуждения после размещения на официальном сайте программно-аппаратным комплексом официального сайта направляется в органы контроля в сфере закупок, которые в соответствии со статьей 99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2.18. В случае, если по результатам первого этапа обязательного общественного обсуждения заказчиком не принято решение об отмене проведения закупки, извещение об осуществлении закупки и документация о закупке размещаются на официальном сайте в срок, указанный в плане-графике. При этом извещение об осуществлении закупки и документация о закупке должны содержать информацию о закупке, подлежащей обязательному общественному обсуждению, с учетом принятого в соответствии с </w:t>
      </w:r>
      <w:hyperlink w:anchor="Par93" w:tooltip="Ссылка на текущий документ" w:history="1">
        <w:r w:rsidRPr="00BB7078">
          <w:rPr>
            <w:rFonts w:ascii="Times New Roman" w:hAnsi="Times New Roman" w:cs="Times New Roman"/>
            <w:sz w:val="24"/>
            <w:szCs w:val="24"/>
          </w:rPr>
          <w:t>подпунктом 2</w:t>
        </w:r>
      </w:hyperlink>
      <w:r w:rsidRPr="00D5197B">
        <w:rPr>
          <w:rFonts w:ascii="Times New Roman" w:hAnsi="Times New Roman" w:cs="Times New Roman"/>
          <w:sz w:val="24"/>
          <w:szCs w:val="24"/>
        </w:rPr>
        <w:t xml:space="preserve"> или </w:t>
      </w:r>
      <w:hyperlink w:anchor="Par94" w:tooltip="Ссылка на текущий документ" w:history="1">
        <w:r w:rsidRPr="00BB7078">
          <w:rPr>
            <w:rFonts w:ascii="Times New Roman" w:hAnsi="Times New Roman" w:cs="Times New Roman"/>
            <w:sz w:val="24"/>
            <w:szCs w:val="24"/>
          </w:rPr>
          <w:t>3 пункта 2.15</w:t>
        </w:r>
      </w:hyperlink>
      <w:r w:rsidRPr="00D5197B">
        <w:rPr>
          <w:rFonts w:ascii="Times New Roman" w:hAnsi="Times New Roman" w:cs="Times New Roman"/>
          <w:sz w:val="24"/>
          <w:szCs w:val="24"/>
        </w:rPr>
        <w:t xml:space="preserve"> настоящего Порядка решения.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p>
    <w:p w:rsidR="00455E64" w:rsidRPr="00D5197B" w:rsidRDefault="00455E64" w:rsidP="00E30399">
      <w:pPr>
        <w:pStyle w:val="ConsPlusNormal"/>
        <w:jc w:val="center"/>
        <w:rPr>
          <w:rFonts w:ascii="Times New Roman" w:hAnsi="Times New Roman" w:cs="Times New Roman"/>
          <w:sz w:val="24"/>
          <w:szCs w:val="24"/>
        </w:rPr>
      </w:pPr>
      <w:bookmarkStart w:id="58" w:name="Par99"/>
      <w:bookmarkEnd w:id="58"/>
      <w:r w:rsidRPr="00D5197B">
        <w:rPr>
          <w:rFonts w:ascii="Times New Roman" w:hAnsi="Times New Roman" w:cs="Times New Roman"/>
          <w:sz w:val="24"/>
          <w:szCs w:val="24"/>
        </w:rPr>
        <w:t>III. Второй этап обязательного общественного обсуждения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3.1. Второй этап обязательного общественного обсуждения заключается в обсуждении на официальном сайте информации о закупке, включенной в извещение об осуществлении закупки и документацию о закупке, и начинается с даты размещения на официальном сайте такого извещения и такой документации.</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3.2. Обязательное общественное обсуждение на втором этапе завершается за 3 дня до даты, не позднее которой определение поставщика (подрядчика, исполнителя) может быть отменено в соответствии со статьей 36 Федерального закона.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3.3. Участники второго этапа обязательного общественного обсуждения вправе оставлять на официальном сайте замечания, предложения, касающиеся соответствия документации о закупке требованиям законодательства Российской Федерации и иных нормативных правовых актов, в том числе о контрактной системе в сфере закупок.</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3.4. Заказчик в течение 2 дней с даты размещения замечания или предложения на официальном сайте размещает на официальном сайте ответ на такое замечание, предложение. При </w:t>
      </w:r>
      <w:r w:rsidRPr="00D5197B">
        <w:rPr>
          <w:rFonts w:ascii="Times New Roman" w:hAnsi="Times New Roman" w:cs="Times New Roman"/>
          <w:sz w:val="24"/>
          <w:szCs w:val="24"/>
        </w:rPr>
        <w:lastRenderedPageBreak/>
        <w:t>этом программно-аппаратным комплексом официального сайта данный ответ направляется автору замечания или предложения на адрес электронной почты, указанный при его регистрации в разделе "Обязательное общественное обсуждение закупок" официального сайта.</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bookmarkStart w:id="59" w:name="Par105"/>
      <w:bookmarkEnd w:id="59"/>
      <w:r w:rsidRPr="00D5197B">
        <w:rPr>
          <w:rFonts w:ascii="Times New Roman" w:hAnsi="Times New Roman" w:cs="Times New Roman"/>
          <w:sz w:val="24"/>
          <w:szCs w:val="24"/>
        </w:rPr>
        <w:t>3.5. По результатам второго этапа обязательного общественного обсуждения заказчиком принимается одно из следующих решений:</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1) об отмене определения поставщика (подрядчика, исполнителя);</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2) о продолжении проведения закупки без внесения изменений в извещение об осуществлении закупки, документацию о закупке;</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 о продолжении проведения закупки с внесением изменений в извещение об осуществлении закупки, документацию о закупке.</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 xml:space="preserve">3.6. После окончания второго этапа обязательного общественного обсуждения в течение 2 дней заказчик размещает на официальном сайте протокол второго этапа обязательного общественного обсуждения, который должен содержать все поступившие в рамках данного этапа замечания, предложения и ответы на них, а также принятое заказчиком решение в соответствии с </w:t>
      </w:r>
      <w:hyperlink w:anchor="Par105" w:tooltip="Ссылка на текущий документ" w:history="1">
        <w:r w:rsidRPr="00BB7078">
          <w:rPr>
            <w:rFonts w:ascii="Times New Roman" w:hAnsi="Times New Roman" w:cs="Times New Roman"/>
            <w:sz w:val="24"/>
            <w:szCs w:val="24"/>
          </w:rPr>
          <w:t>пунктом 3.5</w:t>
        </w:r>
      </w:hyperlink>
      <w:r w:rsidRPr="00D5197B">
        <w:rPr>
          <w:rFonts w:ascii="Times New Roman" w:hAnsi="Times New Roman" w:cs="Times New Roman"/>
          <w:sz w:val="24"/>
          <w:szCs w:val="24"/>
        </w:rPr>
        <w:t xml:space="preserve"> настоящего Порядка. При этом на каждую закупку, подлежащую обязательному общественному обсуждению, формируется отдельный протокол.</w:t>
      </w:r>
    </w:p>
    <w:p w:rsidR="00455E64" w:rsidRPr="00D5197B" w:rsidRDefault="00455E64" w:rsidP="00BB7078">
      <w:pPr>
        <w:pStyle w:val="ConsPlusNormal"/>
        <w:spacing w:line="360" w:lineRule="auto"/>
        <w:ind w:firstLine="539"/>
        <w:jc w:val="both"/>
        <w:rPr>
          <w:rFonts w:ascii="Times New Roman" w:hAnsi="Times New Roman" w:cs="Times New Roman"/>
          <w:sz w:val="24"/>
          <w:szCs w:val="24"/>
        </w:rPr>
      </w:pPr>
      <w:r w:rsidRPr="00D5197B">
        <w:rPr>
          <w:rFonts w:ascii="Times New Roman" w:hAnsi="Times New Roman" w:cs="Times New Roman"/>
          <w:sz w:val="24"/>
          <w:szCs w:val="24"/>
        </w:rPr>
        <w:t>3.7. Протокол второго этапа обязательного общественного обсуждения после размещения на официальном сайте программно-аппаратным комплексом официального сайта направляется в органы контроля в сфере закупок, которые в соответствии со статьей 99 Федерального закона.</w:t>
      </w:r>
    </w:p>
    <w:p w:rsidR="00455E64" w:rsidRDefault="00455E64">
      <w:pPr>
        <w:rPr>
          <w:rFonts w:ascii="Times New Roman" w:eastAsiaTheme="minorEastAsia" w:hAnsi="Times New Roman" w:cs="Times New Roman"/>
          <w:sz w:val="8"/>
          <w:szCs w:val="8"/>
          <w:lang w:eastAsia="ru-RU"/>
        </w:rPr>
      </w:pPr>
      <w:r>
        <w:rPr>
          <w:rFonts w:ascii="Times New Roman" w:hAnsi="Times New Roman" w:cs="Times New Roman"/>
          <w:sz w:val="8"/>
          <w:szCs w:val="8"/>
        </w:rPr>
        <w:br w:type="page"/>
      </w:r>
    </w:p>
    <w:p w:rsidR="00BB7078" w:rsidRDefault="00BB7078" w:rsidP="00BB7078">
      <w:pPr>
        <w:pStyle w:val="2"/>
      </w:pPr>
      <w:bookmarkStart w:id="60" w:name="_Toc472254307"/>
      <w:r>
        <w:lastRenderedPageBreak/>
        <w:t>Приказ Минэкономразвития РФ № 631 от 29 октября 2013 года</w:t>
      </w:r>
      <w:r w:rsidR="00A46E3E">
        <w:t xml:space="preserve"> (в ред. от  2</w:t>
      </w:r>
      <w:r w:rsidR="00A3212D">
        <w:t>4</w:t>
      </w:r>
      <w:r w:rsidR="00A46E3E">
        <w:t>.</w:t>
      </w:r>
      <w:r w:rsidR="00A3212D">
        <w:t>10</w:t>
      </w:r>
      <w:r w:rsidR="00A46E3E">
        <w:t>.201</w:t>
      </w:r>
      <w:r w:rsidR="00A3212D">
        <w:t>6</w:t>
      </w:r>
      <w:r w:rsidR="00A46E3E">
        <w:t>)</w:t>
      </w:r>
      <w:bookmarkEnd w:id="60"/>
    </w:p>
    <w:p w:rsidR="00455E64" w:rsidRPr="00BB7078" w:rsidRDefault="00455E64" w:rsidP="00455E64">
      <w:pPr>
        <w:pStyle w:val="ConsPlusNormal"/>
        <w:jc w:val="both"/>
        <w:outlineLvl w:val="0"/>
        <w:rPr>
          <w:rFonts w:ascii="Times New Roman" w:hAnsi="Times New Roman" w:cs="Times New Roman"/>
          <w:sz w:val="24"/>
          <w:szCs w:val="24"/>
        </w:rPr>
      </w:pP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МИНИСТЕРСТВО ЭКОНОМИЧЕСКОГО РАЗВИТИЯ РОССИЙСКОЙ ФЕДЕРАЦИИ</w:t>
      </w:r>
    </w:p>
    <w:p w:rsidR="00455E64" w:rsidRPr="00BB7078" w:rsidRDefault="00455E64" w:rsidP="00455E64">
      <w:pPr>
        <w:pStyle w:val="ConsPlusNormal"/>
        <w:jc w:val="center"/>
        <w:rPr>
          <w:rFonts w:ascii="Times New Roman" w:hAnsi="Times New Roman" w:cs="Times New Roman"/>
          <w:b/>
          <w:bCs/>
          <w:sz w:val="24"/>
          <w:szCs w:val="24"/>
        </w:rPr>
      </w:pP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ПРИКАЗ</w:t>
      </w: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 xml:space="preserve">от 29 октября 2013 г. </w:t>
      </w:r>
      <w:r w:rsidR="009D0466">
        <w:rPr>
          <w:rFonts w:ascii="Times New Roman" w:hAnsi="Times New Roman" w:cs="Times New Roman"/>
          <w:b/>
          <w:bCs/>
          <w:sz w:val="24"/>
          <w:szCs w:val="24"/>
        </w:rPr>
        <w:t>№</w:t>
      </w:r>
      <w:r w:rsidRPr="00BB7078">
        <w:rPr>
          <w:rFonts w:ascii="Times New Roman" w:hAnsi="Times New Roman" w:cs="Times New Roman"/>
          <w:b/>
          <w:bCs/>
          <w:sz w:val="24"/>
          <w:szCs w:val="24"/>
        </w:rPr>
        <w:t xml:space="preserve"> 631</w:t>
      </w:r>
    </w:p>
    <w:p w:rsidR="00455E64" w:rsidRPr="00BB7078" w:rsidRDefault="00455E64" w:rsidP="00455E64">
      <w:pPr>
        <w:pStyle w:val="ConsPlusNormal"/>
        <w:jc w:val="center"/>
        <w:rPr>
          <w:rFonts w:ascii="Times New Roman" w:hAnsi="Times New Roman" w:cs="Times New Roman"/>
          <w:b/>
          <w:bCs/>
          <w:sz w:val="24"/>
          <w:szCs w:val="24"/>
        </w:rPr>
      </w:pP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ОБ УТВЕРЖДЕНИИ ТИПОВОГО ПОЛОЖЕНИЯ (РЕГЛАМЕНТА)</w:t>
      </w: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О КОНТРАКТНОЙ СЛУЖБЕ</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455E64">
      <w:pPr>
        <w:pStyle w:val="ConsPlusNormal"/>
        <w:jc w:val="center"/>
        <w:rPr>
          <w:rFonts w:ascii="Times New Roman" w:hAnsi="Times New Roman" w:cs="Times New Roman"/>
          <w:sz w:val="24"/>
          <w:szCs w:val="24"/>
        </w:rPr>
      </w:pPr>
      <w:r w:rsidRPr="00BB7078">
        <w:rPr>
          <w:rFonts w:ascii="Times New Roman" w:hAnsi="Times New Roman" w:cs="Times New Roman"/>
          <w:sz w:val="24"/>
          <w:szCs w:val="24"/>
        </w:rPr>
        <w:t>Список изменяющих документов</w:t>
      </w:r>
    </w:p>
    <w:p w:rsidR="00455E64" w:rsidRPr="00BB7078" w:rsidRDefault="00455E64" w:rsidP="00455E64">
      <w:pPr>
        <w:pStyle w:val="ConsPlusNormal"/>
        <w:jc w:val="center"/>
        <w:rPr>
          <w:rFonts w:ascii="Times New Roman" w:hAnsi="Times New Roman" w:cs="Times New Roman"/>
          <w:sz w:val="24"/>
          <w:szCs w:val="24"/>
        </w:rPr>
      </w:pPr>
      <w:r w:rsidRPr="00BB7078">
        <w:rPr>
          <w:rFonts w:ascii="Times New Roman" w:hAnsi="Times New Roman" w:cs="Times New Roman"/>
          <w:sz w:val="24"/>
          <w:szCs w:val="24"/>
        </w:rPr>
        <w:t xml:space="preserve">(в ред. Приказа Минэкономразвития России от 26.05.2014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294</w:t>
      </w:r>
      <w:r w:rsidR="00A3212D">
        <w:rPr>
          <w:rFonts w:ascii="Times New Roman" w:hAnsi="Times New Roman" w:cs="Times New Roman"/>
          <w:sz w:val="24"/>
          <w:szCs w:val="24"/>
        </w:rPr>
        <w:t>, от 24.10.2016 № 674</w:t>
      </w:r>
      <w:r w:rsidRPr="00BB7078">
        <w:rPr>
          <w:rFonts w:ascii="Times New Roman" w:hAnsi="Times New Roman" w:cs="Times New Roman"/>
          <w:sz w:val="24"/>
          <w:szCs w:val="24"/>
        </w:rPr>
        <w:t>)</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В соответствии с частью 3 статьи 38 Федерального закона от 5 апреля 2013 г.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27, ст. 3480) приказываю:</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1. Утвердить прилагаемое Типовое </w:t>
      </w:r>
      <w:hyperlink w:anchor="Par30" w:tooltip="Ссылка на текущий документ" w:history="1">
        <w:r w:rsidRPr="00BB7078">
          <w:rPr>
            <w:rFonts w:ascii="Times New Roman" w:hAnsi="Times New Roman" w:cs="Times New Roman"/>
            <w:sz w:val="24"/>
            <w:szCs w:val="24"/>
          </w:rPr>
          <w:t>положение</w:t>
        </w:r>
      </w:hyperlink>
      <w:r w:rsidRPr="00BB7078">
        <w:rPr>
          <w:rFonts w:ascii="Times New Roman" w:hAnsi="Times New Roman" w:cs="Times New Roman"/>
          <w:sz w:val="24"/>
          <w:szCs w:val="24"/>
        </w:rPr>
        <w:t xml:space="preserve"> (регламент) о контрактной службе.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1" w:name="Par17"/>
      <w:bookmarkEnd w:id="61"/>
      <w:r w:rsidRPr="00BB7078">
        <w:rPr>
          <w:rFonts w:ascii="Times New Roman" w:hAnsi="Times New Roman" w:cs="Times New Roman"/>
          <w:sz w:val="24"/>
          <w:szCs w:val="24"/>
        </w:rPr>
        <w:t xml:space="preserve">2. Настоящий приказ вступает в силу с 1 января 2014 г., за исключением </w:t>
      </w:r>
      <w:hyperlink w:anchor="Par61" w:tooltip="Ссылка на текущий документ" w:history="1">
        <w:r w:rsidRPr="00BB7078">
          <w:rPr>
            <w:rFonts w:ascii="Times New Roman" w:hAnsi="Times New Roman" w:cs="Times New Roman"/>
            <w:sz w:val="24"/>
            <w:szCs w:val="24"/>
          </w:rPr>
          <w:t>подпунктов 1</w:t>
        </w:r>
      </w:hyperlink>
      <w:r w:rsidRPr="00BB7078">
        <w:rPr>
          <w:rFonts w:ascii="Times New Roman" w:hAnsi="Times New Roman" w:cs="Times New Roman"/>
          <w:sz w:val="24"/>
          <w:szCs w:val="24"/>
        </w:rPr>
        <w:t xml:space="preserve"> - </w:t>
      </w:r>
      <w:hyperlink w:anchor="Par71" w:tooltip="Ссылка на текущий документ" w:history="1">
        <w:r w:rsidRPr="00BB7078">
          <w:rPr>
            <w:rFonts w:ascii="Times New Roman" w:hAnsi="Times New Roman" w:cs="Times New Roman"/>
            <w:sz w:val="24"/>
            <w:szCs w:val="24"/>
          </w:rPr>
          <w:t>3 пункта 11</w:t>
        </w:r>
      </w:hyperlink>
      <w:r w:rsidRPr="00BB7078">
        <w:rPr>
          <w:rFonts w:ascii="Times New Roman" w:hAnsi="Times New Roman" w:cs="Times New Roman"/>
          <w:sz w:val="24"/>
          <w:szCs w:val="24"/>
        </w:rPr>
        <w:t xml:space="preserve"> и </w:t>
      </w:r>
      <w:hyperlink w:anchor="Par95" w:tooltip="Ссылка на текущий документ" w:history="1">
        <w:r w:rsidRPr="00BB7078">
          <w:rPr>
            <w:rFonts w:ascii="Times New Roman" w:hAnsi="Times New Roman" w:cs="Times New Roman"/>
            <w:sz w:val="24"/>
            <w:szCs w:val="24"/>
          </w:rPr>
          <w:t>подпункта 1 пункта 13</w:t>
        </w:r>
      </w:hyperlink>
      <w:r w:rsidRPr="00BB7078">
        <w:rPr>
          <w:rFonts w:ascii="Times New Roman" w:hAnsi="Times New Roman" w:cs="Times New Roman"/>
          <w:sz w:val="24"/>
          <w:szCs w:val="24"/>
        </w:rPr>
        <w:t xml:space="preserve"> Типового положения (регламента) о контрактной службе, вступающих в силу с 1 января 2015 года.</w:t>
      </w:r>
    </w:p>
    <w:p w:rsidR="00455E64" w:rsidRPr="00BB7078" w:rsidRDefault="00455E64" w:rsidP="00455E64">
      <w:pPr>
        <w:pStyle w:val="ConsPlusNormal"/>
        <w:ind w:firstLine="540"/>
        <w:jc w:val="both"/>
        <w:rPr>
          <w:rFonts w:ascii="Times New Roman" w:hAnsi="Times New Roman" w:cs="Times New Roman"/>
          <w:sz w:val="24"/>
          <w:szCs w:val="24"/>
        </w:rPr>
      </w:pPr>
    </w:p>
    <w:p w:rsidR="00455E64" w:rsidRPr="00BB7078" w:rsidRDefault="00455E64" w:rsidP="00455E64">
      <w:pPr>
        <w:pStyle w:val="ConsPlusNormal"/>
        <w:jc w:val="right"/>
        <w:rPr>
          <w:rFonts w:ascii="Times New Roman" w:hAnsi="Times New Roman" w:cs="Times New Roman"/>
          <w:sz w:val="24"/>
          <w:szCs w:val="24"/>
        </w:rPr>
      </w:pPr>
      <w:r w:rsidRPr="00BB7078">
        <w:rPr>
          <w:rFonts w:ascii="Times New Roman" w:hAnsi="Times New Roman" w:cs="Times New Roman"/>
          <w:sz w:val="24"/>
          <w:szCs w:val="24"/>
        </w:rPr>
        <w:t>Министр</w:t>
      </w:r>
    </w:p>
    <w:p w:rsidR="00455E64" w:rsidRPr="00BB7078" w:rsidRDefault="00455E64" w:rsidP="00455E64">
      <w:pPr>
        <w:pStyle w:val="ConsPlusNormal"/>
        <w:jc w:val="right"/>
        <w:rPr>
          <w:rFonts w:ascii="Times New Roman" w:hAnsi="Times New Roman" w:cs="Times New Roman"/>
          <w:sz w:val="24"/>
          <w:szCs w:val="24"/>
        </w:rPr>
      </w:pPr>
      <w:r w:rsidRPr="00BB7078">
        <w:rPr>
          <w:rFonts w:ascii="Times New Roman" w:hAnsi="Times New Roman" w:cs="Times New Roman"/>
          <w:sz w:val="24"/>
          <w:szCs w:val="24"/>
        </w:rPr>
        <w:t>А.В.УЛЮКАЕВ</w:t>
      </w:r>
    </w:p>
    <w:p w:rsidR="00455E64" w:rsidRPr="00BB7078" w:rsidRDefault="00455E64" w:rsidP="00455E64">
      <w:pPr>
        <w:pStyle w:val="ConsPlusNormal"/>
        <w:jc w:val="right"/>
        <w:rPr>
          <w:rFonts w:ascii="Times New Roman" w:hAnsi="Times New Roman" w:cs="Times New Roman"/>
          <w:sz w:val="24"/>
          <w:szCs w:val="24"/>
        </w:rPr>
      </w:pPr>
    </w:p>
    <w:p w:rsidR="00455E64" w:rsidRPr="00BB7078" w:rsidRDefault="00455E64" w:rsidP="00455E64">
      <w:pPr>
        <w:pStyle w:val="ConsPlusNormal"/>
        <w:jc w:val="right"/>
        <w:rPr>
          <w:rFonts w:ascii="Times New Roman" w:hAnsi="Times New Roman" w:cs="Times New Roman"/>
          <w:sz w:val="24"/>
          <w:szCs w:val="24"/>
        </w:rPr>
      </w:pPr>
    </w:p>
    <w:p w:rsidR="00455E64" w:rsidRPr="00BB7078" w:rsidRDefault="00455E64" w:rsidP="00455E64">
      <w:pPr>
        <w:pStyle w:val="ConsPlusNormal"/>
        <w:jc w:val="right"/>
        <w:rPr>
          <w:rFonts w:ascii="Times New Roman" w:hAnsi="Times New Roman" w:cs="Times New Roman"/>
          <w:sz w:val="24"/>
          <w:szCs w:val="24"/>
        </w:rPr>
      </w:pPr>
    </w:p>
    <w:p w:rsidR="00455E64" w:rsidRPr="00BB7078" w:rsidRDefault="00455E64" w:rsidP="00455E64">
      <w:pPr>
        <w:pStyle w:val="ConsPlusNormal"/>
        <w:jc w:val="right"/>
        <w:rPr>
          <w:rFonts w:ascii="Times New Roman" w:hAnsi="Times New Roman" w:cs="Times New Roman"/>
          <w:sz w:val="24"/>
          <w:szCs w:val="24"/>
        </w:rPr>
      </w:pPr>
    </w:p>
    <w:p w:rsidR="00455E64" w:rsidRPr="00BB7078" w:rsidRDefault="00455E64" w:rsidP="00455E64">
      <w:pPr>
        <w:pStyle w:val="ConsPlusNormal"/>
        <w:jc w:val="right"/>
        <w:rPr>
          <w:rFonts w:ascii="Times New Roman" w:hAnsi="Times New Roman" w:cs="Times New Roman"/>
          <w:sz w:val="24"/>
          <w:szCs w:val="24"/>
        </w:rPr>
      </w:pPr>
    </w:p>
    <w:p w:rsidR="00455E64" w:rsidRPr="00BB7078" w:rsidRDefault="00455E64" w:rsidP="00E30399">
      <w:pPr>
        <w:pStyle w:val="ConsPlusNormal"/>
        <w:jc w:val="right"/>
        <w:rPr>
          <w:rFonts w:ascii="Times New Roman" w:hAnsi="Times New Roman" w:cs="Times New Roman"/>
          <w:sz w:val="24"/>
          <w:szCs w:val="24"/>
        </w:rPr>
      </w:pPr>
      <w:r w:rsidRPr="00BB7078">
        <w:rPr>
          <w:rFonts w:ascii="Times New Roman" w:hAnsi="Times New Roman" w:cs="Times New Roman"/>
          <w:sz w:val="24"/>
          <w:szCs w:val="24"/>
        </w:rPr>
        <w:t>Утверждено</w:t>
      </w:r>
    </w:p>
    <w:p w:rsidR="00455E64" w:rsidRPr="00BB7078" w:rsidRDefault="00455E64" w:rsidP="00455E64">
      <w:pPr>
        <w:pStyle w:val="ConsPlusNormal"/>
        <w:jc w:val="right"/>
        <w:rPr>
          <w:rFonts w:ascii="Times New Roman" w:hAnsi="Times New Roman" w:cs="Times New Roman"/>
          <w:sz w:val="24"/>
          <w:szCs w:val="24"/>
        </w:rPr>
      </w:pPr>
      <w:r w:rsidRPr="00BB7078">
        <w:rPr>
          <w:rFonts w:ascii="Times New Roman" w:hAnsi="Times New Roman" w:cs="Times New Roman"/>
          <w:sz w:val="24"/>
          <w:szCs w:val="24"/>
        </w:rPr>
        <w:t>приказом Минэкономразвития России</w:t>
      </w:r>
    </w:p>
    <w:p w:rsidR="00455E64" w:rsidRPr="00BB7078" w:rsidRDefault="00455E64" w:rsidP="00455E64">
      <w:pPr>
        <w:pStyle w:val="ConsPlusNormal"/>
        <w:jc w:val="right"/>
        <w:rPr>
          <w:rFonts w:ascii="Times New Roman" w:hAnsi="Times New Roman" w:cs="Times New Roman"/>
          <w:sz w:val="24"/>
          <w:szCs w:val="24"/>
        </w:rPr>
      </w:pPr>
      <w:r w:rsidRPr="00BB7078">
        <w:rPr>
          <w:rFonts w:ascii="Times New Roman" w:hAnsi="Times New Roman" w:cs="Times New Roman"/>
          <w:sz w:val="24"/>
          <w:szCs w:val="24"/>
        </w:rPr>
        <w:t xml:space="preserve">от 29 октября 2013 г.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631</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455E64">
      <w:pPr>
        <w:pStyle w:val="ConsPlusNormal"/>
        <w:jc w:val="center"/>
        <w:rPr>
          <w:rFonts w:ascii="Times New Roman" w:hAnsi="Times New Roman" w:cs="Times New Roman"/>
          <w:b/>
          <w:bCs/>
          <w:sz w:val="24"/>
          <w:szCs w:val="24"/>
        </w:rPr>
      </w:pPr>
      <w:r w:rsidRPr="00BB7078">
        <w:rPr>
          <w:rFonts w:ascii="Times New Roman" w:hAnsi="Times New Roman" w:cs="Times New Roman"/>
          <w:b/>
          <w:bCs/>
          <w:sz w:val="24"/>
          <w:szCs w:val="24"/>
        </w:rPr>
        <w:t>ТИПОВОЕ ПОЛОЖЕНИЕ (РЕГЛАМЕНТ) О КОНТРАКТНОЙ СЛУЖБЕ</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455E64">
      <w:pPr>
        <w:pStyle w:val="ConsPlusNormal"/>
        <w:jc w:val="center"/>
        <w:rPr>
          <w:rFonts w:ascii="Times New Roman" w:hAnsi="Times New Roman" w:cs="Times New Roman"/>
          <w:sz w:val="24"/>
          <w:szCs w:val="24"/>
        </w:rPr>
      </w:pPr>
      <w:r w:rsidRPr="00BB7078">
        <w:rPr>
          <w:rFonts w:ascii="Times New Roman" w:hAnsi="Times New Roman" w:cs="Times New Roman"/>
          <w:sz w:val="24"/>
          <w:szCs w:val="24"/>
        </w:rPr>
        <w:t>Список изменяющих документов</w:t>
      </w:r>
    </w:p>
    <w:p w:rsidR="00455E64" w:rsidRPr="00BB7078" w:rsidRDefault="00455E64" w:rsidP="00455E64">
      <w:pPr>
        <w:pStyle w:val="ConsPlusNormal"/>
        <w:jc w:val="center"/>
        <w:rPr>
          <w:rFonts w:ascii="Times New Roman" w:hAnsi="Times New Roman" w:cs="Times New Roman"/>
          <w:sz w:val="24"/>
          <w:szCs w:val="24"/>
        </w:rPr>
      </w:pPr>
      <w:r w:rsidRPr="00BB7078">
        <w:rPr>
          <w:rFonts w:ascii="Times New Roman" w:hAnsi="Times New Roman" w:cs="Times New Roman"/>
          <w:sz w:val="24"/>
          <w:szCs w:val="24"/>
        </w:rPr>
        <w:t xml:space="preserve">(в ред. Приказа Минэкономразвития России от 26.05.2014 </w:t>
      </w:r>
      <w:r w:rsidR="009D0466">
        <w:rPr>
          <w:rFonts w:ascii="Times New Roman" w:hAnsi="Times New Roman" w:cs="Times New Roman"/>
          <w:sz w:val="24"/>
          <w:szCs w:val="24"/>
        </w:rPr>
        <w:t>№</w:t>
      </w:r>
      <w:r w:rsidRPr="00BB7078">
        <w:rPr>
          <w:rFonts w:ascii="Times New Roman" w:hAnsi="Times New Roman" w:cs="Times New Roman"/>
          <w:sz w:val="24"/>
          <w:szCs w:val="24"/>
        </w:rPr>
        <w:t xml:space="preserve"> 294</w:t>
      </w:r>
      <w:r w:rsidR="00A3212D">
        <w:rPr>
          <w:rFonts w:ascii="Times New Roman" w:hAnsi="Times New Roman" w:cs="Times New Roman"/>
          <w:sz w:val="24"/>
          <w:szCs w:val="24"/>
        </w:rPr>
        <w:t>, от 24.10.2016 № 674</w:t>
      </w:r>
      <w:r w:rsidRPr="00BB7078">
        <w:rPr>
          <w:rFonts w:ascii="Times New Roman" w:hAnsi="Times New Roman" w:cs="Times New Roman"/>
          <w:sz w:val="24"/>
          <w:szCs w:val="24"/>
        </w:rPr>
        <w:t>)</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E30399">
      <w:pPr>
        <w:pStyle w:val="ConsPlusNormal"/>
        <w:jc w:val="center"/>
        <w:rPr>
          <w:rFonts w:ascii="Times New Roman" w:hAnsi="Times New Roman" w:cs="Times New Roman"/>
          <w:sz w:val="24"/>
          <w:szCs w:val="24"/>
        </w:rPr>
      </w:pPr>
      <w:bookmarkStart w:id="62" w:name="Par35"/>
      <w:bookmarkEnd w:id="62"/>
      <w:r w:rsidRPr="00BB7078">
        <w:rPr>
          <w:rFonts w:ascii="Times New Roman" w:hAnsi="Times New Roman" w:cs="Times New Roman"/>
          <w:sz w:val="24"/>
          <w:szCs w:val="24"/>
        </w:rPr>
        <w:t>I. Общие положения</w:t>
      </w:r>
    </w:p>
    <w:p w:rsidR="00455E64" w:rsidRPr="00BB7078" w:rsidRDefault="00455E64" w:rsidP="00455E64">
      <w:pPr>
        <w:pStyle w:val="ConsPlusNormal"/>
        <w:jc w:val="center"/>
        <w:rPr>
          <w:rFonts w:ascii="Times New Roman" w:hAnsi="Times New Roman" w:cs="Times New Roman"/>
          <w:sz w:val="24"/>
          <w:szCs w:val="24"/>
        </w:rPr>
      </w:pP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1. Настоящее Типовое положение (регламент) о контрактной службе (далее - Положение) устанавливает правила организации деятельности контрактной службы при планировании и осуществлении закупок товаров, работ, услуг для обеспечения государственных или </w:t>
      </w:r>
      <w:r w:rsidRPr="00BB7078">
        <w:rPr>
          <w:rFonts w:ascii="Times New Roman" w:hAnsi="Times New Roman" w:cs="Times New Roman"/>
          <w:sz w:val="24"/>
          <w:szCs w:val="24"/>
        </w:rPr>
        <w:lastRenderedPageBreak/>
        <w:t>муниципальных нужд.</w:t>
      </w:r>
    </w:p>
    <w:p w:rsidR="00A3212D" w:rsidRPr="00BB7078" w:rsidRDefault="00A3212D" w:rsidP="00BB7078">
      <w:pPr>
        <w:pStyle w:val="ConsPlusNormal"/>
        <w:spacing w:line="360" w:lineRule="auto"/>
        <w:ind w:firstLine="539"/>
        <w:jc w:val="both"/>
        <w:rPr>
          <w:rFonts w:ascii="Times New Roman" w:hAnsi="Times New Roman" w:cs="Times New Roman"/>
          <w:sz w:val="24"/>
          <w:szCs w:val="24"/>
        </w:rPr>
      </w:pPr>
      <w:r w:rsidRPr="00A3212D">
        <w:rPr>
          <w:rFonts w:ascii="Times New Roman" w:hAnsi="Times New Roman" w:cs="Times New Roman"/>
          <w:sz w:val="24"/>
          <w:szCs w:val="24"/>
        </w:rPr>
        <w:t>2. Контрактная служба создается в целях обеспечения планирования и осуществления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(далее соответственно - Заказчик, Федеральный закон) закупок товаров, работ, услуг для обеспечения государственных или муниципальных нужд (далее - закупка)</w:t>
      </w:r>
      <w:r>
        <w:rPr>
          <w:rFonts w:ascii="Times New Roman" w:hAnsi="Times New Roman" w:cs="Times New Roman"/>
          <w:sz w:val="24"/>
          <w:szCs w:val="24"/>
        </w:rPr>
        <w:t>.</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Заказчики, совокупный годовой объем закупок которых в соответствии с планом-графиком закупок (далее - план-график) превышает 100 млн. рублей, создают контрактные службы. Заказчик вправе создать контрактную службу, в случае если совокупный годовой объем закупок заказчика в соответствии с планом-графиком не превышает 100 млн. рублей.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4.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 положением (регламентом) о контрактной службе Заказчика.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5. Основными принципами создания и функционирования контрактной службы при планировании и осуществлении закупок являются: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 привлечение квалифицированных специалистов, обладающих теоретическими и практическими знаниями и навыками в сфере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свободный доступ к информации о совершаемых контрактной службой действиях, направленных на обеспечение государственных и муниципальных нужд, в том числе способах осуществления закупок и их результатах;</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заключение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4) достижение Заказчиком заданных результатов обеспечения государственных и муниципальных нужд.</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6. Контрактная служба создается одним из следующих способов:</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 создание отдельного структурного подразделения;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lastRenderedPageBreak/>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 (далее - контрактная служба без образования отдельного подразделения).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7. Структура и численность контрактной службы определяется и утверждается Заказчиком, но не может составлять менее двух человек.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8. Положением (регламентом) о контрактной службе Заказчика может быть установлено, что работники контрактной службы Заказчика не могут быть членами комиссии по осуществлению закупок Заказчика.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9. Контрактную службу возглавляет руководитель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10.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11. Функциональные обязанности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3" w:name="Par61"/>
      <w:bookmarkEnd w:id="63"/>
      <w:r w:rsidRPr="00BB7078">
        <w:rPr>
          <w:rFonts w:ascii="Times New Roman" w:hAnsi="Times New Roman" w:cs="Times New Roman"/>
          <w:sz w:val="24"/>
          <w:szCs w:val="24"/>
        </w:rPr>
        <w:t>1) планирование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4" w:name="Par71"/>
      <w:bookmarkEnd w:id="64"/>
      <w:r w:rsidRPr="00BB7078">
        <w:rPr>
          <w:rFonts w:ascii="Times New Roman" w:hAnsi="Times New Roman" w:cs="Times New Roman"/>
          <w:sz w:val="24"/>
          <w:szCs w:val="24"/>
        </w:rPr>
        <w:t>3) обоснование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4) обоснование начальной (максимальной) цены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5) обязательное общественное обсуждение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6) организационно-техническое обеспечение деятельности комиссий по осуществлению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7) привлечение экспертов, экспертных организаций;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w:t>
      </w:r>
      <w:r w:rsidRPr="00BB7078">
        <w:rPr>
          <w:rFonts w:ascii="Times New Roman" w:hAnsi="Times New Roman" w:cs="Times New Roman"/>
          <w:sz w:val="24"/>
          <w:szCs w:val="24"/>
        </w:rPr>
        <w:lastRenderedPageBreak/>
        <w:t>закупках, проектов контрактов;</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10) рассмотрение банковских гарантий и организация осуществления уплаты денежных сумм по банковской гарантии;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11) организация заключения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13) организация оплаты поставленного товара, выполненной работы (ее результатов), оказанной услуги, отдельных этапов исполнения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12. Порядок действий контрактной службы для осуществления своих полномочий, а также порядок взаимодействия контрактной службы с другими подразделениями Заказчика, комиссией по осуществлению закупок определяется положением (регламентом), утвержденным Заказчиком в соответствии с настоящим Положением.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p>
    <w:p w:rsidR="00455E64" w:rsidRPr="00BB7078" w:rsidRDefault="00455E64" w:rsidP="00E30399">
      <w:pPr>
        <w:pStyle w:val="ConsPlusNormal"/>
        <w:jc w:val="center"/>
        <w:rPr>
          <w:rFonts w:ascii="Times New Roman" w:hAnsi="Times New Roman" w:cs="Times New Roman"/>
          <w:sz w:val="24"/>
          <w:szCs w:val="24"/>
        </w:rPr>
      </w:pPr>
      <w:bookmarkStart w:id="65" w:name="Par88"/>
      <w:bookmarkEnd w:id="65"/>
      <w:r w:rsidRPr="00BB7078">
        <w:rPr>
          <w:rFonts w:ascii="Times New Roman" w:hAnsi="Times New Roman" w:cs="Times New Roman"/>
          <w:sz w:val="24"/>
          <w:szCs w:val="24"/>
        </w:rPr>
        <w:t>II. Функции и полномочия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6" w:name="Par90"/>
      <w:bookmarkEnd w:id="66"/>
      <w:r w:rsidRPr="00BB7078">
        <w:rPr>
          <w:rFonts w:ascii="Times New Roman" w:hAnsi="Times New Roman" w:cs="Times New Roman"/>
          <w:sz w:val="24"/>
          <w:szCs w:val="24"/>
        </w:rPr>
        <w:t>13. Контрактная служба осуществляет следующие функции и полномочия: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7" w:name="Par95"/>
      <w:bookmarkEnd w:id="67"/>
      <w:r w:rsidRPr="00BB7078">
        <w:rPr>
          <w:rFonts w:ascii="Times New Roman" w:hAnsi="Times New Roman" w:cs="Times New Roman"/>
          <w:sz w:val="24"/>
          <w:szCs w:val="24"/>
        </w:rPr>
        <w:t>1) при планировании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lastRenderedPageBreak/>
        <w:t>б) размещает планы закупок на сайтах Заказчика в информационно-телекоммуникационной сети "Интернет" (при наличии), а также опубликовывает в любых печатных изданиях в соответствии с частью 10 статьи 17 Федерального закона;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в) обеспечивает подготовку обоснования закупки при формировании плана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г)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д) организует утверждение плана закупок, плана-графика;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при определении поставщиков (подрядчиков, исполнителей):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а) выбирает способ определения поставщика (подрядчика, исполнителя);</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б) уточняет в рамках обоснования закупки начальную (максимальную)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в) уточняет в рамках обоснования закупки начальную (максимальную) цену контракта, заключаемого с единственным поставщиком (подрядчиком, исполнителем);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д)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е) организует подготовку описания объекта закупки в документации о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правомочности участника закупки заключать контракт;</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непроведения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lastRenderedPageBreak/>
        <w:t>неприостановления деятельности участника закупки в порядке, установленном Кодексом Российской Федерации об административных правонарушениях &lt;1&gt;, на дату подачи заявки на участие в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отсутствия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если указанное требование установлено в документации о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обладания участником закупки исключительными правами на результаты интеллектуальной деятельности;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соответствия дополнительным требованиям, устанавливаемым в соответствии с частью 2 статьи 31 Федерального закона;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м)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w:t>
      </w:r>
      <w:r w:rsidRPr="00BB7078">
        <w:rPr>
          <w:rFonts w:ascii="Times New Roman" w:hAnsi="Times New Roman" w:cs="Times New Roman"/>
          <w:sz w:val="24"/>
          <w:szCs w:val="24"/>
        </w:rPr>
        <w:lastRenderedPageBreak/>
        <w:t>размещением;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н) подготавливает и направляет в письменной форме или в форме электронного документа разъяснения положений документации о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у) привлекает экспертов, экспертные организации;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пунктами 24 и 25 части 1 статьи 93 Федерального закона;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w:t>
      </w:r>
      <w:r w:rsidRPr="00BB7078">
        <w:rPr>
          <w:rFonts w:ascii="Times New Roman" w:hAnsi="Times New Roman" w:cs="Times New Roman"/>
          <w:sz w:val="24"/>
          <w:szCs w:val="24"/>
        </w:rPr>
        <w:lastRenderedPageBreak/>
        <w:t>осуществления закупки у единственного поставщика (подрядчика, исполнителя) для заключения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ч) обеспечивает заключение контрактов;</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при исполнении, изменении, расторжении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w:t>
      </w:r>
      <w:r w:rsidRPr="00BB7078">
        <w:rPr>
          <w:rFonts w:ascii="Times New Roman" w:hAnsi="Times New Roman" w:cs="Times New Roman"/>
          <w:sz w:val="24"/>
          <w:szCs w:val="24"/>
        </w:rPr>
        <w:lastRenderedPageBreak/>
        <w:t>контракта или о расторжении контракта, за исключением сведений, составляющих государственную тайну;</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к) организует включение в реестр контрактов, заключенных заказчиками, информации о контрактах, заключенных заказчиками.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bookmarkStart w:id="68" w:name="Par155"/>
      <w:bookmarkEnd w:id="68"/>
      <w:r w:rsidRPr="00BB7078">
        <w:rPr>
          <w:rFonts w:ascii="Times New Roman" w:hAnsi="Times New Roman" w:cs="Times New Roman"/>
          <w:sz w:val="24"/>
          <w:szCs w:val="24"/>
        </w:rPr>
        <w:t>14. Контрактная служба осуществляет иные полномочия, предусмотренные Федеральным законом, в том числе: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5) разрабатывает проекты контрактов Заказчика;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8) организует осуществление уплаты денежных сумм по банковской гарантии в случаях, предусмотренных Федеральным законом;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9) организует возврат денежных средств, внесенных в качестве обеспечения исполнения </w:t>
      </w:r>
      <w:r w:rsidRPr="00BB7078">
        <w:rPr>
          <w:rFonts w:ascii="Times New Roman" w:hAnsi="Times New Roman" w:cs="Times New Roman"/>
          <w:sz w:val="24"/>
          <w:szCs w:val="24"/>
        </w:rPr>
        <w:lastRenderedPageBreak/>
        <w:t>заявок или обеспечения исполнения контрактов.</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15. В целях реализации функций и полномочий, указанных в </w:t>
      </w:r>
      <w:hyperlink w:anchor="Par90" w:tooltip="Ссылка на текущий документ" w:history="1">
        <w:r w:rsidRPr="00BB7078">
          <w:rPr>
            <w:rFonts w:ascii="Times New Roman" w:hAnsi="Times New Roman" w:cs="Times New Roman"/>
            <w:sz w:val="24"/>
            <w:szCs w:val="24"/>
          </w:rPr>
          <w:t>пунктах 13</w:t>
        </w:r>
      </w:hyperlink>
      <w:r w:rsidRPr="00BB7078">
        <w:rPr>
          <w:rFonts w:ascii="Times New Roman" w:hAnsi="Times New Roman" w:cs="Times New Roman"/>
          <w:sz w:val="24"/>
          <w:szCs w:val="24"/>
        </w:rPr>
        <w:t xml:space="preserve">, </w:t>
      </w:r>
      <w:hyperlink w:anchor="Par155" w:tooltip="Ссылка на текущий документ" w:history="1">
        <w:r w:rsidRPr="00BB7078">
          <w:rPr>
            <w:rFonts w:ascii="Times New Roman" w:hAnsi="Times New Roman" w:cs="Times New Roman"/>
            <w:sz w:val="24"/>
            <w:szCs w:val="24"/>
          </w:rPr>
          <w:t>14</w:t>
        </w:r>
      </w:hyperlink>
      <w:r w:rsidRPr="00BB7078">
        <w:rPr>
          <w:rFonts w:ascii="Times New Roman" w:hAnsi="Times New Roman" w:cs="Times New Roman"/>
          <w:sz w:val="24"/>
          <w:szCs w:val="24"/>
        </w:rPr>
        <w:t xml:space="preserve"> настоящего Положения, работники контрактной службы обязаны соблюдать обязательства и требования, установленные Федеральным законом, в том числе:</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 xml:space="preserve">16. При централизации закупок в соответствии со статьей 26 Федерального закона контрактная служба осуществляет функции и полномочия, предусмотренные </w:t>
      </w:r>
      <w:hyperlink w:anchor="Par90" w:tooltip="Ссылка на текущий документ" w:history="1">
        <w:r w:rsidRPr="00BB7078">
          <w:rPr>
            <w:rFonts w:ascii="Times New Roman" w:hAnsi="Times New Roman" w:cs="Times New Roman"/>
            <w:sz w:val="24"/>
            <w:szCs w:val="24"/>
          </w:rPr>
          <w:t>пунктами 13</w:t>
        </w:r>
      </w:hyperlink>
      <w:r w:rsidRPr="00BB7078">
        <w:rPr>
          <w:rFonts w:ascii="Times New Roman" w:hAnsi="Times New Roman" w:cs="Times New Roman"/>
          <w:sz w:val="24"/>
          <w:szCs w:val="24"/>
        </w:rPr>
        <w:t xml:space="preserve"> и </w:t>
      </w:r>
      <w:hyperlink w:anchor="Par155" w:tooltip="Ссылка на текущий документ" w:history="1">
        <w:r w:rsidRPr="00BB7078">
          <w:rPr>
            <w:rFonts w:ascii="Times New Roman" w:hAnsi="Times New Roman" w:cs="Times New Roman"/>
            <w:sz w:val="24"/>
            <w:szCs w:val="24"/>
          </w:rPr>
          <w:t>14</w:t>
        </w:r>
      </w:hyperlink>
      <w:r w:rsidRPr="00BB7078">
        <w:rPr>
          <w:rFonts w:ascii="Times New Roman" w:hAnsi="Times New Roman" w:cs="Times New Roman"/>
          <w:sz w:val="24"/>
          <w:szCs w:val="24"/>
        </w:rPr>
        <w:t xml:space="preserve">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17. Руководитель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 распределяет обязанности между работниками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2) представляет на рассмотрение Заказчика предложения о назначении на должность и освобождении от должности работников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3) осуществляет иные полномочия, предусмотренные Федеральным законом.</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p>
    <w:p w:rsidR="00455E64" w:rsidRPr="00BB7078" w:rsidRDefault="00455E64" w:rsidP="00E30399">
      <w:pPr>
        <w:pStyle w:val="ConsPlusNormal"/>
        <w:jc w:val="center"/>
        <w:rPr>
          <w:rFonts w:ascii="Times New Roman" w:hAnsi="Times New Roman" w:cs="Times New Roman"/>
          <w:sz w:val="24"/>
          <w:szCs w:val="24"/>
        </w:rPr>
      </w:pPr>
      <w:bookmarkStart w:id="69" w:name="Par176"/>
      <w:bookmarkEnd w:id="69"/>
      <w:r w:rsidRPr="00BB7078">
        <w:rPr>
          <w:rFonts w:ascii="Times New Roman" w:hAnsi="Times New Roman" w:cs="Times New Roman"/>
          <w:sz w:val="24"/>
          <w:szCs w:val="24"/>
        </w:rPr>
        <w:t>III. Ответственность работников контрактной службы</w:t>
      </w:r>
    </w:p>
    <w:p w:rsidR="00455E64" w:rsidRPr="00BB7078" w:rsidRDefault="00455E64" w:rsidP="00BB7078">
      <w:pPr>
        <w:pStyle w:val="ConsPlusNormal"/>
        <w:spacing w:line="360" w:lineRule="auto"/>
        <w:ind w:firstLine="539"/>
        <w:jc w:val="both"/>
        <w:rPr>
          <w:rFonts w:ascii="Times New Roman" w:hAnsi="Times New Roman" w:cs="Times New Roman"/>
          <w:sz w:val="24"/>
          <w:szCs w:val="24"/>
        </w:rPr>
      </w:pPr>
      <w:r w:rsidRPr="00BB7078">
        <w:rPr>
          <w:rFonts w:ascii="Times New Roman" w:hAnsi="Times New Roman" w:cs="Times New Roman"/>
          <w:sz w:val="24"/>
          <w:szCs w:val="24"/>
        </w:rPr>
        <w:t>18.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455E64" w:rsidRDefault="00455E64" w:rsidP="00455E64">
      <w:pPr>
        <w:pStyle w:val="ConsPlusNormal"/>
        <w:ind w:firstLine="540"/>
        <w:jc w:val="both"/>
      </w:pPr>
    </w:p>
    <w:p w:rsidR="00455E64" w:rsidRDefault="00455E64">
      <w:pPr>
        <w:rPr>
          <w:rFonts w:ascii="Arial" w:eastAsiaTheme="minorEastAsia" w:hAnsi="Arial" w:cs="Arial"/>
          <w:sz w:val="20"/>
          <w:szCs w:val="20"/>
          <w:lang w:eastAsia="ru-RU"/>
        </w:rPr>
      </w:pPr>
      <w:r>
        <w:br w:type="page"/>
      </w:r>
    </w:p>
    <w:p w:rsidR="00554C53" w:rsidRPr="00EE3EFB" w:rsidRDefault="00554C53" w:rsidP="00554C53">
      <w:pPr>
        <w:pStyle w:val="2"/>
      </w:pPr>
      <w:bookmarkStart w:id="70" w:name="_Toc472254308"/>
      <w:r>
        <w:lastRenderedPageBreak/>
        <w:t xml:space="preserve">Приказ Минэкономразвития РФ № 155 от 25 марта 2014 года </w:t>
      </w:r>
      <w:r w:rsidR="00A46E3E">
        <w:t xml:space="preserve">(в ред. от </w:t>
      </w:r>
      <w:r w:rsidR="00610E1D">
        <w:t>13</w:t>
      </w:r>
      <w:r w:rsidR="00A46E3E">
        <w:t>.</w:t>
      </w:r>
      <w:r w:rsidR="00610E1D">
        <w:t>11</w:t>
      </w:r>
      <w:r w:rsidR="00A46E3E">
        <w:t>.2015)</w:t>
      </w:r>
      <w:bookmarkEnd w:id="70"/>
    </w:p>
    <w:p w:rsidR="00554C53" w:rsidRPr="00554C53" w:rsidRDefault="00554C53" w:rsidP="00455E64">
      <w:pPr>
        <w:pStyle w:val="ConsPlusNormal"/>
        <w:jc w:val="center"/>
        <w:rPr>
          <w:rFonts w:ascii="Times New Roman" w:hAnsi="Times New Roman" w:cs="Times New Roman"/>
          <w:b/>
          <w:bCs/>
          <w:sz w:val="24"/>
          <w:szCs w:val="24"/>
        </w:rPr>
      </w:pPr>
    </w:p>
    <w:p w:rsidR="00455E64" w:rsidRPr="00554C53" w:rsidRDefault="00455E64" w:rsidP="00455E64">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ЭКОНОМИЧЕСКОГО РАЗВИТИЯ РОССИЙСКОЙ ФЕДЕРАЦИИ</w:t>
      </w:r>
    </w:p>
    <w:p w:rsidR="00455E64" w:rsidRPr="00554C53" w:rsidRDefault="00455E64" w:rsidP="00455E64">
      <w:pPr>
        <w:pStyle w:val="ConsPlusNormal"/>
        <w:jc w:val="center"/>
        <w:rPr>
          <w:rFonts w:ascii="Times New Roman" w:hAnsi="Times New Roman" w:cs="Times New Roman"/>
          <w:b/>
          <w:bCs/>
          <w:sz w:val="24"/>
          <w:szCs w:val="24"/>
        </w:rPr>
      </w:pPr>
    </w:p>
    <w:p w:rsidR="00455E64" w:rsidRPr="00554C53" w:rsidRDefault="00455E64" w:rsidP="00455E64">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ПРИКАЗ</w:t>
      </w:r>
    </w:p>
    <w:p w:rsidR="00455E64" w:rsidRPr="00554C53" w:rsidRDefault="00455E64" w:rsidP="00455E64">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25 марта 2014 г. </w:t>
      </w:r>
      <w:r w:rsidR="009D0466">
        <w:rPr>
          <w:rFonts w:ascii="Times New Roman" w:hAnsi="Times New Roman" w:cs="Times New Roman"/>
          <w:b/>
          <w:bCs/>
          <w:sz w:val="24"/>
          <w:szCs w:val="24"/>
        </w:rPr>
        <w:t>№</w:t>
      </w:r>
      <w:r w:rsidRPr="00554C53">
        <w:rPr>
          <w:rFonts w:ascii="Times New Roman" w:hAnsi="Times New Roman" w:cs="Times New Roman"/>
          <w:b/>
          <w:bCs/>
          <w:sz w:val="24"/>
          <w:szCs w:val="24"/>
        </w:rPr>
        <w:t xml:space="preserve"> 155</w:t>
      </w:r>
    </w:p>
    <w:p w:rsidR="00455E64" w:rsidRPr="00554C53" w:rsidRDefault="00455E64" w:rsidP="00455E64">
      <w:pPr>
        <w:pStyle w:val="ConsPlusNormal"/>
        <w:jc w:val="center"/>
        <w:rPr>
          <w:rFonts w:ascii="Times New Roman" w:hAnsi="Times New Roman" w:cs="Times New Roman"/>
          <w:b/>
          <w:bCs/>
          <w:sz w:val="24"/>
          <w:szCs w:val="24"/>
        </w:rPr>
      </w:pPr>
    </w:p>
    <w:p w:rsidR="003A27D7" w:rsidRPr="00E13808" w:rsidRDefault="003A27D7" w:rsidP="009E417B">
      <w:pPr>
        <w:pStyle w:val="ConsPlusNormal"/>
        <w:jc w:val="center"/>
        <w:rPr>
          <w:rFonts w:ascii="Times New Roman" w:hAnsi="Times New Roman" w:cs="Times New Roman"/>
          <w:b/>
          <w:bCs/>
          <w:sz w:val="24"/>
          <w:szCs w:val="24"/>
        </w:rPr>
      </w:pPr>
      <w:r w:rsidRPr="00E13808">
        <w:rPr>
          <w:rFonts w:ascii="Times New Roman" w:hAnsi="Times New Roman" w:cs="Times New Roman"/>
          <w:b/>
          <w:bCs/>
          <w:sz w:val="24"/>
          <w:szCs w:val="24"/>
        </w:rPr>
        <w:t>ОБ УСЛОВИЯХ</w:t>
      </w:r>
    </w:p>
    <w:p w:rsidR="003A27D7" w:rsidRPr="00E13808" w:rsidRDefault="003A27D7" w:rsidP="009E417B">
      <w:pPr>
        <w:pStyle w:val="ConsPlusNormal"/>
        <w:jc w:val="center"/>
        <w:rPr>
          <w:rFonts w:ascii="Times New Roman" w:hAnsi="Times New Roman" w:cs="Times New Roman"/>
          <w:b/>
          <w:bCs/>
          <w:sz w:val="24"/>
          <w:szCs w:val="24"/>
        </w:rPr>
      </w:pPr>
      <w:r w:rsidRPr="00E13808">
        <w:rPr>
          <w:rFonts w:ascii="Times New Roman" w:hAnsi="Times New Roman" w:cs="Times New Roman"/>
          <w:b/>
          <w:bCs/>
          <w:sz w:val="24"/>
          <w:szCs w:val="24"/>
        </w:rPr>
        <w:t>ДОПУСКА ТОВАРОВ, ПРОИСХОДЯЩИХ ИЗ ИНОСТРАННЫХ ГОСУДАРСТВ,</w:t>
      </w:r>
    </w:p>
    <w:p w:rsidR="003A27D7" w:rsidRPr="00E13808" w:rsidRDefault="003A27D7" w:rsidP="009E417B">
      <w:pPr>
        <w:pStyle w:val="ConsPlusNormal"/>
        <w:jc w:val="center"/>
        <w:rPr>
          <w:rFonts w:ascii="Times New Roman" w:hAnsi="Times New Roman" w:cs="Times New Roman"/>
          <w:b/>
          <w:bCs/>
          <w:sz w:val="24"/>
          <w:szCs w:val="24"/>
        </w:rPr>
      </w:pPr>
      <w:r w:rsidRPr="00E13808">
        <w:rPr>
          <w:rFonts w:ascii="Times New Roman" w:hAnsi="Times New Roman" w:cs="Times New Roman"/>
          <w:b/>
          <w:bCs/>
          <w:sz w:val="24"/>
          <w:szCs w:val="24"/>
        </w:rPr>
        <w:t>ДЛЯ ЦЕЛЕЙ ОСУЩЕСТВЛЕНИЯ ЗАКУПОК ТОВАРОВ, РАБОТ, УСЛУГ</w:t>
      </w:r>
    </w:p>
    <w:p w:rsidR="003A27D7" w:rsidRPr="00E13808" w:rsidRDefault="003A27D7" w:rsidP="009E417B">
      <w:pPr>
        <w:pStyle w:val="ConsPlusNormal"/>
        <w:jc w:val="center"/>
        <w:rPr>
          <w:rFonts w:ascii="Times New Roman" w:hAnsi="Times New Roman" w:cs="Times New Roman"/>
          <w:b/>
          <w:bCs/>
          <w:sz w:val="24"/>
          <w:szCs w:val="24"/>
        </w:rPr>
      </w:pPr>
      <w:r w:rsidRPr="00E13808">
        <w:rPr>
          <w:rFonts w:ascii="Times New Roman" w:hAnsi="Times New Roman" w:cs="Times New Roman"/>
          <w:b/>
          <w:bCs/>
          <w:sz w:val="24"/>
          <w:szCs w:val="24"/>
        </w:rPr>
        <w:t>ДЛЯ ОБЕСПЕЧЕНИЯ ГОСУДАРСТВЕННЫХ И МУНИЦИПАЛЬНЫХ НУЖД</w:t>
      </w:r>
    </w:p>
    <w:p w:rsidR="00610E1D" w:rsidRPr="00610E1D" w:rsidRDefault="00610E1D" w:rsidP="00610E1D">
      <w:pPr>
        <w:pStyle w:val="ConsPlusNormal"/>
        <w:spacing w:line="360" w:lineRule="auto"/>
        <w:jc w:val="center"/>
        <w:rPr>
          <w:rFonts w:ascii="Times New Roman" w:hAnsi="Times New Roman" w:cs="Times New Roman"/>
          <w:sz w:val="24"/>
          <w:szCs w:val="24"/>
        </w:rPr>
      </w:pPr>
      <w:r w:rsidRPr="00610E1D">
        <w:rPr>
          <w:rFonts w:ascii="Times New Roman" w:hAnsi="Times New Roman" w:cs="Times New Roman"/>
          <w:sz w:val="24"/>
          <w:szCs w:val="24"/>
        </w:rPr>
        <w:t>Список изменяющих документов</w:t>
      </w:r>
    </w:p>
    <w:p w:rsidR="00610E1D" w:rsidRPr="00610E1D" w:rsidRDefault="00610E1D" w:rsidP="00610E1D">
      <w:pPr>
        <w:pStyle w:val="ConsPlusNormal"/>
        <w:spacing w:line="360" w:lineRule="auto"/>
        <w:jc w:val="center"/>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15.10.2014 N 655,</w:t>
      </w:r>
    </w:p>
    <w:p w:rsidR="00610E1D" w:rsidRPr="00610E1D" w:rsidRDefault="00610E1D" w:rsidP="00610E1D">
      <w:pPr>
        <w:pStyle w:val="ConsPlusNormal"/>
        <w:spacing w:line="360" w:lineRule="auto"/>
        <w:jc w:val="center"/>
        <w:rPr>
          <w:rFonts w:ascii="Times New Roman" w:hAnsi="Times New Roman" w:cs="Times New Roman"/>
          <w:sz w:val="24"/>
          <w:szCs w:val="24"/>
        </w:rPr>
      </w:pPr>
      <w:r w:rsidRPr="00610E1D">
        <w:rPr>
          <w:rFonts w:ascii="Times New Roman" w:hAnsi="Times New Roman" w:cs="Times New Roman"/>
          <w:sz w:val="24"/>
          <w:szCs w:val="24"/>
        </w:rPr>
        <w:t>от 16.04.2015 N 228, от 13.11.2015 N 847)</w:t>
      </w:r>
    </w:p>
    <w:p w:rsidR="00610E1D" w:rsidRPr="00610E1D" w:rsidRDefault="00610E1D" w:rsidP="00610E1D">
      <w:pPr>
        <w:pStyle w:val="ConsPlusNormal"/>
        <w:spacing w:line="360" w:lineRule="auto"/>
        <w:jc w:val="both"/>
        <w:rPr>
          <w:rFonts w:ascii="Times New Roman" w:hAnsi="Times New Roman" w:cs="Times New Roman"/>
          <w:sz w:val="24"/>
          <w:szCs w:val="24"/>
        </w:rPr>
      </w:pP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В соответствии с частью 4 статьи 14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(далее - Федеральный закон) установить, что:</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1. Настоящий приказ определяет условия допуска для целей осуществления закупок товаров, происходящих из иностранных государств, указанных в прилагаемой </w:t>
      </w:r>
      <w:hyperlink w:anchor="Par90" w:tooltip="Таблица" w:history="1">
        <w:r w:rsidRPr="00610E1D">
          <w:rPr>
            <w:rFonts w:ascii="Times New Roman" w:hAnsi="Times New Roman" w:cs="Times New Roman"/>
            <w:color w:val="0000FF"/>
            <w:sz w:val="24"/>
            <w:szCs w:val="24"/>
          </w:rPr>
          <w:t>таблице</w:t>
        </w:r>
      </w:hyperlink>
      <w:r w:rsidRPr="00610E1D">
        <w:rPr>
          <w:rFonts w:ascii="Times New Roman" w:hAnsi="Times New Roman" w:cs="Times New Roman"/>
          <w:sz w:val="24"/>
          <w:szCs w:val="24"/>
        </w:rPr>
        <w:t>.</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(п. 1 в ред. Приказа Минэкономразвития России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2. Товары, происходящие из государств - членов Евразийского экономического союза, допускаются для целей осуществления закупок товаров, работ, услуг для обеспечения государственных и муниципальных нужд в порядке и на условиях, предусмотренных </w:t>
      </w:r>
      <w:hyperlink w:anchor="Par23" w:tooltip="3. При осуществлении закупок товаров для обеспечения государственных и муниципальных нужд путем проведения конкурса, аукциона, запроса котировок или запроса предложений участникам закупки, заявки на участие или окончательные предложения которых содержат предло" w:history="1">
        <w:r w:rsidRPr="00610E1D">
          <w:rPr>
            <w:rFonts w:ascii="Times New Roman" w:hAnsi="Times New Roman" w:cs="Times New Roman"/>
            <w:color w:val="0000FF"/>
            <w:sz w:val="24"/>
            <w:szCs w:val="24"/>
          </w:rPr>
          <w:t>пунктами 3</w:t>
        </w:r>
      </w:hyperlink>
      <w:r w:rsidRPr="00610E1D">
        <w:rPr>
          <w:rFonts w:ascii="Times New Roman" w:hAnsi="Times New Roman" w:cs="Times New Roman"/>
          <w:sz w:val="24"/>
          <w:szCs w:val="24"/>
        </w:rPr>
        <w:t xml:space="preserve"> - </w:t>
      </w:r>
      <w:hyperlink w:anchor="Par35" w:tooltip="7.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пунк" w:history="1">
        <w:r w:rsidRPr="00610E1D">
          <w:rPr>
            <w:rFonts w:ascii="Times New Roman" w:hAnsi="Times New Roman" w:cs="Times New Roman"/>
            <w:color w:val="0000FF"/>
            <w:sz w:val="24"/>
            <w:szCs w:val="24"/>
          </w:rPr>
          <w:t>7</w:t>
        </w:r>
      </w:hyperlink>
      <w:r w:rsidRPr="00610E1D">
        <w:rPr>
          <w:rFonts w:ascii="Times New Roman" w:hAnsi="Times New Roman" w:cs="Times New Roman"/>
          <w:sz w:val="24"/>
          <w:szCs w:val="24"/>
        </w:rPr>
        <w:t xml:space="preserve"> настоящего приказа.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3. При осуществлении закупок товаров для обеспечения государственных и муниципальных нужд путем проведения конкурса, аукциона, запроса котировок или запроса предложений участникам закупки, заявки на участие или окончательные предложения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предусмотренном </w:t>
      </w:r>
      <w:hyperlink w:anchor="Par25" w:tooltip="4. При осуществлении закупок товаров для обеспечения государственных и муниципальных нужд путем проведения конкурса или запроса котировок рассмотрение и оценка заявок на участие в конкурсе, заявок на участие в запросе котировок, которые содержат предложения о " w:history="1">
        <w:r w:rsidRPr="00610E1D">
          <w:rPr>
            <w:rFonts w:ascii="Times New Roman" w:hAnsi="Times New Roman" w:cs="Times New Roman"/>
            <w:color w:val="0000FF"/>
            <w:sz w:val="24"/>
            <w:szCs w:val="24"/>
          </w:rPr>
          <w:t>пунктами 4</w:t>
        </w:r>
      </w:hyperlink>
      <w:r w:rsidRPr="00610E1D">
        <w:rPr>
          <w:rFonts w:ascii="Times New Roman" w:hAnsi="Times New Roman" w:cs="Times New Roman"/>
          <w:sz w:val="24"/>
          <w:szCs w:val="24"/>
        </w:rPr>
        <w:t xml:space="preserve"> - </w:t>
      </w:r>
      <w:hyperlink w:anchor="Par35" w:tooltip="7.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пунк" w:history="1">
        <w:r w:rsidRPr="00610E1D">
          <w:rPr>
            <w:rFonts w:ascii="Times New Roman" w:hAnsi="Times New Roman" w:cs="Times New Roman"/>
            <w:color w:val="0000FF"/>
            <w:sz w:val="24"/>
            <w:szCs w:val="24"/>
          </w:rPr>
          <w:t>7</w:t>
        </w:r>
      </w:hyperlink>
      <w:r w:rsidRPr="00610E1D">
        <w:rPr>
          <w:rFonts w:ascii="Times New Roman" w:hAnsi="Times New Roman" w:cs="Times New Roman"/>
          <w:sz w:val="24"/>
          <w:szCs w:val="24"/>
        </w:rPr>
        <w:t xml:space="preserve"> настоящего приказа в случае наличия в </w:t>
      </w:r>
      <w:r w:rsidRPr="00610E1D">
        <w:rPr>
          <w:rFonts w:ascii="Times New Roman" w:hAnsi="Times New Roman" w:cs="Times New Roman"/>
          <w:sz w:val="24"/>
          <w:szCs w:val="24"/>
        </w:rPr>
        <w:lastRenderedPageBreak/>
        <w:t>составе заявок на участие в конкурсе, аукционе, запросе котировок или запросе предложений, окончательных предложениях документа, подтверждающего страну происхождения товара из государств - членов Евразийского экономического союза.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bookmarkStart w:id="71" w:name="Par25"/>
      <w:bookmarkEnd w:id="71"/>
      <w:r w:rsidRPr="00610E1D">
        <w:rPr>
          <w:rFonts w:ascii="Times New Roman" w:hAnsi="Times New Roman" w:cs="Times New Roman"/>
          <w:sz w:val="24"/>
          <w:szCs w:val="24"/>
        </w:rPr>
        <w:t xml:space="preserve">4. При осуществлении закупок товаров для обеспечения государственных и муниципальных нужд путем проведения конкурса или запроса котировок рассмотрение и оценка заявок на участие в конкурсе, заявок на участие в запросе котировок, которые содержат предложения о поставке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 произведенных на территории государств - членов Евразийского экономического союза, по критерию "цена контракта" производятся с применением к предложенной в указанных заявках цене государственного (муниципального) контракта, гражданско-правового договора бюджетного учреждения либо иного юридического лица в соответствии с частями 1, 4 - 5 статьи 15 Федерального закона (далее - контракт) понижающего 15-процентного коэффициента.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Контракт заключается по цене контракта, предложенной участником конкурса, участником запроса котировок в заявке на участие в конкурсе, заявке на участие в запросе котировок.</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5. При осуществлении закупок товаров для обеспечения государственных и муниципальных нужд путем проведения запроса предложений рассмотрение и оценка заявок на участие в запросе предложений, окончательных предложений, которые содержат предложения о поставке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 произведенных на территории государств - членов Евразийского экономического союза, по критерию "цена контракта" производятся с применением к цене контракта, предложенной в указанных заявках, понижающего 15-процентного коэффициента.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Контракт заключается по цене контракта, предложенной участником запроса предложений в окончательном предложении.</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6. В случае если несколькими участниками конкурса, участниками запроса котировок, участниками запроса предложений представлены одинаковые условия исполнения контракта (одинаковые цены контракта, в случае проведения запроса котировок) с учетом предоставления преференции, контракт заключается с участником конкурса, участником запроса котировок, участником запроса предложений, имеющим право на предоставление преференции.</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Абзац исключен. - Приказ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lastRenderedPageBreak/>
        <w:t xml:space="preserve">7.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 происходящих из иностранных государств, за исключением товаров, происходящих из государств - членов Евразийского экономического союза,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8. При осуществлении закупок товаров для обеспечения государственных и муниципальных нужд путем проведения конкурса, аукциона, запроса котировок, запроса предложений порядок, установленный </w:t>
      </w:r>
      <w:hyperlink w:anchor="Par23" w:tooltip="3. При осуществлении закупок товаров для обеспечения государственных и муниципальных нужд путем проведения конкурса, аукциона, запроса котировок или запроса предложений участникам закупки, заявки на участие или окончательные предложения которых содержат предло" w:history="1">
        <w:r w:rsidRPr="00610E1D">
          <w:rPr>
            <w:rFonts w:ascii="Times New Roman" w:hAnsi="Times New Roman" w:cs="Times New Roman"/>
            <w:color w:val="0000FF"/>
            <w:sz w:val="24"/>
            <w:szCs w:val="24"/>
          </w:rPr>
          <w:t>пунктами 3</w:t>
        </w:r>
      </w:hyperlink>
      <w:r w:rsidRPr="00610E1D">
        <w:rPr>
          <w:rFonts w:ascii="Times New Roman" w:hAnsi="Times New Roman" w:cs="Times New Roman"/>
          <w:sz w:val="24"/>
          <w:szCs w:val="24"/>
        </w:rPr>
        <w:t xml:space="preserve"> - </w:t>
      </w:r>
      <w:hyperlink w:anchor="Par35" w:tooltip="7.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пунк" w:history="1">
        <w:r w:rsidRPr="00610E1D">
          <w:rPr>
            <w:rFonts w:ascii="Times New Roman" w:hAnsi="Times New Roman" w:cs="Times New Roman"/>
            <w:color w:val="0000FF"/>
            <w:sz w:val="24"/>
            <w:szCs w:val="24"/>
          </w:rPr>
          <w:t>7</w:t>
        </w:r>
      </w:hyperlink>
      <w:r w:rsidRPr="00610E1D">
        <w:rPr>
          <w:rFonts w:ascii="Times New Roman" w:hAnsi="Times New Roman" w:cs="Times New Roman"/>
          <w:sz w:val="24"/>
          <w:szCs w:val="24"/>
        </w:rPr>
        <w:t xml:space="preserve"> настоящего приказа, не применяется в случаях, если:</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а) в рамках одного конкурса (лота), одного аукциона (лота), одного запроса котировок, одного запроса предложений предполагается поставка товаров, только часть из которых включена в перечень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б) конкурс, аукцион, запрос котировок, запрос предложений признается не состоявшимся в случаях, указанных в частях 1 и 7 статьи 55, частях 1 - 3.1 статьи 71, частях 1 и 3 статьи 79, части 18 статьи 83, части 8 статьи 89, статье 92 Федерального закона;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15.10.2014 N 655,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в) в заявках на участие в конкурсе, аукционе, запросе котировок или запросе предложений, окончательных предложениях не содержится предложений о поставке товаров, произведенных на территории государств - членов Евразийского экономического союза,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г) в рамках одного аукциона (лота) предполагается поставка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 и участник аукциона, признанный победителем, в своей заявке предлагает к поставке товары, произведенные на территории государств - членов Евразийского экономического союза, и иностранного происхождения, при этом стоимость товаров, произведенных на территории государств - членов Евразийского экономического союза, составляет более половины (более 50%) стоимости всех предложенных таким участником товаров;</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д) в рамках одного конкурса (лота), запроса котировок или запроса предложений предполагается поставка товаров, указанных в </w:t>
      </w:r>
      <w:hyperlink w:anchor="Par19" w:tooltip="1. Настоящий приказ определяет условия допуска для целей осуществления закупок товаров, происходящих из иностранных государств, указанных в прилагаемой таблице." w:history="1">
        <w:r w:rsidRPr="00610E1D">
          <w:rPr>
            <w:rFonts w:ascii="Times New Roman" w:hAnsi="Times New Roman" w:cs="Times New Roman"/>
            <w:color w:val="0000FF"/>
            <w:sz w:val="24"/>
            <w:szCs w:val="24"/>
          </w:rPr>
          <w:t>пункте 1</w:t>
        </w:r>
      </w:hyperlink>
      <w:r w:rsidRPr="00610E1D">
        <w:rPr>
          <w:rFonts w:ascii="Times New Roman" w:hAnsi="Times New Roman" w:cs="Times New Roman"/>
          <w:sz w:val="24"/>
          <w:szCs w:val="24"/>
        </w:rPr>
        <w:t xml:space="preserve"> настоящего приказа, и участник конкурса, </w:t>
      </w:r>
      <w:r w:rsidRPr="00610E1D">
        <w:rPr>
          <w:rFonts w:ascii="Times New Roman" w:hAnsi="Times New Roman" w:cs="Times New Roman"/>
          <w:sz w:val="24"/>
          <w:szCs w:val="24"/>
        </w:rPr>
        <w:lastRenderedPageBreak/>
        <w:t>запроса котировок или запроса предложений в своей заявке, окончательном предложении предлагает к поставке товары, произведенные на территории государств - членов Евразийского экономического союза, и иностранного происхождения, при этом стоимость товаров, произведенных на территории государств - членов Евразийского экономического союза, составляет менее половины (менее 50%) стоимости всех предложенных таким участником товаров.</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9. Для целей реализации настоящего приказа рекомендуется устанавливать в документации о закупке:</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требование об указании (декларировании) участником конкурса, аукциона, запроса котировок или запроса предложений в заявке на участие в конкурсе, аукционе, запросе котировок или запросе предложений, окончательном предложении страны происхождения поставляемого товара;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требование об указании в заявке на участие в конкурсе, запросе котировок, запросе предложений, окончательном предложении цены за единицу товара по каждой предлагаемой участником закупки позиции;</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положение о том, что ответственность за достоверность сведений о стране происхождения товара, указанного в заявке на участие в конкурсе, аукционе, запросе котировок, запросе предложений, окончательном предложении несет участник закупки.</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10. В контракте рекомендуется указывать страну происхождения поставляемого товара на основании сведений, содержащихся в заявке участника конкурса, аукциона, запроса котировок или запроса предложений, окончательном предложении, с которым заключается контракт, и данные документа, подтверждающего страну происхождения товара, при наличии такого документа.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11. 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Приказов Минэкономразвития России от 16.04.2015 N 228,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12. В случае если победитель аукциона признан уклонившимся от заключения контракта, </w:t>
      </w:r>
      <w:r w:rsidRPr="00610E1D">
        <w:rPr>
          <w:rFonts w:ascii="Times New Roman" w:hAnsi="Times New Roman" w:cs="Times New Roman"/>
          <w:sz w:val="24"/>
          <w:szCs w:val="24"/>
        </w:rPr>
        <w:lastRenderedPageBreak/>
        <w:t xml:space="preserve">заказчик заключает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с предоставлением преференции в отношении цены контракта такого участника аукциона в порядке, предусмотренном </w:t>
      </w:r>
      <w:hyperlink w:anchor="Par35" w:tooltip="7.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пунк" w:history="1">
        <w:r w:rsidRPr="00610E1D">
          <w:rPr>
            <w:rFonts w:ascii="Times New Roman" w:hAnsi="Times New Roman" w:cs="Times New Roman"/>
            <w:color w:val="0000FF"/>
            <w:sz w:val="24"/>
            <w:szCs w:val="24"/>
          </w:rPr>
          <w:t>пунктом 7</w:t>
        </w:r>
      </w:hyperlink>
      <w:r w:rsidRPr="00610E1D">
        <w:rPr>
          <w:rFonts w:ascii="Times New Roman" w:hAnsi="Times New Roman" w:cs="Times New Roman"/>
          <w:sz w:val="24"/>
          <w:szCs w:val="24"/>
        </w:rPr>
        <w:t xml:space="preserve"> настоящего приказа.</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13. Подтверждением страны происхождения &lt;*&gt; товаров, указанных в прилагаемом к настоящему приказу </w:t>
      </w:r>
      <w:hyperlink w:anchor="Par90" w:tooltip="Таблица" w:history="1">
        <w:r w:rsidRPr="00610E1D">
          <w:rPr>
            <w:rFonts w:ascii="Times New Roman" w:hAnsi="Times New Roman" w:cs="Times New Roman"/>
            <w:color w:val="0000FF"/>
            <w:sz w:val="24"/>
            <w:szCs w:val="24"/>
          </w:rPr>
          <w:t>Перечне</w:t>
        </w:r>
      </w:hyperlink>
      <w:r w:rsidRPr="00610E1D">
        <w:rPr>
          <w:rFonts w:ascii="Times New Roman" w:hAnsi="Times New Roman" w:cs="Times New Roman"/>
          <w:sz w:val="24"/>
          <w:szCs w:val="24"/>
        </w:rPr>
        <w:t>, является декларация участника закупки.</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&lt;*&gt; Наименование страны происхождения товаров указывается в соответствии с Общероссийским классификатором стран мира ОК (МК (ИСО 3166) 004-97) 025-2001.</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В случае если заказчиком установлены требования в соответствии с </w:t>
      </w:r>
      <w:hyperlink w:anchor="Par50" w:tooltip="требование об указании (декларировании) участником конкурса, аукциона, запроса котировок или запроса предложений в заявке на участие в конкурсе, аукционе, запросе котировок или запросе предложений, окончательном предложении страны происхождения поставляемого т" w:history="1">
        <w:r w:rsidRPr="00610E1D">
          <w:rPr>
            <w:rFonts w:ascii="Times New Roman" w:hAnsi="Times New Roman" w:cs="Times New Roman"/>
            <w:color w:val="0000FF"/>
            <w:sz w:val="24"/>
            <w:szCs w:val="24"/>
          </w:rPr>
          <w:t>абзацем вторым пункта 9</w:t>
        </w:r>
      </w:hyperlink>
      <w:r w:rsidRPr="00610E1D">
        <w:rPr>
          <w:rFonts w:ascii="Times New Roman" w:hAnsi="Times New Roman" w:cs="Times New Roman"/>
          <w:sz w:val="24"/>
          <w:szCs w:val="24"/>
        </w:rPr>
        <w:t xml:space="preserve"> настоящего приказа, при этом участником закупки не представлена соответствующая информация, к такому участнику не применяются положения настоящего приказа.</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 xml:space="preserve">При исполнении контракта на поставку товаров, указанных в прилагаемом к настоящему приказу </w:t>
      </w:r>
      <w:hyperlink w:anchor="Par90" w:tooltip="Таблица" w:history="1">
        <w:r w:rsidRPr="00610E1D">
          <w:rPr>
            <w:rFonts w:ascii="Times New Roman" w:hAnsi="Times New Roman" w:cs="Times New Roman"/>
            <w:color w:val="0000FF"/>
            <w:sz w:val="24"/>
            <w:szCs w:val="24"/>
          </w:rPr>
          <w:t>Перечне</w:t>
        </w:r>
      </w:hyperlink>
      <w:r w:rsidRPr="00610E1D">
        <w:rPr>
          <w:rFonts w:ascii="Times New Roman" w:hAnsi="Times New Roman" w:cs="Times New Roman"/>
          <w:sz w:val="24"/>
          <w:szCs w:val="24"/>
        </w:rPr>
        <w:t xml:space="preserve">, в случаях, предусмотренных </w:t>
      </w:r>
      <w:hyperlink w:anchor="Par45" w:tooltip="г) в рамках одного аукциона (лота) предполагается поставка товаров, указанных в пункте 1 настоящего приказа, и участник аукциона, признанный победителем, в своей заявке предлагает к поставке товары, произведенные на территории государств - членов Евразийского " w:history="1">
        <w:r w:rsidRPr="00610E1D">
          <w:rPr>
            <w:rFonts w:ascii="Times New Roman" w:hAnsi="Times New Roman" w:cs="Times New Roman"/>
            <w:color w:val="0000FF"/>
            <w:sz w:val="24"/>
            <w:szCs w:val="24"/>
          </w:rPr>
          <w:t>подпунктами "г"</w:t>
        </w:r>
      </w:hyperlink>
      <w:r w:rsidRPr="00610E1D">
        <w:rPr>
          <w:rFonts w:ascii="Times New Roman" w:hAnsi="Times New Roman" w:cs="Times New Roman"/>
          <w:sz w:val="24"/>
          <w:szCs w:val="24"/>
        </w:rPr>
        <w:t xml:space="preserve"> и </w:t>
      </w:r>
      <w:hyperlink w:anchor="Par47" w:tooltip="д) в рамках одного конкурса (лота), запроса котировок или запроса предложений предполагается поставка товаров, указанных в пункте 1 настоящего приказа, и участник конкурса, запроса котировок или запроса предложений в своей заявке, окончательном предложении пре" w:history="1">
        <w:r w:rsidRPr="00610E1D">
          <w:rPr>
            <w:rFonts w:ascii="Times New Roman" w:hAnsi="Times New Roman" w:cs="Times New Roman"/>
            <w:color w:val="0000FF"/>
            <w:sz w:val="24"/>
            <w:szCs w:val="24"/>
          </w:rPr>
          <w:t>"д" пункта 8</w:t>
        </w:r>
      </w:hyperlink>
      <w:r w:rsidRPr="00610E1D">
        <w:rPr>
          <w:rFonts w:ascii="Times New Roman" w:hAnsi="Times New Roman" w:cs="Times New Roman"/>
          <w:sz w:val="24"/>
          <w:szCs w:val="24"/>
        </w:rPr>
        <w:t xml:space="preserve"> настоящего приказа, не допускается замена страны происхождения данных товаров, за исключением случая, когда в результате такой замены страной происхождения товаров, указанных в прилагаемом </w:t>
      </w:r>
      <w:hyperlink w:anchor="Par90" w:tooltip="Таблица" w:history="1">
        <w:r w:rsidRPr="00610E1D">
          <w:rPr>
            <w:rFonts w:ascii="Times New Roman" w:hAnsi="Times New Roman" w:cs="Times New Roman"/>
            <w:color w:val="0000FF"/>
            <w:sz w:val="24"/>
            <w:szCs w:val="24"/>
          </w:rPr>
          <w:t>Перечне</w:t>
        </w:r>
      </w:hyperlink>
      <w:r w:rsidRPr="00610E1D">
        <w:rPr>
          <w:rFonts w:ascii="Times New Roman" w:hAnsi="Times New Roman" w:cs="Times New Roman"/>
          <w:sz w:val="24"/>
          <w:szCs w:val="24"/>
        </w:rPr>
        <w:t>, будет являться государство - член Евразийского экономического союза.</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(п. 13 в ред. Приказа Минэкономразвития России от 13.11.2015 N 847)</w:t>
      </w:r>
    </w:p>
    <w:p w:rsidR="00610E1D" w:rsidRPr="00610E1D" w:rsidRDefault="00610E1D" w:rsidP="00610E1D">
      <w:pPr>
        <w:pStyle w:val="ConsPlusNormal"/>
        <w:spacing w:line="360" w:lineRule="auto"/>
        <w:ind w:firstLine="540"/>
        <w:jc w:val="both"/>
        <w:rPr>
          <w:rFonts w:ascii="Times New Roman" w:hAnsi="Times New Roman" w:cs="Times New Roman"/>
          <w:sz w:val="24"/>
          <w:szCs w:val="24"/>
        </w:rPr>
      </w:pPr>
      <w:r w:rsidRPr="00610E1D">
        <w:rPr>
          <w:rFonts w:ascii="Times New Roman" w:hAnsi="Times New Roman" w:cs="Times New Roman"/>
          <w:sz w:val="24"/>
          <w:szCs w:val="24"/>
        </w:rPr>
        <w:t>14. Настоящий приказ вступает в силу по истечении десяти дней после дня его официального опубликования.</w:t>
      </w:r>
    </w:p>
    <w:p w:rsidR="00610E1D" w:rsidRPr="00610E1D" w:rsidRDefault="00610E1D" w:rsidP="00610E1D">
      <w:pPr>
        <w:pStyle w:val="ConsPlusNormal"/>
        <w:spacing w:line="360" w:lineRule="auto"/>
        <w:jc w:val="both"/>
        <w:rPr>
          <w:rFonts w:ascii="Times New Roman" w:hAnsi="Times New Roman" w:cs="Times New Roman"/>
          <w:sz w:val="24"/>
          <w:szCs w:val="24"/>
        </w:rPr>
      </w:pPr>
      <w:r w:rsidRPr="00610E1D">
        <w:rPr>
          <w:rFonts w:ascii="Times New Roman" w:hAnsi="Times New Roman" w:cs="Times New Roman"/>
          <w:sz w:val="24"/>
          <w:szCs w:val="24"/>
        </w:rPr>
        <w:t>(в ред. Приказа Минэкономразвития России от 16.04.2015 N 228)</w:t>
      </w:r>
    </w:p>
    <w:p w:rsidR="00610E1D" w:rsidRPr="00610E1D" w:rsidRDefault="00610E1D" w:rsidP="00610E1D">
      <w:pPr>
        <w:pStyle w:val="ConsPlusNormal"/>
        <w:spacing w:line="360" w:lineRule="auto"/>
        <w:jc w:val="both"/>
        <w:rPr>
          <w:rFonts w:ascii="Times New Roman" w:hAnsi="Times New Roman" w:cs="Times New Roman"/>
          <w:sz w:val="24"/>
          <w:szCs w:val="24"/>
        </w:rPr>
      </w:pPr>
    </w:p>
    <w:p w:rsidR="00610E1D" w:rsidRPr="00610E1D" w:rsidRDefault="00610E1D" w:rsidP="00610E1D">
      <w:pPr>
        <w:pStyle w:val="ConsPlusNormal"/>
        <w:spacing w:line="360" w:lineRule="auto"/>
        <w:jc w:val="right"/>
        <w:rPr>
          <w:rFonts w:ascii="Times New Roman" w:hAnsi="Times New Roman" w:cs="Times New Roman"/>
          <w:sz w:val="24"/>
          <w:szCs w:val="24"/>
        </w:rPr>
      </w:pPr>
      <w:r w:rsidRPr="00610E1D">
        <w:rPr>
          <w:rFonts w:ascii="Times New Roman" w:hAnsi="Times New Roman" w:cs="Times New Roman"/>
          <w:sz w:val="24"/>
          <w:szCs w:val="24"/>
        </w:rPr>
        <w:t>Министр</w:t>
      </w:r>
    </w:p>
    <w:p w:rsidR="00610E1D" w:rsidRPr="00610E1D" w:rsidRDefault="00610E1D" w:rsidP="00610E1D">
      <w:pPr>
        <w:pStyle w:val="ConsPlusNormal"/>
        <w:spacing w:line="360" w:lineRule="auto"/>
        <w:jc w:val="right"/>
        <w:rPr>
          <w:rFonts w:ascii="Times New Roman" w:hAnsi="Times New Roman" w:cs="Times New Roman"/>
          <w:sz w:val="24"/>
          <w:szCs w:val="24"/>
        </w:rPr>
      </w:pPr>
      <w:r w:rsidRPr="00610E1D">
        <w:rPr>
          <w:rFonts w:ascii="Times New Roman" w:hAnsi="Times New Roman" w:cs="Times New Roman"/>
          <w:sz w:val="24"/>
          <w:szCs w:val="24"/>
        </w:rPr>
        <w:t>А.В.УЛЮКАЕВ</w:t>
      </w:r>
    </w:p>
    <w:p w:rsidR="00610E1D" w:rsidRPr="00610E1D" w:rsidRDefault="00610E1D" w:rsidP="00610E1D">
      <w:pPr>
        <w:pStyle w:val="ConsPlusNormal"/>
        <w:spacing w:line="360" w:lineRule="auto"/>
        <w:jc w:val="both"/>
        <w:rPr>
          <w:rFonts w:ascii="Times New Roman" w:hAnsi="Times New Roman" w:cs="Times New Roman"/>
          <w:sz w:val="24"/>
          <w:szCs w:val="24"/>
        </w:rPr>
      </w:pPr>
    </w:p>
    <w:p w:rsidR="00610E1D" w:rsidRPr="00610E1D" w:rsidRDefault="00610E1D" w:rsidP="00610E1D">
      <w:pPr>
        <w:pStyle w:val="ConsPlusNormal"/>
        <w:spacing w:line="360" w:lineRule="auto"/>
        <w:jc w:val="both"/>
        <w:rPr>
          <w:rFonts w:ascii="Times New Roman" w:hAnsi="Times New Roman" w:cs="Times New Roman"/>
          <w:sz w:val="24"/>
          <w:szCs w:val="24"/>
        </w:rPr>
      </w:pPr>
    </w:p>
    <w:p w:rsidR="00610E1D" w:rsidRPr="00610E1D" w:rsidRDefault="00610E1D" w:rsidP="00610E1D">
      <w:pPr>
        <w:pStyle w:val="ConsPlusNormal"/>
        <w:spacing w:line="360" w:lineRule="auto"/>
        <w:jc w:val="both"/>
        <w:rPr>
          <w:rFonts w:ascii="Times New Roman" w:hAnsi="Times New Roman" w:cs="Times New Roman"/>
          <w:sz w:val="24"/>
          <w:szCs w:val="24"/>
        </w:rPr>
      </w:pPr>
    </w:p>
    <w:p w:rsidR="00610E1D" w:rsidRPr="00610E1D" w:rsidRDefault="00610E1D" w:rsidP="00610E1D">
      <w:pPr>
        <w:pStyle w:val="ConsPlusNormal"/>
        <w:jc w:val="both"/>
        <w:rPr>
          <w:rFonts w:ascii="Times New Roman" w:hAnsi="Times New Roman" w:cs="Times New Roman"/>
          <w:sz w:val="24"/>
          <w:szCs w:val="24"/>
        </w:rPr>
      </w:pPr>
    </w:p>
    <w:p w:rsidR="00610E1D" w:rsidRPr="00610E1D" w:rsidRDefault="00610E1D" w:rsidP="00610E1D">
      <w:pPr>
        <w:pStyle w:val="ConsPlusNormal"/>
        <w:jc w:val="both"/>
        <w:rPr>
          <w:rFonts w:ascii="Times New Roman" w:hAnsi="Times New Roman" w:cs="Times New Roman"/>
          <w:sz w:val="24"/>
          <w:szCs w:val="24"/>
        </w:rPr>
      </w:pPr>
    </w:p>
    <w:p w:rsidR="00610E1D" w:rsidRDefault="00610E1D">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lastRenderedPageBreak/>
        <w:t>Приложение</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к приказу Минэкономразвития России</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от 25 марта 2014 г. N 155</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"Об условиях допуска товаров,</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происходящих из иностранных</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государств, для целей осуществления</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закупок товаров, работ, услуг</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для обеспечения государственных</w:t>
      </w: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и муниципальных нужд"</w:t>
      </w:r>
    </w:p>
    <w:p w:rsidR="00610E1D" w:rsidRPr="00610E1D" w:rsidRDefault="00610E1D" w:rsidP="00610E1D">
      <w:pPr>
        <w:pStyle w:val="ConsPlusNormal"/>
        <w:jc w:val="center"/>
        <w:rPr>
          <w:rFonts w:ascii="Times New Roman" w:hAnsi="Times New Roman" w:cs="Times New Roman"/>
          <w:sz w:val="24"/>
          <w:szCs w:val="24"/>
        </w:rPr>
      </w:pPr>
      <w:r w:rsidRPr="00610E1D">
        <w:rPr>
          <w:rFonts w:ascii="Times New Roman" w:hAnsi="Times New Roman" w:cs="Times New Roman"/>
          <w:sz w:val="24"/>
          <w:szCs w:val="24"/>
        </w:rPr>
        <w:t>Список изменяющих документов</w:t>
      </w:r>
    </w:p>
    <w:p w:rsidR="00610E1D" w:rsidRPr="00610E1D" w:rsidRDefault="00610E1D" w:rsidP="00610E1D">
      <w:pPr>
        <w:pStyle w:val="ConsPlusNormal"/>
        <w:jc w:val="center"/>
        <w:rPr>
          <w:rFonts w:ascii="Times New Roman" w:hAnsi="Times New Roman" w:cs="Times New Roman"/>
          <w:sz w:val="24"/>
          <w:szCs w:val="24"/>
        </w:rPr>
      </w:pPr>
      <w:r w:rsidRPr="00610E1D">
        <w:rPr>
          <w:rFonts w:ascii="Times New Roman" w:hAnsi="Times New Roman" w:cs="Times New Roman"/>
          <w:sz w:val="24"/>
          <w:szCs w:val="24"/>
        </w:rPr>
        <w:t>(введено Приказом Минэкономразвития России от 13.11.2015 N 847)</w:t>
      </w:r>
    </w:p>
    <w:p w:rsidR="00610E1D" w:rsidRPr="00610E1D" w:rsidRDefault="00610E1D" w:rsidP="00610E1D">
      <w:pPr>
        <w:pStyle w:val="ConsPlusNormal"/>
        <w:jc w:val="both"/>
        <w:rPr>
          <w:rFonts w:ascii="Times New Roman" w:hAnsi="Times New Roman" w:cs="Times New Roman"/>
          <w:sz w:val="24"/>
          <w:szCs w:val="24"/>
        </w:rPr>
      </w:pPr>
    </w:p>
    <w:p w:rsidR="00610E1D" w:rsidRPr="00610E1D" w:rsidRDefault="00610E1D" w:rsidP="00610E1D">
      <w:pPr>
        <w:pStyle w:val="ConsPlusNormal"/>
        <w:jc w:val="right"/>
        <w:rPr>
          <w:rFonts w:ascii="Times New Roman" w:hAnsi="Times New Roman" w:cs="Times New Roman"/>
          <w:sz w:val="24"/>
          <w:szCs w:val="24"/>
        </w:rPr>
      </w:pPr>
      <w:r w:rsidRPr="00610E1D">
        <w:rPr>
          <w:rFonts w:ascii="Times New Roman" w:hAnsi="Times New Roman" w:cs="Times New Roman"/>
          <w:sz w:val="24"/>
          <w:szCs w:val="24"/>
        </w:rPr>
        <w:t>Таблица</w:t>
      </w:r>
    </w:p>
    <w:p w:rsidR="00610E1D" w:rsidRPr="00610E1D" w:rsidRDefault="00610E1D" w:rsidP="00610E1D">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571"/>
        <w:gridCol w:w="6066"/>
      </w:tblGrid>
      <w:tr w:rsidR="00610E1D" w:rsidRPr="00610E1D" w:rsidTr="007F4952">
        <w:tc>
          <w:tcPr>
            <w:tcW w:w="3571"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jc w:val="center"/>
              <w:rPr>
                <w:rFonts w:ascii="Times New Roman" w:hAnsi="Times New Roman" w:cs="Times New Roman"/>
                <w:sz w:val="24"/>
                <w:szCs w:val="24"/>
              </w:rPr>
            </w:pPr>
            <w:r w:rsidRPr="00610E1D">
              <w:rPr>
                <w:rFonts w:ascii="Times New Roman" w:hAnsi="Times New Roman" w:cs="Times New Roman"/>
                <w:sz w:val="24"/>
                <w:szCs w:val="24"/>
              </w:rPr>
              <w:t>Общероссийский классификатор продукции по видам экономической деятельности ОК 034-2014 (КПЕС 2008)</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jc w:val="center"/>
              <w:rPr>
                <w:rFonts w:ascii="Times New Roman" w:hAnsi="Times New Roman" w:cs="Times New Roman"/>
                <w:sz w:val="24"/>
                <w:szCs w:val="24"/>
              </w:rPr>
            </w:pPr>
            <w:r w:rsidRPr="00610E1D">
              <w:rPr>
                <w:rFonts w:ascii="Times New Roman" w:hAnsi="Times New Roman" w:cs="Times New Roman"/>
                <w:sz w:val="24"/>
                <w:szCs w:val="24"/>
              </w:rPr>
              <w:t>Наименование позиции товара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Капуста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01.13.32.000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Огурцы</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01.13.34.000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Томаты (помидоры)</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01.13.41.110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Морковь столовая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01.13.43.110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Лук репчатый</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01.13.49.110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Свекла столовая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01.13.51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Картофель</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01.21.1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Виноград</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01.24.10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Яблоки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03.11.12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морская живая, не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03.11.20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морская свежая или охлажденная, не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03.12.12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пресноводная живая, не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03.12.20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пресноводная свежая или охлажденная, не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03.21.12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морская живая, являющаяся продукцией рыбоводства (кроме декоративной)</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03.21.20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 xml:space="preserve">Рыба морская свежая или охлажденная, являющаяся </w:t>
            </w:r>
            <w:r w:rsidRPr="00610E1D">
              <w:rPr>
                <w:rFonts w:ascii="Times New Roman" w:hAnsi="Times New Roman" w:cs="Times New Roman"/>
                <w:sz w:val="24"/>
                <w:szCs w:val="24"/>
              </w:rPr>
              <w:lastRenderedPageBreak/>
              <w:t>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lastRenderedPageBreak/>
              <w:t>03.22.10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пресноводная живая,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03.22.20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свежая или охлажденная, пресноводная, являющаяся продукцией рыбоводства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08.93.10.110 (за исключением 08.93.10.115)</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Соль</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10.11.31.110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Говядина замороженная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10.11.32.110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Свинина замороженная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10.13.15.110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Консервы мясные (мясосодержащие)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Филе рыбное свежее или охлажденное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10.20.11.120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Мясо рыбы прочее (включая фарш) свежее или охлажденное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Печень и молоки рыбы свежие или охлажденные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10.20.13.110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пресноводная мороженая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10.20.13.122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морская мороженая (кроме сельди)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10.20.14</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Филе рыбное мороженое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10.20.15.120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Мясо морской рыбы мороженое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10.20.16.110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Печень рыбы мороженая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10.20.23.110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вяленая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10.20.23.120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соленая или в рассоле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10.20.23.130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сушеная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10.20.24.110 (за исключением 10.20.24.112)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Рыба и филе рыбное холодного копчения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10.20.25.110 (за исключением 10.20.25.113, 10.20.25.114, 10.20.25.115, 10.20.25.119)</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Консервы рыбные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10.20.25.120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Пресервы рыбные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10.20.26.110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Икра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10.39.22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Джемы, фруктовые желе, пюре и пасты фруктовые или ореховые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lastRenderedPageBreak/>
              <w:t>10.41.24.000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Масло подсолнечное и его фракции нерафинированные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10.61.21.000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Мука пшеничная и пшенично-ржаная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10.62.11.110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Крахмалы</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10.71.11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Изделия хлебобулочные недлительного хранения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10.71.12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Изделия мучные кондитерские, торты и пирожные недлительного хранения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10.73.11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Изделия макаронные и аналогичные мучные изделия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10.82.22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Шоколад и пищевые продукты, содержащие какао (кроме подслащенного какао-порошка), в упакованном виде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10.82.23</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Изделия кондитерские сахаристые (включая белый шоколад), не содержащие какао</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10.84.30.110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Соль пищевая дробленая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10.84.30.120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Соль пищевая выварочная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10.84.30.140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Соль пищевая молотая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10.86.10.241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Консервы фруктовые и фруктово-овощные гомогенизированные для детского питания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10.89.13</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Дрожжи (активные и неактивные), прочие микроорганизмы одноклеточные мертвые; порошки пекарные готовые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17.12.73.110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Бумага мелованная для печати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17.23.14</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Бумага и картон прочие, используемые для письма или печати или прочих графических целей, тисненые, гофрированные или перфорированные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Средства лекарственные и материалы, применяемые в медицинских целях</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23.41.11.110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Посуда столовая и кухонная из фарфора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24.10.34.000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Прокат листовой горячекатаный из нержавеющих сталей, без дополнительной обработки, шириной менее 600 мм</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24.10.51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Прокат листовой из нелегированных сталей, шириной не менее 600 мм, плакированный, с гальваническим или иным покрытием</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24.10.64.121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Прокат сортовой горячекатаный круглый прочий из нержавеющих сталей, без дополнительной обработки, включая смотанные после прокатки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lastRenderedPageBreak/>
              <w:t>24.10.74.120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Профили незамкнутые сварные стальные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24.10.75</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Профили рельсовые для железных дорог и трамвайных путей стальные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24.20.1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Трубы, профили пустотелые бесшовные и их фитинги стальные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24.51.20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Трубы и профили пустотелые из чугуна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Реакторы ядерные энергетические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25.30.21.120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Реакторы ядерные промышленные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25.30.21.130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Реакторы ядерные транспортные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25.30.22.110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основное и системы ядерных реакторов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25.30.22.120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теплообменное ядерных реакторов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25.30.22.140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эксплуатационное для ядерных реакторов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26.11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Компоненты электронные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26.20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Компьютеры и периферийное оборудование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26.30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коммуникационное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26.51.43.120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27.40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электрическое осветительное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27.90.11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Машины электрические и аппаратура специализированные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27.90.20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jc w:val="both"/>
              <w:rPr>
                <w:rFonts w:ascii="Times New Roman" w:hAnsi="Times New Roman" w:cs="Times New Roman"/>
                <w:sz w:val="24"/>
                <w:szCs w:val="24"/>
              </w:rPr>
            </w:pPr>
            <w:r w:rsidRPr="00610E1D">
              <w:rPr>
                <w:rFonts w:ascii="Times New Roman" w:hAnsi="Times New Roman" w:cs="Times New Roman"/>
                <w:sz w:val="24"/>
                <w:szCs w:val="24"/>
              </w:rPr>
              <w:t>Панели индикаторные на жидких кристаллах или на светоизлучающих диодах; электрическая аппаратура звуковой или световой сигнализации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28.9</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специального назначения прочее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28.22.14.121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Краны мостовые электрические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28.29.11.130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Установки для дистилляции или очистки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28.29.12.130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Фильтры жидкостные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28.41.31.110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Машины гибочные металлообрабатывающие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28.41.32.110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Ножницы механические металлообрабатывающие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28.41.33.130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Прессы гидравлические</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lastRenderedPageBreak/>
              <w:t>28.41.33.190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Прессы для обработки металлов, не включенные в другие группировки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28.91.11.140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Машины литейные для металлургического производства</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28.91.12.120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Комплектующие (запасные части) прокатных станов, не имеющие самостоятельных группировок</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28.92.40.110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Машины для сортировки, грохочения, сепарации или промывки грунта, камня, руды и прочих минеральных веществ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28.92.40.120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Машины для дробления грунта, камня, руды и прочих минеральных веществ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29.31.23.110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Приборы освещения и световой сигнализации электрические для транспортных средств и мотоциклов</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30.20.40.170</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Оборудование и устройства путевые и их комплектующие (запасные части), не имеющие самостоятельных группировок</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31.01</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Мебель для офисов и предприятий торговли</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31.02</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Мебель кухонная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31.03</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Матрасы</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31.09</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Мебель прочая</w:t>
            </w:r>
          </w:p>
        </w:tc>
      </w:tr>
      <w:tr w:rsidR="00610E1D" w:rsidRPr="00610E1D" w:rsidTr="007F4952">
        <w:tc>
          <w:tcPr>
            <w:tcW w:w="3571" w:type="dxa"/>
            <w:tcBorders>
              <w:top w:val="single" w:sz="4" w:space="0" w:color="auto"/>
              <w:left w:val="single" w:sz="4" w:space="0" w:color="auto"/>
              <w:bottom w:val="single" w:sz="4" w:space="0" w:color="auto"/>
              <w:right w:val="single" w:sz="4" w:space="0" w:color="auto"/>
            </w:tcBorders>
            <w:vAlign w:val="center"/>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32.5</w:t>
            </w:r>
          </w:p>
        </w:tc>
        <w:tc>
          <w:tcPr>
            <w:tcW w:w="6066" w:type="dxa"/>
            <w:tcBorders>
              <w:top w:val="single" w:sz="4" w:space="0" w:color="auto"/>
              <w:left w:val="single" w:sz="4" w:space="0" w:color="auto"/>
              <w:bottom w:val="single" w:sz="4" w:space="0" w:color="auto"/>
              <w:right w:val="single" w:sz="4" w:space="0" w:color="auto"/>
            </w:tcBorders>
          </w:tcPr>
          <w:p w:rsidR="00610E1D" w:rsidRPr="00610E1D" w:rsidRDefault="00610E1D" w:rsidP="007F4952">
            <w:pPr>
              <w:pStyle w:val="ConsPlusNormal"/>
              <w:rPr>
                <w:rFonts w:ascii="Times New Roman" w:hAnsi="Times New Roman" w:cs="Times New Roman"/>
                <w:sz w:val="24"/>
                <w:szCs w:val="24"/>
              </w:rPr>
            </w:pPr>
            <w:r w:rsidRPr="00610E1D">
              <w:rPr>
                <w:rFonts w:ascii="Times New Roman" w:hAnsi="Times New Roman" w:cs="Times New Roman"/>
                <w:sz w:val="24"/>
                <w:szCs w:val="24"/>
              </w:rPr>
              <w:t>Инструменты и оборудование медицинские</w:t>
            </w:r>
          </w:p>
        </w:tc>
      </w:tr>
    </w:tbl>
    <w:p w:rsidR="00D120A9" w:rsidRDefault="00D120A9">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455E64" w:rsidRDefault="00455E64" w:rsidP="00455E64">
      <w:pPr>
        <w:pStyle w:val="ConsPlusNormal"/>
        <w:jc w:val="right"/>
        <w:rPr>
          <w:rFonts w:ascii="Times New Roman" w:hAnsi="Times New Roman" w:cs="Times New Roman"/>
          <w:sz w:val="24"/>
          <w:szCs w:val="24"/>
        </w:rPr>
      </w:pPr>
    </w:p>
    <w:p w:rsidR="00D120A9" w:rsidRPr="00EE3EFB" w:rsidRDefault="00D120A9" w:rsidP="00D120A9">
      <w:pPr>
        <w:pStyle w:val="2"/>
      </w:pPr>
      <w:bookmarkStart w:id="72" w:name="_Toc472254309"/>
      <w:r>
        <w:t xml:space="preserve">Приказ Минэкономразвития РФ № 182 от 31 марта 2015 года </w:t>
      </w:r>
      <w:r w:rsidR="00A46E3E">
        <w:t>(</w:t>
      </w:r>
      <w:r w:rsidR="0019757A">
        <w:t>утратил силу</w:t>
      </w:r>
      <w:r w:rsidR="00A46E3E">
        <w:t>)</w:t>
      </w:r>
      <w:bookmarkEnd w:id="72"/>
    </w:p>
    <w:p w:rsidR="00D120A9" w:rsidRPr="00554C53" w:rsidRDefault="00D120A9" w:rsidP="00D120A9">
      <w:pPr>
        <w:pStyle w:val="ConsPlusNormal"/>
        <w:jc w:val="center"/>
        <w:rPr>
          <w:rFonts w:ascii="Times New Roman" w:hAnsi="Times New Roman" w:cs="Times New Roman"/>
          <w:b/>
          <w:bCs/>
          <w:sz w:val="24"/>
          <w:szCs w:val="24"/>
        </w:rPr>
      </w:pPr>
    </w:p>
    <w:p w:rsidR="00D120A9" w:rsidRPr="00554C53" w:rsidRDefault="00D120A9" w:rsidP="00D120A9">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ЭКОНОМИЧЕСКОГО РАЗВИТИЯ РОССИЙСКОЙ ФЕДЕРАЦИИ</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 182</w:t>
      </w:r>
    </w:p>
    <w:p w:rsidR="00D120A9" w:rsidRPr="00520373" w:rsidRDefault="00D120A9" w:rsidP="00D120A9">
      <w:pPr>
        <w:pStyle w:val="ConsPlusNormal"/>
        <w:jc w:val="center"/>
        <w:rPr>
          <w:rFonts w:ascii="Times New Roman" w:hAnsi="Times New Roman" w:cs="Times New Roman"/>
          <w:b/>
          <w:bCs/>
          <w:sz w:val="24"/>
          <w:szCs w:val="24"/>
        </w:rPr>
      </w:pP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ФЕДЕРАЛЬНОЕ КАЗНАЧЕЙСТВО</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 7н</w:t>
      </w:r>
    </w:p>
    <w:p w:rsidR="00D120A9" w:rsidRPr="00520373" w:rsidRDefault="00D120A9" w:rsidP="00D120A9">
      <w:pPr>
        <w:pStyle w:val="ConsPlusNormal"/>
        <w:jc w:val="center"/>
        <w:rPr>
          <w:rFonts w:ascii="Times New Roman" w:hAnsi="Times New Roman" w:cs="Times New Roman"/>
          <w:b/>
          <w:bCs/>
          <w:sz w:val="24"/>
          <w:szCs w:val="24"/>
        </w:rPr>
      </w:pP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ПРИКАЗ</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от 31 марта 2015 года</w:t>
      </w:r>
    </w:p>
    <w:p w:rsidR="00D120A9" w:rsidRPr="00520373" w:rsidRDefault="00D120A9" w:rsidP="00D120A9">
      <w:pPr>
        <w:pStyle w:val="ConsPlusNormal"/>
        <w:jc w:val="center"/>
        <w:rPr>
          <w:rFonts w:ascii="Times New Roman" w:hAnsi="Times New Roman" w:cs="Times New Roman"/>
          <w:b/>
          <w:bCs/>
          <w:sz w:val="24"/>
          <w:szCs w:val="24"/>
        </w:rPr>
      </w:pP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ОБ ОСОБЕННОСТЯХ</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РАЗМЕЩЕНИЯ В ЕДИНОЙ ИНФОРМАЦИОННОЙ СИСТЕМЕ ИЛИ ДО ВВОДА</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В ЭКСПЛУАТАЦИЮ УКАЗАННОЙ СИСТЕМЫ НА ОФИЦИАЛЬНОМ САЙТЕ</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РОССИЙСКОЙ ФЕДЕРАЦИИ В ИНФОРМАЦИОННО-ТЕЛЕКОММУНИКАЦИОННОЙ</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СЕТИ "ИНТЕРНЕТ" ДЛЯ РАЗМЕЩЕНИЯ ИНФОРМАЦИИ О РАЗМЕЩЕНИИ</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ЗАКАЗОВ НА ПОСТАВКИ ТОВАРОВ, ВЫПОЛНЕНИЕ РАБОТ, ОКАЗАНИЕ</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УСЛУГ ПЛАНОВ-ГРАФИКОВ РАЗМЕЩЕНИЯ ЗАКАЗОВ</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НА 2015 - 2016 ГОДЫ</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A46E3E" w:rsidRPr="00A46E3E" w:rsidRDefault="00A46E3E" w:rsidP="00A46E3E">
      <w:pPr>
        <w:pStyle w:val="ConsPlusNormal"/>
        <w:spacing w:line="360" w:lineRule="auto"/>
        <w:jc w:val="both"/>
        <w:rPr>
          <w:rFonts w:ascii="Times New Roman" w:hAnsi="Times New Roman" w:cs="Times New Roman"/>
          <w:sz w:val="24"/>
          <w:szCs w:val="24"/>
        </w:rPr>
      </w:pPr>
      <w:r w:rsidRPr="00A46E3E">
        <w:rPr>
          <w:rFonts w:ascii="Times New Roman" w:hAnsi="Times New Roman" w:cs="Times New Roman"/>
          <w:sz w:val="24"/>
          <w:szCs w:val="24"/>
        </w:rPr>
        <w:t>(в ред. Приказа Минэкономразвития России N 806,</w:t>
      </w:r>
      <w:r>
        <w:rPr>
          <w:rFonts w:ascii="Times New Roman" w:hAnsi="Times New Roman" w:cs="Times New Roman"/>
          <w:sz w:val="24"/>
          <w:szCs w:val="24"/>
        </w:rPr>
        <w:t xml:space="preserve"> </w:t>
      </w:r>
      <w:r w:rsidRPr="00A46E3E">
        <w:rPr>
          <w:rFonts w:ascii="Times New Roman" w:hAnsi="Times New Roman" w:cs="Times New Roman"/>
          <w:sz w:val="24"/>
          <w:szCs w:val="24"/>
        </w:rPr>
        <w:t>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соответствии с частью 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приказываем:</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 Утвердить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согласно </w:t>
      </w:r>
      <w:hyperlink w:anchor="Par49" w:tooltip="ОСОБЕННОСТИ" w:history="1">
        <w:r w:rsidRPr="00A46E3E">
          <w:rPr>
            <w:rFonts w:ascii="Times New Roman" w:hAnsi="Times New Roman" w:cs="Times New Roman"/>
            <w:sz w:val="24"/>
            <w:szCs w:val="24"/>
          </w:rPr>
          <w:t>приложению</w:t>
        </w:r>
      </w:hyperlink>
      <w:r w:rsidRPr="00A46E3E">
        <w:rPr>
          <w:rFonts w:ascii="Times New Roman" w:hAnsi="Times New Roman" w:cs="Times New Roman"/>
          <w:sz w:val="24"/>
          <w:szCs w:val="24"/>
        </w:rPr>
        <w:t>.</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Признать утратившими силу:</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 совместный приказ Министерства экономического развития Российской Федерации и Федерального казначейства от 20 сентября 2013 г. N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(зарегистрирован в Министерстве юстиции Российской Федерации 26 ноября 2013 г., </w:t>
      </w:r>
      <w:r w:rsidRPr="00A46E3E">
        <w:rPr>
          <w:rFonts w:ascii="Times New Roman" w:hAnsi="Times New Roman" w:cs="Times New Roman"/>
          <w:sz w:val="24"/>
          <w:szCs w:val="24"/>
        </w:rPr>
        <w:lastRenderedPageBreak/>
        <w:t>регистрационный N 30455);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совместный приказ Министерства экономического развития Российской Федерации и Федерального казначейства от 29 августа 2014 г. N 528/11н "О внесении изменений в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утвержденные совместным приказом Министерства экономического развития Российской Федерации и Федерального казначейства от 20 сентября 2013 г. N 544/18н" (зарегистрирован в Министерстве юстиции Российской Федерации 14 октября 2014 г., регистрационный N 34308).</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Министр</w:t>
      </w: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экономического развития</w:t>
      </w: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Российской Федерации</w:t>
      </w: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А.В.УЛЮКАЕВ</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Руководитель</w:t>
      </w: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Федерального казначейства</w:t>
      </w:r>
    </w:p>
    <w:p w:rsidR="00D120A9" w:rsidRPr="00520373" w:rsidRDefault="00D120A9" w:rsidP="00D120A9">
      <w:pPr>
        <w:pStyle w:val="ConsPlusNormal"/>
        <w:spacing w:line="360" w:lineRule="auto"/>
        <w:jc w:val="right"/>
        <w:rPr>
          <w:rFonts w:ascii="Times New Roman" w:hAnsi="Times New Roman" w:cs="Times New Roman"/>
          <w:sz w:val="24"/>
          <w:szCs w:val="24"/>
        </w:rPr>
      </w:pPr>
      <w:r w:rsidRPr="00520373">
        <w:rPr>
          <w:rFonts w:ascii="Times New Roman" w:hAnsi="Times New Roman" w:cs="Times New Roman"/>
          <w:sz w:val="24"/>
          <w:szCs w:val="24"/>
        </w:rPr>
        <w:t>Р.Е.АРТЮХИН</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A46E3E" w:rsidRDefault="00D120A9" w:rsidP="00A46E3E">
      <w:pPr>
        <w:pStyle w:val="ConsPlusNormal"/>
        <w:spacing w:line="360" w:lineRule="auto"/>
        <w:ind w:firstLine="539"/>
        <w:jc w:val="right"/>
        <w:rPr>
          <w:rFonts w:ascii="Times New Roman" w:hAnsi="Times New Roman" w:cs="Times New Roman"/>
          <w:sz w:val="24"/>
          <w:szCs w:val="24"/>
        </w:rPr>
      </w:pPr>
      <w:r w:rsidRPr="00520373">
        <w:br w:type="page"/>
      </w:r>
      <w:r w:rsidRPr="00A46E3E">
        <w:rPr>
          <w:rFonts w:ascii="Times New Roman" w:hAnsi="Times New Roman" w:cs="Times New Roman"/>
          <w:sz w:val="24"/>
          <w:szCs w:val="24"/>
        </w:rPr>
        <w:lastRenderedPageBreak/>
        <w:t>Приложение</w:t>
      </w:r>
      <w:r w:rsidRPr="00A46E3E">
        <w:rPr>
          <w:rFonts w:ascii="Times New Roman" w:hAnsi="Times New Roman" w:cs="Times New Roman"/>
          <w:sz w:val="24"/>
          <w:szCs w:val="24"/>
        </w:rPr>
        <w:br/>
        <w:t>к приказу Минэкономразвития России</w:t>
      </w:r>
      <w:r w:rsidRPr="00A46E3E">
        <w:rPr>
          <w:rFonts w:ascii="Times New Roman" w:hAnsi="Times New Roman" w:cs="Times New Roman"/>
          <w:sz w:val="24"/>
          <w:szCs w:val="24"/>
        </w:rPr>
        <w:br/>
        <w:t>и Казначейства России</w:t>
      </w:r>
      <w:r w:rsidRPr="00A46E3E">
        <w:rPr>
          <w:rFonts w:ascii="Times New Roman" w:hAnsi="Times New Roman" w:cs="Times New Roman"/>
          <w:sz w:val="24"/>
          <w:szCs w:val="24"/>
        </w:rPr>
        <w:br/>
        <w:t>от 31 марта 2015 г. N 182/7н</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D120A9" w:rsidRPr="00520373" w:rsidRDefault="00D120A9" w:rsidP="00D120A9">
      <w:pPr>
        <w:pStyle w:val="ConsPlusNormal"/>
        <w:jc w:val="center"/>
        <w:rPr>
          <w:rFonts w:ascii="Times New Roman" w:hAnsi="Times New Roman" w:cs="Times New Roman"/>
          <w:b/>
          <w:bCs/>
          <w:sz w:val="24"/>
          <w:szCs w:val="24"/>
        </w:rPr>
      </w:pPr>
      <w:bookmarkStart w:id="73" w:name="Par46"/>
      <w:bookmarkEnd w:id="73"/>
      <w:r w:rsidRPr="00520373">
        <w:rPr>
          <w:rFonts w:ascii="Times New Roman" w:hAnsi="Times New Roman" w:cs="Times New Roman"/>
          <w:b/>
          <w:bCs/>
          <w:sz w:val="24"/>
          <w:szCs w:val="24"/>
        </w:rPr>
        <w:t>ОСОБЕННОСТИ</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РАЗМЕЩЕНИЯ В ЕДИНОЙ ИНФОРМАЦИОННОЙ СИСТЕМЕ ИЛИ ДО ВВОДА</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В ЭКСПЛУАТАЦИЮ УКАЗАННОЙ СИСТЕМЫ НА ОФИЦИАЛЬНОМ САЙТЕ</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РОССИЙСКОЙ ФЕДЕРАЦИИ В ИНФОРМАЦИОННО-ТЕЛЕКОММУНИКАЦИОННОЙ</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СЕТИ "ИНТЕРНЕТ" ДЛЯ РАЗМЕЩЕНИЯ ИНФОРМАЦИИ О РАЗМЕЩЕНИИ</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ЗАКАЗОВ НА ПОСТАВКИ ТОВАРОВ, ВЫПОЛНЕНИЕ РАБОТ, ОКАЗАНИЕ</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УСЛУГ ПЛАНОВ-ГРАФИКОВ РАЗМЕЩЕНИЯ ЗАКАЗОВ</w:t>
      </w:r>
    </w:p>
    <w:p w:rsidR="00D120A9" w:rsidRPr="00520373" w:rsidRDefault="00D120A9" w:rsidP="00D120A9">
      <w:pPr>
        <w:pStyle w:val="ConsPlusNormal"/>
        <w:jc w:val="center"/>
        <w:rPr>
          <w:rFonts w:ascii="Times New Roman" w:hAnsi="Times New Roman" w:cs="Times New Roman"/>
          <w:b/>
          <w:bCs/>
          <w:sz w:val="24"/>
          <w:szCs w:val="24"/>
        </w:rPr>
      </w:pPr>
      <w:r w:rsidRPr="00520373">
        <w:rPr>
          <w:rFonts w:ascii="Times New Roman" w:hAnsi="Times New Roman" w:cs="Times New Roman"/>
          <w:b/>
          <w:bCs/>
          <w:sz w:val="24"/>
          <w:szCs w:val="24"/>
        </w:rPr>
        <w:t>НА 2015 - 2016 ГОДЫ</w:t>
      </w:r>
    </w:p>
    <w:p w:rsidR="00D120A9" w:rsidRPr="00520373" w:rsidRDefault="00D120A9" w:rsidP="00D120A9">
      <w:pPr>
        <w:pStyle w:val="ConsPlusNormal"/>
        <w:spacing w:line="360" w:lineRule="auto"/>
        <w:jc w:val="both"/>
        <w:rPr>
          <w:rFonts w:ascii="Times New Roman" w:hAnsi="Times New Roman" w:cs="Times New Roman"/>
          <w:sz w:val="24"/>
          <w:szCs w:val="24"/>
        </w:rPr>
      </w:pPr>
    </w:p>
    <w:p w:rsidR="00A46E3E" w:rsidRPr="00A46E3E" w:rsidRDefault="00A46E3E" w:rsidP="00A46E3E">
      <w:pPr>
        <w:pStyle w:val="ConsPlusNormal"/>
        <w:spacing w:line="360" w:lineRule="auto"/>
        <w:jc w:val="both"/>
        <w:rPr>
          <w:rFonts w:ascii="Times New Roman" w:hAnsi="Times New Roman" w:cs="Times New Roman"/>
          <w:sz w:val="24"/>
          <w:szCs w:val="24"/>
        </w:rPr>
      </w:pPr>
      <w:r w:rsidRPr="00A46E3E">
        <w:rPr>
          <w:rFonts w:ascii="Times New Roman" w:hAnsi="Times New Roman" w:cs="Times New Roman"/>
          <w:sz w:val="24"/>
          <w:szCs w:val="24"/>
        </w:rPr>
        <w:t>(в ред. Приказа Минэкономразвития России N 806,</w:t>
      </w:r>
      <w:r>
        <w:rPr>
          <w:rFonts w:ascii="Times New Roman" w:hAnsi="Times New Roman" w:cs="Times New Roman"/>
          <w:sz w:val="24"/>
          <w:szCs w:val="24"/>
        </w:rPr>
        <w:t xml:space="preserve"> </w:t>
      </w:r>
      <w:r w:rsidRPr="00A46E3E">
        <w:rPr>
          <w:rFonts w:ascii="Times New Roman" w:hAnsi="Times New Roman" w:cs="Times New Roman"/>
          <w:sz w:val="24"/>
          <w:szCs w:val="24"/>
        </w:rPr>
        <w:t>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 Настоящие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(далее - Особенности) устанавливают особенности размещения заказчиком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планов-графиков размещения заказов товаров, работ, услуг для обеспечения государственных и муниципальных нужд на 2015 - 2016 годы (далее - планы-графики) в соответствии с совместным приказом Министерства экономического развития Российской Федерации и Федерального казначейства от 27 декабря 2011 г. N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(зарегистрирован Министерством юстиции Российской Федерации 9 февраля 2012 г., регистрационный N 23186) с изменениями, внесенными совместным приказом Министерства экономического развития Российской Федерации и Федерального казначейства от 10 июня 2013 г. N 315/5н "О внесении изменения в совместный приказ Минэкономразвития России и </w:t>
      </w:r>
      <w:r w:rsidRPr="00A46E3E">
        <w:rPr>
          <w:rFonts w:ascii="Times New Roman" w:hAnsi="Times New Roman" w:cs="Times New Roman"/>
          <w:sz w:val="24"/>
          <w:szCs w:val="24"/>
        </w:rPr>
        <w:lastRenderedPageBreak/>
        <w:t>Федерального казначейства от 27 декабря 2011 г. N 761/20н" (зарегистрирован Министерством юстиции Российской Федерации 2 июля 2013 г., регистрационный N 28961) (далее - приказ N 761/20н).</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Положения, установленные Особенностями для заказчиков, распространяются на определенные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(далее - Федеральный закон N 44-ФЗ) уполномоченные органы, уполномоченные учреждения, на которые в соответствии со статьей 26 Федерального закона N 44-ФЗ возложены полномочия в том числе по планированию закупок, а также на юридические лица, на которые при осуществлении ими закупок в соответствии со статьей 15 Федерального закона N 44-ФЗ распространяются положения указанного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w:anchor="Par128" w:tooltip="7.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N 44-ФЗ внесение " w:history="1">
        <w:r w:rsidRPr="00A46E3E">
          <w:rPr>
            <w:rFonts w:ascii="Times New Roman" w:hAnsi="Times New Roman" w:cs="Times New Roman"/>
            <w:sz w:val="24"/>
            <w:szCs w:val="24"/>
          </w:rPr>
          <w:t>пункте 7</w:t>
        </w:r>
      </w:hyperlink>
      <w:r w:rsidRPr="00A46E3E">
        <w:rPr>
          <w:rFonts w:ascii="Times New Roman" w:hAnsi="Times New Roman" w:cs="Times New Roman"/>
          <w:sz w:val="24"/>
          <w:szCs w:val="24"/>
        </w:rPr>
        <w:t xml:space="preserve"> Особенностей, размещение плана-графика на официальном сайте осуществляется в день его утверждения.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В случае если план-график содержит сведения, составляющие государственную тайну, такой план-график размещается на официальном сайте, за исключением сведений, составляющих государственную тайну.</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 3 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4.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5. Размещение плана-графика на официальном сайте по форме планов-графиков размещения заказов на поставки товаров, выполнение работ, оказание услуг для нужд заказчиков, утвержденной приказом N 761/20н (далее - форма планов-графиков), осуществляется с учетом следующих положений: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 в наименовании плана-графика указывается: "План-график размещения заказов на </w:t>
      </w:r>
      <w:r w:rsidRPr="00A46E3E">
        <w:rPr>
          <w:rFonts w:ascii="Times New Roman" w:hAnsi="Times New Roman" w:cs="Times New Roman"/>
          <w:sz w:val="24"/>
          <w:szCs w:val="24"/>
        </w:rPr>
        <w:lastRenderedPageBreak/>
        <w:t>поставку товаров, выполнение работ, оказание услуг для обеспечения государственных и муниципальных нужд на ____ год" с отражением года, на который формируется план-график. При указании данных о заказчике, предусмотренных формой планов-графиков по строке "ОКАТО", указывается код Общероссийского классификатора территорий муниципальных образований (ОКТМО).</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отношении плана-графика на 2016 год, содержащего информацию о закупках, осуществляемых в соответствии с частью 6 статьи 15 Федерального закона N 44-ФЗ, в рамках переданных на безвозмездной основе на основании соглашений бюджетному учреждению, автономному учреждению, государственному или муниципальному унитарному предприятию государственным органом, органом управления государственным внебюджетным фондом,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являющимися государственными или муниципальными заказчиками, своих полномочий государственного или муниципального заказчика, в соответствующих строках, предусмотренных формой плана-графика, после наименования заказчика, юридического адреса, телефона, электронной почты заказчика, идентификационного номера налогоплательщика (ИНН) заказчика, кода причины постановки на учет (КПП) заказчика, ОКАТО заказчика через символ "/" указываются соответственно наименование, юридический адрес, телефон, электронная почта, ИНН, КПП, ОКАТО такого учреждения (унитарного предприятия);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в соответствующих столбцах, предусмотренных формой планов-графиков, указываются: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КонсультантПлюс: примечание.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Положения подпункта "а" подпункта 2 пункта 5 (в ред. Приказа Минэкономразвития России N 806, Казначейства России N 21н от 03.11.2015) применяются при размещении планов-графиков на 2016 год.</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а) в столбце 1 - код бюджетной классификации Российской Федерации (КБК) в части кода вида расходов (КВР), детализированного до уровня подгруппы и элемента КВР;</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(пп. "а" 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б) в столбце 2 по соответствующей закупке (лоту) - код Общероссийского классификатора видов экономической деятельности, соответствующий коду Общероссийского классификатора продукции по видам экономической деятельности, с обязательным указанием класса, подкласса, </w:t>
      </w:r>
      <w:r w:rsidRPr="00A46E3E">
        <w:rPr>
          <w:rFonts w:ascii="Times New Roman" w:hAnsi="Times New Roman" w:cs="Times New Roman"/>
          <w:sz w:val="24"/>
          <w:szCs w:val="24"/>
        </w:rPr>
        <w:lastRenderedPageBreak/>
        <w:t>группы, подгруппы и вида объекта закупки;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(пп. "б" 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в столбце 3 по соответствующей закупке (лоту) - вместо кода Общероссийского классификатора видов экономической деятельности, продукции и услуг - код Общероссийского классификатора продукции по видам экономической деятельности с обязательным указанием класса, подкласса, группы, подгруппы и вида объекта закупки;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(пп. "в" 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г)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д) в столбце 5 - наименование товара, работы, услуги, являющихся предметом контракта. В случае если при осуществлении закупки выделяются лоты, в плане-графике предмет контракта указывается раздельно по каждому лоту;</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е) в столбце 6:</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N 44-ФЗ (при наличии таких запретов, ограничений, условий);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предоставляемые участникам закупки преимущества в соответствии со статьями 28 и 29 Федерального закона N 44-ФЗ (при наличии таких преимуществ);</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дополнительные требования к участникам закупки, установленные в соответствии с частью 2 статьи 31 Федерального закона N 44-ФЗ (при наличии таких требований);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w:t>
      </w:r>
      <w:r w:rsidRPr="00A46E3E">
        <w:rPr>
          <w:rFonts w:ascii="Times New Roman" w:hAnsi="Times New Roman" w:cs="Times New Roman"/>
          <w:sz w:val="24"/>
          <w:szCs w:val="24"/>
        </w:rPr>
        <w:lastRenderedPageBreak/>
        <w:t>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Федерального закона N 44-ФЗ (при наличии таких ограничений или требований);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информация об обязательном общественном обсуждении закупки товара, работы или услуги;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ж) в столбце 7 - единицы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з)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и)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статьи 22 Федерального закона N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цена запасных частей или каждой запасной части к технике, оборудованию, цена единицы работы или услуги, а также через символ "/" максимальный размер оплаты по контракту.</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случае если финансирование одного объекта закупки осуществляется по нескольким КБК, также указывается распределение начальной (максимальной) цены контракта по каждому КБК либо распределение размера выплат в текущем году исполнения контракта по каждому КБК (если период осуществления закупки превышает срок, на который утверждается план-график);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N 44-ФЗ в столбце 9 указываются максимальный размер оплаты </w:t>
      </w:r>
      <w:r w:rsidRPr="00A46E3E">
        <w:rPr>
          <w:rFonts w:ascii="Times New Roman" w:hAnsi="Times New Roman" w:cs="Times New Roman"/>
          <w:sz w:val="24"/>
          <w:szCs w:val="24"/>
        </w:rPr>
        <w:lastRenderedPageBreak/>
        <w:t>по контракту, а также через символ "/" - цена контракта в соответствии с указанными особенностями и (или) дополнительными условиями;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(абзац введен Приказом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к) в столбце 10 -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л)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м) в столбце 12 -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н) в столбце 13 - способ определения поставщика (подрядчика, исполнителя);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о) в столбце 14 - обоснование внесения изменений в утвержденный план-график со ссылкой на соответствующий случай, предусмотренный пунктом 15 примечаний к форме планов-графиков;</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информация о закупках, которые планируется осуществлять в соответствии с пунктом 7 части 2 статьи 83 Федерального закона N 44-ФЗ, указывается в столбцах 1, 5, 9 и 13 формы планов-графиков одной строкой в размере годового объема денежных средств;</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4) информация о закупках, которые планируется осуществлять в соответствии с пунктами 4, 5, 23; 26, 33, 42, 44 части 1 статьи 93 Федерального закона N 44-ФЗ, указывается в столбцах 1, 9 и 13 формы планов-графиков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а) товары, работы или услуги на сумму, не превышающую ста тысяч рублей (в случае заключения заказчиком контракта в соответствии с пунктом 4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б) товары, работы или услуги на сумму, не превышающую четырехсот тысяч рублей (в случае заключения заказчиком контракта в соответствии с пунктом 5 части 1 статьи 93 </w:t>
      </w:r>
      <w:r w:rsidRPr="00A46E3E">
        <w:rPr>
          <w:rFonts w:ascii="Times New Roman" w:hAnsi="Times New Roman" w:cs="Times New Roman"/>
          <w:sz w:val="24"/>
          <w:szCs w:val="24"/>
        </w:rPr>
        <w:lastRenderedPageBreak/>
        <w:t>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(в случае заключения заказчиком контракта в соответствии с пунктом 23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г) услуги, связанные с направлением работника в служебную командировку (в случае заключения заказчиком контракта в соответствии с пунктом 26 части 1 статьи 93 Федерального закона N 44-ФЗ),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д) преподавательские услуги, оказываемые физическими лицами (в случае заключения заказчиком контракта в соответствии с пунктом 33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е) услуги экскурсовода (гида), оказываемые физическими лицами (в случае заключения заказчиком контракта в соответствии с пунктом 33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ж)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з)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(пп. "з" введен Приказом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5) после информации о закупках, которые планируется осуществлять в соответствии с пунктами 4 и 5 части 1 статьи 93 Федерального закона N 44-ФЗ, в столбцах 9 и 13 формы плана-</w:t>
      </w:r>
      <w:r w:rsidRPr="00A46E3E">
        <w:rPr>
          <w:rFonts w:ascii="Times New Roman" w:hAnsi="Times New Roman" w:cs="Times New Roman"/>
          <w:sz w:val="24"/>
          <w:szCs w:val="24"/>
        </w:rPr>
        <w:lastRenderedPageBreak/>
        <w:t>графика указывается следующая итоговая информация о годовых объемах закупок (тыс. рублей):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а) у единственного поставщика (подрядчика, исполнителя) в соответствии с пунктом 4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б) у единственного поставщика (подрядчика, исполнителя) в соответствии с пунктом 5 части 1 статьи 93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у субъектов малого предпринимательства, социально ориентированных некоммерческих организаций;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г) осуществляемых путем проведения запроса котировок;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д) всего планируемых в текущем году. Через символ "/" указывается совокупный годовой объем закупок, определенный в соответствии с пунктом 16 статьи 3 Федерального закона N 44-ФЗ;</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6) в случае если заказчик не планирует осуществлять закупки товаров, работ, услуг в течение календарного года, в столбце 5 плана-графика указывается, что в текущем году закупки не предусмотрены. При этом остальные столбцы не заполняются;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7) в нижнем правом углу плана-графика указывается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8) формирование и размещение на официальном сайте планов-графиков федеральных органов государственной власти, федеральных государственных органов, федеральных казенных учреждений на 2016 год осуществляется посредством информационного взаимодействия официального сайта с государственной интегрированной информационной системой управления общественными финансами "Электронный бюджет";</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ред. Приказа Минэкономразвития России N 806, Казначейства России N 21н от 03.11.2015)</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9)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данной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(пп. 9 введен Приказом Минэкономразвития России N 806, Казначейства России N 21н от 03.11.2015)</w:t>
      </w:r>
    </w:p>
    <w:p w:rsidR="00D120A9" w:rsidRPr="00520373" w:rsidRDefault="00D120A9" w:rsidP="00D120A9">
      <w:pPr>
        <w:pStyle w:val="ConsPlusNormal"/>
        <w:spacing w:line="360" w:lineRule="auto"/>
        <w:ind w:firstLine="539"/>
        <w:jc w:val="both"/>
        <w:rPr>
          <w:rFonts w:ascii="Times New Roman" w:hAnsi="Times New Roman" w:cs="Times New Roman"/>
          <w:sz w:val="24"/>
          <w:szCs w:val="24"/>
        </w:rPr>
      </w:pPr>
      <w:r w:rsidRPr="00520373">
        <w:rPr>
          <w:rFonts w:ascii="Times New Roman" w:hAnsi="Times New Roman" w:cs="Times New Roman"/>
          <w:sz w:val="24"/>
          <w:szCs w:val="24"/>
        </w:rPr>
        <w:t xml:space="preserve">6. Внесение изменений в план-график, размещенный на официальном сайте, по каждому объекту закупки осуществляется не позднее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 за исключением случаев, указанных в </w:t>
      </w:r>
      <w:hyperlink w:anchor="Par105" w:tooltip="Ссылка на текущий документ" w:history="1">
        <w:r w:rsidRPr="00D120A9">
          <w:rPr>
            <w:rFonts w:ascii="Times New Roman" w:hAnsi="Times New Roman" w:cs="Times New Roman"/>
            <w:sz w:val="24"/>
            <w:szCs w:val="24"/>
          </w:rPr>
          <w:t>пунктах 7</w:t>
        </w:r>
      </w:hyperlink>
      <w:r w:rsidRPr="00520373">
        <w:rPr>
          <w:rFonts w:ascii="Times New Roman" w:hAnsi="Times New Roman" w:cs="Times New Roman"/>
          <w:sz w:val="24"/>
          <w:szCs w:val="24"/>
        </w:rPr>
        <w:t xml:space="preserve"> и </w:t>
      </w:r>
      <w:hyperlink w:anchor="Par106" w:tooltip="Ссылка на текущий документ" w:history="1">
        <w:r w:rsidRPr="00D120A9">
          <w:rPr>
            <w:rFonts w:ascii="Times New Roman" w:hAnsi="Times New Roman" w:cs="Times New Roman"/>
            <w:sz w:val="24"/>
            <w:szCs w:val="24"/>
          </w:rPr>
          <w:t>8</w:t>
        </w:r>
      </w:hyperlink>
      <w:r w:rsidRPr="00520373">
        <w:rPr>
          <w:rFonts w:ascii="Times New Roman" w:hAnsi="Times New Roman" w:cs="Times New Roman"/>
          <w:sz w:val="24"/>
          <w:szCs w:val="24"/>
        </w:rPr>
        <w:t xml:space="preserve"> Особенностей, а в случае, если в соответствии с Федеральным законом </w:t>
      </w:r>
      <w:r w:rsidRPr="00520373">
        <w:rPr>
          <w:rFonts w:ascii="Times New Roman" w:hAnsi="Times New Roman" w:cs="Times New Roman"/>
          <w:sz w:val="24"/>
          <w:szCs w:val="24"/>
        </w:rPr>
        <w:lastRenderedPageBreak/>
        <w:t>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не позднее чем за десять дней до даты заключения контракта.</w:t>
      </w:r>
    </w:p>
    <w:p w:rsidR="00D120A9" w:rsidRPr="00520373" w:rsidRDefault="00D120A9" w:rsidP="00D120A9">
      <w:pPr>
        <w:pStyle w:val="ConsPlusNormal"/>
        <w:spacing w:line="360" w:lineRule="auto"/>
        <w:ind w:firstLine="539"/>
        <w:jc w:val="both"/>
        <w:rPr>
          <w:rFonts w:ascii="Times New Roman" w:hAnsi="Times New Roman" w:cs="Times New Roman"/>
          <w:sz w:val="24"/>
          <w:szCs w:val="24"/>
        </w:rPr>
      </w:pPr>
      <w:r w:rsidRPr="00520373">
        <w:rPr>
          <w:rFonts w:ascii="Times New Roman" w:hAnsi="Times New Roman" w:cs="Times New Roman"/>
          <w:sz w:val="24"/>
          <w:szCs w:val="24"/>
        </w:rPr>
        <w:t>7.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N 44-ФЗ внесение изменений в план-график, размещенный на официальном сайте,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N 44-ФЗ - не позднее чем за один день до даты заключения контракта;</w:t>
      </w:r>
    </w:p>
    <w:p w:rsidR="00D120A9" w:rsidRPr="00520373" w:rsidRDefault="00D120A9" w:rsidP="00D120A9">
      <w:pPr>
        <w:pStyle w:val="ConsPlusNormal"/>
        <w:spacing w:line="360" w:lineRule="auto"/>
        <w:ind w:firstLine="539"/>
        <w:jc w:val="both"/>
        <w:rPr>
          <w:rFonts w:ascii="Times New Roman" w:hAnsi="Times New Roman" w:cs="Times New Roman"/>
          <w:sz w:val="24"/>
          <w:szCs w:val="24"/>
        </w:rPr>
      </w:pPr>
      <w:r w:rsidRPr="00520373">
        <w:rPr>
          <w:rFonts w:ascii="Times New Roman" w:hAnsi="Times New Roman" w:cs="Times New Roman"/>
          <w:sz w:val="24"/>
          <w:szCs w:val="24"/>
        </w:rPr>
        <w:t>8. В случаях, предусмотренных частями 2, 4 - 6 статьи 55, частью 4 статьи 71, частью 4 статьи 79, частью 19 статьи 83 Федерального закона N 44-ФЗ, внесение изменений в план-график, размещенный на официальном сайте, по каждому объекту закупки осуществляется не позднее чем за один день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w:t>
      </w:r>
    </w:p>
    <w:p w:rsidR="00D120A9" w:rsidRDefault="00D120A9">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120A9" w:rsidRPr="00EE3EFB" w:rsidRDefault="00D120A9" w:rsidP="00D120A9">
      <w:pPr>
        <w:pStyle w:val="2"/>
      </w:pPr>
      <w:bookmarkStart w:id="74" w:name="_Toc472254310"/>
      <w:r>
        <w:lastRenderedPageBreak/>
        <w:t>Приказ Минэкономразвития РФ № 18</w:t>
      </w:r>
      <w:r w:rsidR="00C6509F" w:rsidRPr="00756025">
        <w:t>9</w:t>
      </w:r>
      <w:r>
        <w:t xml:space="preserve"> от 31 марта 2015 года</w:t>
      </w:r>
      <w:bookmarkEnd w:id="74"/>
      <w:r>
        <w:t xml:space="preserve"> </w:t>
      </w:r>
    </w:p>
    <w:p w:rsidR="00D120A9" w:rsidRPr="00554C53" w:rsidRDefault="00D120A9" w:rsidP="00D120A9">
      <w:pPr>
        <w:pStyle w:val="ConsPlusNormal"/>
        <w:jc w:val="center"/>
        <w:rPr>
          <w:rFonts w:ascii="Times New Roman" w:hAnsi="Times New Roman" w:cs="Times New Roman"/>
          <w:b/>
          <w:bCs/>
          <w:sz w:val="24"/>
          <w:szCs w:val="24"/>
        </w:rPr>
      </w:pPr>
    </w:p>
    <w:p w:rsidR="00D120A9" w:rsidRPr="00554C53" w:rsidRDefault="00D120A9" w:rsidP="00D120A9">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ЭКОНОМИЧЕСКОГО РАЗВИТИЯ РОССИЙСКОЙ ФЕДЕРАЦИИ</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ПРИКАЗ</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 xml:space="preserve">от 31 марта 2015 г. </w:t>
      </w:r>
      <w:r>
        <w:rPr>
          <w:rFonts w:ascii="Times New Roman" w:hAnsi="Times New Roman" w:cs="Times New Roman"/>
          <w:b/>
          <w:bCs/>
          <w:sz w:val="24"/>
          <w:szCs w:val="24"/>
        </w:rPr>
        <w:t>№</w:t>
      </w:r>
      <w:r w:rsidRPr="00EE63B7">
        <w:rPr>
          <w:rFonts w:ascii="Times New Roman" w:hAnsi="Times New Roman" w:cs="Times New Roman"/>
          <w:b/>
          <w:bCs/>
          <w:sz w:val="24"/>
          <w:szCs w:val="24"/>
        </w:rPr>
        <w:t xml:space="preserve"> 189</w:t>
      </w:r>
    </w:p>
    <w:p w:rsidR="00D120A9" w:rsidRPr="00EE63B7" w:rsidRDefault="00D120A9" w:rsidP="00D120A9">
      <w:pPr>
        <w:pStyle w:val="ConsPlusNormal"/>
        <w:jc w:val="center"/>
        <w:rPr>
          <w:rFonts w:ascii="Times New Roman" w:hAnsi="Times New Roman" w:cs="Times New Roman"/>
          <w:b/>
          <w:bCs/>
          <w:sz w:val="24"/>
          <w:szCs w:val="24"/>
        </w:rPr>
      </w:pP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ОБ УТВЕРЖДЕНИИ ПОРЯДКА</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СОГЛАСОВАНИЯ ПРИМЕНЕНИЯ ЗАКРЫТЫХ СПОСОБОВ ОПРЕДЕЛЕНИЯ</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ПОСТАВЩИКОВ (ПОДРЯДЧИКОВ, ИСПОЛНИТЕЛЕЙ) И ПОРЯДКА</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СОГЛАСОВАНИЯ ЗАКЛЮЧЕНИЯ КОНТРАКТА С ЕДИНСТВЕННЫМ</w:t>
      </w:r>
    </w:p>
    <w:p w:rsidR="00D120A9" w:rsidRPr="00EE63B7" w:rsidRDefault="00D120A9" w:rsidP="00D120A9">
      <w:pPr>
        <w:pStyle w:val="ConsPlusNormal"/>
        <w:jc w:val="center"/>
        <w:rPr>
          <w:rFonts w:ascii="Times New Roman" w:hAnsi="Times New Roman" w:cs="Times New Roman"/>
          <w:b/>
          <w:bCs/>
          <w:sz w:val="24"/>
          <w:szCs w:val="24"/>
        </w:rPr>
      </w:pPr>
      <w:r w:rsidRPr="00EE63B7">
        <w:rPr>
          <w:rFonts w:ascii="Times New Roman" w:hAnsi="Times New Roman" w:cs="Times New Roman"/>
          <w:b/>
          <w:bCs/>
          <w:sz w:val="24"/>
          <w:szCs w:val="24"/>
        </w:rPr>
        <w:t>ПОСТАВЩИКОМ (ПОДРЯДЧИКОМ, ИСПОЛНИТЕЛЕМ)</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В целях реализации части 3 статьи 84, пунктов 24 и 25 части 1 статьи 93 Федерального закона от 5 апреля 2013 г. </w:t>
      </w:r>
      <w:r>
        <w:rPr>
          <w:rFonts w:ascii="Times New Roman" w:hAnsi="Times New Roman" w:cs="Times New Roman"/>
          <w:sz w:val="24"/>
          <w:szCs w:val="24"/>
        </w:rPr>
        <w:t>№</w:t>
      </w:r>
      <w:r w:rsidRPr="00EE63B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Times New Roman" w:hAnsi="Times New Roman" w:cs="Times New Roman"/>
          <w:sz w:val="24"/>
          <w:szCs w:val="24"/>
        </w:rPr>
        <w:t>№</w:t>
      </w:r>
      <w:r w:rsidRPr="00EE63B7">
        <w:rPr>
          <w:rFonts w:ascii="Times New Roman" w:hAnsi="Times New Roman" w:cs="Times New Roman"/>
          <w:sz w:val="24"/>
          <w:szCs w:val="24"/>
        </w:rPr>
        <w:t xml:space="preserve"> 14, ст. 1652; </w:t>
      </w:r>
      <w:r>
        <w:rPr>
          <w:rFonts w:ascii="Times New Roman" w:hAnsi="Times New Roman" w:cs="Times New Roman"/>
          <w:sz w:val="24"/>
          <w:szCs w:val="24"/>
        </w:rPr>
        <w:t>№</w:t>
      </w:r>
      <w:r w:rsidRPr="00EE63B7">
        <w:rPr>
          <w:rFonts w:ascii="Times New Roman" w:hAnsi="Times New Roman" w:cs="Times New Roman"/>
          <w:sz w:val="24"/>
          <w:szCs w:val="24"/>
        </w:rPr>
        <w:t xml:space="preserve"> 27, ст. 3480; </w:t>
      </w:r>
      <w:r>
        <w:rPr>
          <w:rFonts w:ascii="Times New Roman" w:hAnsi="Times New Roman" w:cs="Times New Roman"/>
          <w:sz w:val="24"/>
          <w:szCs w:val="24"/>
        </w:rPr>
        <w:t>№</w:t>
      </w:r>
      <w:r w:rsidRPr="00EE63B7">
        <w:rPr>
          <w:rFonts w:ascii="Times New Roman" w:hAnsi="Times New Roman" w:cs="Times New Roman"/>
          <w:sz w:val="24"/>
          <w:szCs w:val="24"/>
        </w:rPr>
        <w:t xml:space="preserve"> 52, ст. 6961; 2014, </w:t>
      </w:r>
      <w:r>
        <w:rPr>
          <w:rFonts w:ascii="Times New Roman" w:hAnsi="Times New Roman" w:cs="Times New Roman"/>
          <w:sz w:val="24"/>
          <w:szCs w:val="24"/>
        </w:rPr>
        <w:t>№</w:t>
      </w:r>
      <w:r w:rsidRPr="00EE63B7">
        <w:rPr>
          <w:rFonts w:ascii="Times New Roman" w:hAnsi="Times New Roman" w:cs="Times New Roman"/>
          <w:sz w:val="24"/>
          <w:szCs w:val="24"/>
        </w:rPr>
        <w:t xml:space="preserve"> 23, ст. 2925; </w:t>
      </w:r>
      <w:r>
        <w:rPr>
          <w:rFonts w:ascii="Times New Roman" w:hAnsi="Times New Roman" w:cs="Times New Roman"/>
          <w:sz w:val="24"/>
          <w:szCs w:val="24"/>
        </w:rPr>
        <w:t>№</w:t>
      </w:r>
      <w:r w:rsidRPr="00EE63B7">
        <w:rPr>
          <w:rFonts w:ascii="Times New Roman" w:hAnsi="Times New Roman" w:cs="Times New Roman"/>
          <w:sz w:val="24"/>
          <w:szCs w:val="24"/>
        </w:rPr>
        <w:t xml:space="preserve"> 30, ст. 4225; </w:t>
      </w:r>
      <w:r>
        <w:rPr>
          <w:rFonts w:ascii="Times New Roman" w:hAnsi="Times New Roman" w:cs="Times New Roman"/>
          <w:sz w:val="24"/>
          <w:szCs w:val="24"/>
        </w:rPr>
        <w:t>№</w:t>
      </w:r>
      <w:r w:rsidRPr="00EE63B7">
        <w:rPr>
          <w:rFonts w:ascii="Times New Roman" w:hAnsi="Times New Roman" w:cs="Times New Roman"/>
          <w:sz w:val="24"/>
          <w:szCs w:val="24"/>
        </w:rPr>
        <w:t xml:space="preserve"> 48, ст. 6637; </w:t>
      </w:r>
      <w:r>
        <w:rPr>
          <w:rFonts w:ascii="Times New Roman" w:hAnsi="Times New Roman" w:cs="Times New Roman"/>
          <w:sz w:val="24"/>
          <w:szCs w:val="24"/>
        </w:rPr>
        <w:t>№</w:t>
      </w:r>
      <w:r w:rsidRPr="00EE63B7">
        <w:rPr>
          <w:rFonts w:ascii="Times New Roman" w:hAnsi="Times New Roman" w:cs="Times New Roman"/>
          <w:sz w:val="24"/>
          <w:szCs w:val="24"/>
        </w:rPr>
        <w:t xml:space="preserve"> 49, ст. 6925; 2015, </w:t>
      </w:r>
      <w:r>
        <w:rPr>
          <w:rFonts w:ascii="Times New Roman" w:hAnsi="Times New Roman" w:cs="Times New Roman"/>
          <w:sz w:val="24"/>
          <w:szCs w:val="24"/>
        </w:rPr>
        <w:t>№</w:t>
      </w:r>
      <w:r w:rsidRPr="00EE63B7">
        <w:rPr>
          <w:rFonts w:ascii="Times New Roman" w:hAnsi="Times New Roman" w:cs="Times New Roman"/>
          <w:sz w:val="24"/>
          <w:szCs w:val="24"/>
        </w:rPr>
        <w:t xml:space="preserve"> 1, ст. 11, 51, 72; </w:t>
      </w:r>
      <w:r>
        <w:rPr>
          <w:rFonts w:ascii="Times New Roman" w:hAnsi="Times New Roman" w:cs="Times New Roman"/>
          <w:sz w:val="24"/>
          <w:szCs w:val="24"/>
        </w:rPr>
        <w:t>№</w:t>
      </w:r>
      <w:r w:rsidRPr="00EE63B7">
        <w:rPr>
          <w:rFonts w:ascii="Times New Roman" w:hAnsi="Times New Roman" w:cs="Times New Roman"/>
          <w:sz w:val="24"/>
          <w:szCs w:val="24"/>
        </w:rPr>
        <w:t xml:space="preserve"> 10, ст. 1418) приказываю:</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1. Утвердить прилагаемые:</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1) Порядок согласования применения закрытых способов определения поставщиков (подрядчиков, исполнителей) </w:t>
      </w:r>
      <w:hyperlink w:anchor="Par35" w:tooltip="Ссылка на текущий документ" w:history="1">
        <w:r w:rsidRPr="00D120A9">
          <w:rPr>
            <w:rFonts w:ascii="Times New Roman" w:hAnsi="Times New Roman" w:cs="Times New Roman"/>
            <w:sz w:val="24"/>
            <w:szCs w:val="24"/>
          </w:rPr>
          <w:t>(приложение № 1)</w:t>
        </w:r>
      </w:hyperlink>
      <w:r w:rsidRPr="00EE63B7">
        <w:rPr>
          <w:rFonts w:ascii="Times New Roman" w:hAnsi="Times New Roman" w:cs="Times New Roman"/>
          <w:sz w:val="24"/>
          <w:szCs w:val="24"/>
        </w:rPr>
        <w:t>;</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2) Порядок согласования заключения контракта с единственным поставщиком (подрядчиком, исполнителем) </w:t>
      </w:r>
      <w:hyperlink w:anchor="Par64" w:tooltip="Ссылка на текущий документ" w:history="1">
        <w:r w:rsidRPr="00D120A9">
          <w:rPr>
            <w:rFonts w:ascii="Times New Roman" w:hAnsi="Times New Roman" w:cs="Times New Roman"/>
            <w:sz w:val="24"/>
            <w:szCs w:val="24"/>
          </w:rPr>
          <w:t>(приложение № 2)</w:t>
        </w:r>
      </w:hyperlink>
      <w:r w:rsidRPr="00EE63B7">
        <w:rPr>
          <w:rFonts w:ascii="Times New Roman" w:hAnsi="Times New Roman" w:cs="Times New Roman"/>
          <w:sz w:val="24"/>
          <w:szCs w:val="24"/>
        </w:rPr>
        <w:t>.</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2. Признать утратившими силу:</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1) приказ Минэкономразвития России от 13 сентября 2013 г. </w:t>
      </w:r>
      <w:r>
        <w:rPr>
          <w:rFonts w:ascii="Times New Roman" w:hAnsi="Times New Roman" w:cs="Times New Roman"/>
          <w:sz w:val="24"/>
          <w:szCs w:val="24"/>
        </w:rPr>
        <w:t>№</w:t>
      </w:r>
      <w:r w:rsidRPr="00EE63B7">
        <w:rPr>
          <w:rFonts w:ascii="Times New Roman" w:hAnsi="Times New Roman" w:cs="Times New Roman"/>
          <w:sz w:val="24"/>
          <w:szCs w:val="24"/>
        </w:rPr>
        <w:t xml:space="preserve"> 537 "Об утверждении Порядка согласования применения закрытых способов определения поставщиков (подрядчиков, исполнителей), заключения контракта с единственным поставщиком (подрядчиком, исполнителем)" (зарегистрирован в Минюсте России 26 ноября 2013 г., регистрационный </w:t>
      </w:r>
      <w:r>
        <w:rPr>
          <w:rFonts w:ascii="Times New Roman" w:hAnsi="Times New Roman" w:cs="Times New Roman"/>
          <w:sz w:val="24"/>
          <w:szCs w:val="24"/>
        </w:rPr>
        <w:t>№</w:t>
      </w:r>
      <w:r w:rsidRPr="00EE63B7">
        <w:rPr>
          <w:rFonts w:ascii="Times New Roman" w:hAnsi="Times New Roman" w:cs="Times New Roman"/>
          <w:sz w:val="24"/>
          <w:szCs w:val="24"/>
        </w:rPr>
        <w:t xml:space="preserve"> 30452);</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2) приказ Минэкономразвития России от 30 сентября 2014 г. </w:t>
      </w:r>
      <w:r>
        <w:rPr>
          <w:rFonts w:ascii="Times New Roman" w:hAnsi="Times New Roman" w:cs="Times New Roman"/>
          <w:sz w:val="24"/>
          <w:szCs w:val="24"/>
        </w:rPr>
        <w:t>№</w:t>
      </w:r>
      <w:r w:rsidRPr="00EE63B7">
        <w:rPr>
          <w:rFonts w:ascii="Times New Roman" w:hAnsi="Times New Roman" w:cs="Times New Roman"/>
          <w:sz w:val="24"/>
          <w:szCs w:val="24"/>
        </w:rPr>
        <w:t xml:space="preserve"> 633 "О внесении изменений в приказ Минэкономразвития России от 13 сентября 2013 г. </w:t>
      </w:r>
      <w:r>
        <w:rPr>
          <w:rFonts w:ascii="Times New Roman" w:hAnsi="Times New Roman" w:cs="Times New Roman"/>
          <w:sz w:val="24"/>
          <w:szCs w:val="24"/>
        </w:rPr>
        <w:t>№</w:t>
      </w:r>
      <w:r w:rsidRPr="00EE63B7">
        <w:rPr>
          <w:rFonts w:ascii="Times New Roman" w:hAnsi="Times New Roman" w:cs="Times New Roman"/>
          <w:sz w:val="24"/>
          <w:szCs w:val="24"/>
        </w:rPr>
        <w:t xml:space="preserve"> 537" (зарегистрирован в Минюсте России 19 декабря 2014 г., регистрационный </w:t>
      </w:r>
      <w:r>
        <w:rPr>
          <w:rFonts w:ascii="Times New Roman" w:hAnsi="Times New Roman" w:cs="Times New Roman"/>
          <w:sz w:val="24"/>
          <w:szCs w:val="24"/>
        </w:rPr>
        <w:t>№</w:t>
      </w:r>
      <w:r w:rsidRPr="00EE63B7">
        <w:rPr>
          <w:rFonts w:ascii="Times New Roman" w:hAnsi="Times New Roman" w:cs="Times New Roman"/>
          <w:sz w:val="24"/>
          <w:szCs w:val="24"/>
        </w:rPr>
        <w:t xml:space="preserve"> 35264).</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3. Настоящий приказ вступает в силу по истечении десяти дней после дня его официального опубликования.</w:t>
      </w:r>
    </w:p>
    <w:p w:rsidR="00D120A9" w:rsidRPr="00EE63B7" w:rsidRDefault="00D120A9" w:rsidP="00D120A9">
      <w:pPr>
        <w:pStyle w:val="ConsPlusNormal"/>
        <w:spacing w:line="360" w:lineRule="auto"/>
        <w:jc w:val="right"/>
        <w:rPr>
          <w:rFonts w:ascii="Times New Roman" w:hAnsi="Times New Roman" w:cs="Times New Roman"/>
          <w:sz w:val="24"/>
          <w:szCs w:val="24"/>
        </w:rPr>
      </w:pPr>
      <w:r w:rsidRPr="00EE63B7">
        <w:rPr>
          <w:rFonts w:ascii="Times New Roman" w:hAnsi="Times New Roman" w:cs="Times New Roman"/>
          <w:sz w:val="24"/>
          <w:szCs w:val="24"/>
        </w:rPr>
        <w:t>Министр</w:t>
      </w:r>
    </w:p>
    <w:p w:rsidR="00D120A9" w:rsidRPr="00EE63B7" w:rsidRDefault="00D120A9" w:rsidP="00D120A9">
      <w:pPr>
        <w:pStyle w:val="ConsPlusNormal"/>
        <w:spacing w:line="360" w:lineRule="auto"/>
        <w:jc w:val="right"/>
        <w:rPr>
          <w:rFonts w:ascii="Times New Roman" w:hAnsi="Times New Roman" w:cs="Times New Roman"/>
          <w:sz w:val="24"/>
          <w:szCs w:val="24"/>
        </w:rPr>
      </w:pPr>
      <w:r w:rsidRPr="00EE63B7">
        <w:rPr>
          <w:rFonts w:ascii="Times New Roman" w:hAnsi="Times New Roman" w:cs="Times New Roman"/>
          <w:sz w:val="24"/>
          <w:szCs w:val="24"/>
        </w:rPr>
        <w:t>А.В.УЛЮКАЕВ</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jc w:val="right"/>
      </w:pPr>
      <w:r w:rsidRPr="00EE63B7">
        <w:lastRenderedPageBreak/>
        <w:t xml:space="preserve">Приложение </w:t>
      </w:r>
      <w:r>
        <w:t>№</w:t>
      </w:r>
      <w:r w:rsidRPr="00EE63B7">
        <w:t xml:space="preserve"> 1</w:t>
      </w:r>
      <w:r>
        <w:br/>
      </w:r>
      <w:r w:rsidRPr="00EE63B7">
        <w:t>к приказу Минэкономразвития России</w:t>
      </w:r>
      <w:r>
        <w:br/>
      </w:r>
      <w:r w:rsidRPr="00EE63B7">
        <w:t xml:space="preserve">от 31 марта 2015 г. </w:t>
      </w:r>
      <w:r>
        <w:t>№</w:t>
      </w:r>
      <w:r w:rsidRPr="00EE63B7">
        <w:t xml:space="preserve"> 189</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pStyle w:val="ConsPlusNormal"/>
        <w:spacing w:line="360" w:lineRule="auto"/>
        <w:jc w:val="center"/>
        <w:rPr>
          <w:rFonts w:ascii="Times New Roman" w:hAnsi="Times New Roman" w:cs="Times New Roman"/>
          <w:b/>
          <w:bCs/>
          <w:sz w:val="24"/>
          <w:szCs w:val="24"/>
        </w:rPr>
      </w:pPr>
      <w:r w:rsidRPr="00EE63B7">
        <w:rPr>
          <w:rFonts w:ascii="Times New Roman" w:hAnsi="Times New Roman" w:cs="Times New Roman"/>
          <w:b/>
          <w:bCs/>
          <w:sz w:val="24"/>
          <w:szCs w:val="24"/>
        </w:rPr>
        <w:t>ПОРЯДОК</w:t>
      </w:r>
    </w:p>
    <w:p w:rsidR="00D120A9" w:rsidRPr="00EE63B7" w:rsidRDefault="00D120A9" w:rsidP="00D120A9">
      <w:pPr>
        <w:pStyle w:val="ConsPlusNormal"/>
        <w:spacing w:line="360" w:lineRule="auto"/>
        <w:jc w:val="center"/>
        <w:rPr>
          <w:rFonts w:ascii="Times New Roman" w:hAnsi="Times New Roman" w:cs="Times New Roman"/>
          <w:b/>
          <w:bCs/>
          <w:sz w:val="24"/>
          <w:szCs w:val="24"/>
        </w:rPr>
      </w:pPr>
      <w:r w:rsidRPr="00EE63B7">
        <w:rPr>
          <w:rFonts w:ascii="Times New Roman" w:hAnsi="Times New Roman" w:cs="Times New Roman"/>
          <w:b/>
          <w:bCs/>
          <w:sz w:val="24"/>
          <w:szCs w:val="24"/>
        </w:rPr>
        <w:t>СОГЛАСОВАНИЯ ПРИМЕНЕНИЯ ЗАКРЫТЫХ СПОСОБОВ ОПРЕДЕЛЕНИЯ</w:t>
      </w:r>
    </w:p>
    <w:p w:rsidR="00D120A9" w:rsidRPr="00EE63B7" w:rsidRDefault="00D120A9" w:rsidP="00D120A9">
      <w:pPr>
        <w:pStyle w:val="ConsPlusNormal"/>
        <w:spacing w:line="360" w:lineRule="auto"/>
        <w:jc w:val="center"/>
        <w:rPr>
          <w:rFonts w:ascii="Times New Roman" w:hAnsi="Times New Roman" w:cs="Times New Roman"/>
          <w:b/>
          <w:bCs/>
          <w:sz w:val="24"/>
          <w:szCs w:val="24"/>
        </w:rPr>
      </w:pPr>
      <w:r w:rsidRPr="00EE63B7">
        <w:rPr>
          <w:rFonts w:ascii="Times New Roman" w:hAnsi="Times New Roman" w:cs="Times New Roman"/>
          <w:b/>
          <w:bCs/>
          <w:sz w:val="24"/>
          <w:szCs w:val="24"/>
        </w:rPr>
        <w:t>ПОСТАВЩИКОВ (ПОДРЯДЧИКОВ, ИСПОЛНИТЕЛЕЙ)</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1. Настоящий Порядок определяет правила согласования применения закрытого конкурса, закрытого конкурса с ограниченным участием, закрытого двухэтапного конкурса, закрытого аукциона заказчиком, уполномоченным органом, уполномоченным учреждением (далее - заявитель) с Федеральной антимонопольной службой (далее - контрольный орган).</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2. К обращению о согласовании проведения закрытого конкурса, закрытого конкурса с ограниченным участием, закрытого двухэтапного конкурса, закрытого аукциона прилагаются: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1) обоснование отнесения сведений о закупке товаров, работ, услуг, необходимых для обеспечения федеральных нужд, к сведениям, составляющим государственную тайну (в случае, указанном в пункте 1 части 2 статьи 84 Федерального закона от 5 апреля 2013 г. </w:t>
      </w:r>
      <w:r>
        <w:rPr>
          <w:rFonts w:ascii="Times New Roman" w:hAnsi="Times New Roman" w:cs="Times New Roman"/>
          <w:sz w:val="24"/>
          <w:szCs w:val="24"/>
        </w:rPr>
        <w:t>№</w:t>
      </w:r>
      <w:r w:rsidRPr="00EE63B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Times New Roman" w:hAnsi="Times New Roman" w:cs="Times New Roman"/>
          <w:sz w:val="24"/>
          <w:szCs w:val="24"/>
        </w:rPr>
        <w:t>№</w:t>
      </w:r>
      <w:r w:rsidRPr="00EE63B7">
        <w:rPr>
          <w:rFonts w:ascii="Times New Roman" w:hAnsi="Times New Roman" w:cs="Times New Roman"/>
          <w:sz w:val="24"/>
          <w:szCs w:val="24"/>
        </w:rPr>
        <w:t xml:space="preserve"> 14, ст. 1652; </w:t>
      </w:r>
      <w:r>
        <w:rPr>
          <w:rFonts w:ascii="Times New Roman" w:hAnsi="Times New Roman" w:cs="Times New Roman"/>
          <w:sz w:val="24"/>
          <w:szCs w:val="24"/>
        </w:rPr>
        <w:t>№</w:t>
      </w:r>
      <w:r w:rsidRPr="00EE63B7">
        <w:rPr>
          <w:rFonts w:ascii="Times New Roman" w:hAnsi="Times New Roman" w:cs="Times New Roman"/>
          <w:sz w:val="24"/>
          <w:szCs w:val="24"/>
        </w:rPr>
        <w:t xml:space="preserve"> 27, ст. 3480; </w:t>
      </w:r>
      <w:r>
        <w:rPr>
          <w:rFonts w:ascii="Times New Roman" w:hAnsi="Times New Roman" w:cs="Times New Roman"/>
          <w:sz w:val="24"/>
          <w:szCs w:val="24"/>
        </w:rPr>
        <w:t>№</w:t>
      </w:r>
      <w:r w:rsidRPr="00EE63B7">
        <w:rPr>
          <w:rFonts w:ascii="Times New Roman" w:hAnsi="Times New Roman" w:cs="Times New Roman"/>
          <w:sz w:val="24"/>
          <w:szCs w:val="24"/>
        </w:rPr>
        <w:t xml:space="preserve"> 52, ст. 6961; 2014, </w:t>
      </w:r>
      <w:r>
        <w:rPr>
          <w:rFonts w:ascii="Times New Roman" w:hAnsi="Times New Roman" w:cs="Times New Roman"/>
          <w:sz w:val="24"/>
          <w:szCs w:val="24"/>
        </w:rPr>
        <w:t>№</w:t>
      </w:r>
      <w:r w:rsidRPr="00EE63B7">
        <w:rPr>
          <w:rFonts w:ascii="Times New Roman" w:hAnsi="Times New Roman" w:cs="Times New Roman"/>
          <w:sz w:val="24"/>
          <w:szCs w:val="24"/>
        </w:rPr>
        <w:t xml:space="preserve"> 23, ст. 2925; </w:t>
      </w:r>
      <w:r>
        <w:rPr>
          <w:rFonts w:ascii="Times New Roman" w:hAnsi="Times New Roman" w:cs="Times New Roman"/>
          <w:sz w:val="24"/>
          <w:szCs w:val="24"/>
        </w:rPr>
        <w:t>№</w:t>
      </w:r>
      <w:r w:rsidRPr="00EE63B7">
        <w:rPr>
          <w:rFonts w:ascii="Times New Roman" w:hAnsi="Times New Roman" w:cs="Times New Roman"/>
          <w:sz w:val="24"/>
          <w:szCs w:val="24"/>
        </w:rPr>
        <w:t xml:space="preserve"> 30, ст. 4225; </w:t>
      </w:r>
      <w:r>
        <w:rPr>
          <w:rFonts w:ascii="Times New Roman" w:hAnsi="Times New Roman" w:cs="Times New Roman"/>
          <w:sz w:val="24"/>
          <w:szCs w:val="24"/>
        </w:rPr>
        <w:t>№</w:t>
      </w:r>
      <w:r w:rsidRPr="00EE63B7">
        <w:rPr>
          <w:rFonts w:ascii="Times New Roman" w:hAnsi="Times New Roman" w:cs="Times New Roman"/>
          <w:sz w:val="24"/>
          <w:szCs w:val="24"/>
        </w:rPr>
        <w:t xml:space="preserve"> 48, ст. 6637; </w:t>
      </w:r>
      <w:r>
        <w:rPr>
          <w:rFonts w:ascii="Times New Roman" w:hAnsi="Times New Roman" w:cs="Times New Roman"/>
          <w:sz w:val="24"/>
          <w:szCs w:val="24"/>
        </w:rPr>
        <w:t>№</w:t>
      </w:r>
      <w:r w:rsidRPr="00EE63B7">
        <w:rPr>
          <w:rFonts w:ascii="Times New Roman" w:hAnsi="Times New Roman" w:cs="Times New Roman"/>
          <w:sz w:val="24"/>
          <w:szCs w:val="24"/>
        </w:rPr>
        <w:t xml:space="preserve"> 49, ст. 6925; 2015, </w:t>
      </w:r>
      <w:r>
        <w:rPr>
          <w:rFonts w:ascii="Times New Roman" w:hAnsi="Times New Roman" w:cs="Times New Roman"/>
          <w:sz w:val="24"/>
          <w:szCs w:val="24"/>
        </w:rPr>
        <w:t>№</w:t>
      </w:r>
      <w:r w:rsidRPr="00EE63B7">
        <w:rPr>
          <w:rFonts w:ascii="Times New Roman" w:hAnsi="Times New Roman" w:cs="Times New Roman"/>
          <w:sz w:val="24"/>
          <w:szCs w:val="24"/>
        </w:rPr>
        <w:t xml:space="preserve"> 1, ст. 11, 51, 72; </w:t>
      </w:r>
      <w:r>
        <w:rPr>
          <w:rFonts w:ascii="Times New Roman" w:hAnsi="Times New Roman" w:cs="Times New Roman"/>
          <w:sz w:val="24"/>
          <w:szCs w:val="24"/>
        </w:rPr>
        <w:t>№</w:t>
      </w:r>
      <w:r w:rsidRPr="00EE63B7">
        <w:rPr>
          <w:rFonts w:ascii="Times New Roman" w:hAnsi="Times New Roman" w:cs="Times New Roman"/>
          <w:sz w:val="24"/>
          <w:szCs w:val="24"/>
        </w:rPr>
        <w:t xml:space="preserve"> 10, ст. 1418) (далее - Федеральный закон);</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2) обоснование отнесения содержащихся в документации о закупке или в проекте контракта сведений о предмете закупки товаров, работ, услуг к сведениям, составляющим государственную тайну (в случае, указанном в пункте 2 части 2 статьи 84 Федерального закона);</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3) описание объекта закупки в соответствии с требованиями статьи 33 Федерального закона, включая количество закупаемого товара, работ, услуг, начальную (максимальную) цену контракта, источник финансирования;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4) перечень и обоснование количества участников закупки, приглашаемых к участию в закрытом конкурсе, закрытом конкурсе с ограниченным участием, закрытом двухэтапном конкурсе, закрытом аукционе, которые соответствуют требованиям, предусмотренным Федеральным законом (в случаях, указанных в пунктах 1, 3, 4 части 2 статьи 84 Федерального закона), с указанием таких требований.</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 xml:space="preserve">3. Обращение о согласовании проведения закрытого конкурса, закрытого конкурса с ограниченным участием, закрытого двухэтапного конкурса, закрытого аукциона, содержащее </w:t>
      </w:r>
      <w:r w:rsidRPr="00EE63B7">
        <w:rPr>
          <w:rFonts w:ascii="Times New Roman" w:hAnsi="Times New Roman" w:cs="Times New Roman"/>
          <w:sz w:val="24"/>
          <w:szCs w:val="24"/>
        </w:rPr>
        <w:lastRenderedPageBreak/>
        <w:t>сведения, составляющие государственную тайну, направляется с учетом требований законодательства Российской Федерации о государственной тайне.</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4. В случае непредставления документов и (или) информации, предусмотренных Порядком, контрольный орган не рассматривает обращение и возвращает его заявителю с указанием причин такого возврата в срок, не превышающий 5 рабочих дней со дня поступления обращения.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5. По результатам рассмотрения обращения контрольный орган принимает одно из следующих решений:</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1) о согласовании применения закрытого способа определения поставщика (подрядчика, исполнителя),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(подрядчика, исполнителя);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2) об отказе в согласовании применения закрытого способа определения поставщика (подрядчика, исполнителя) в случае признания закупки необоснованной в соответствии с требованиями, предусмотренными Федеральным законом, и (или) отсутствия оснований применения закрытого способа определения поставщика (подрядчика, исполнителя) и (или) в случае необоснованного сокращения количества участников, приглашаемых к участию в закрытом способе определения поставщика (подрядчика, исполнителя).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6. Контрольный орган в срок, не превышающий 10 рабочих дней с даты поступления обращения, направляет заявителю в письменной форме информацию о принятом решении о согласовании или об отказе в согласовании применения закрытого способа определения поставщика (подрядчика, исполнителя) с указанием на мотивированное обоснование отказа в согласовании.</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7. В ходе рассмотрения обращения контрольный орган вправе:</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1) рассматривать документы и информацию, представленные заявителем, необходимые для объективного и всестороннего рассмотрения обращения;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2) приглашать заявителя;</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r w:rsidRPr="00EE63B7">
        <w:rPr>
          <w:rFonts w:ascii="Times New Roman" w:hAnsi="Times New Roman" w:cs="Times New Roman"/>
          <w:sz w:val="24"/>
          <w:szCs w:val="24"/>
        </w:rPr>
        <w:t>3) привлекать к рассмотрению обращения экспертов, экспертные организации.</w:t>
      </w:r>
    </w:p>
    <w:p w:rsidR="00D120A9" w:rsidRPr="00EE63B7" w:rsidRDefault="00D120A9" w:rsidP="00D120A9">
      <w:pPr>
        <w:pStyle w:val="ConsPlusNormal"/>
        <w:spacing w:line="360" w:lineRule="auto"/>
        <w:ind w:firstLine="539"/>
        <w:jc w:val="both"/>
        <w:rPr>
          <w:rFonts w:ascii="Times New Roman" w:hAnsi="Times New Roman" w:cs="Times New Roman"/>
          <w:sz w:val="24"/>
          <w:szCs w:val="24"/>
        </w:rPr>
      </w:pPr>
    </w:p>
    <w:p w:rsidR="00D120A9" w:rsidRPr="00D120A9" w:rsidRDefault="00D120A9" w:rsidP="00D120A9">
      <w:pPr>
        <w:jc w:val="right"/>
      </w:pPr>
      <w:bookmarkStart w:id="75" w:name="Par60"/>
      <w:bookmarkEnd w:id="75"/>
      <w:r>
        <w:rPr>
          <w:rFonts w:ascii="Times New Roman" w:hAnsi="Times New Roman" w:cs="Times New Roman"/>
          <w:sz w:val="24"/>
          <w:szCs w:val="24"/>
        </w:rPr>
        <w:br w:type="page"/>
      </w:r>
      <w:r w:rsidRPr="00D120A9">
        <w:lastRenderedPageBreak/>
        <w:t>Приложение № 2</w:t>
      </w:r>
      <w:r>
        <w:br/>
      </w:r>
      <w:r w:rsidRPr="00D120A9">
        <w:t>к приказу Минэкономразвития России</w:t>
      </w:r>
      <w:r>
        <w:br/>
      </w:r>
      <w:r w:rsidRPr="00D120A9">
        <w:t>от 31 марта 2015 г. № 189</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pStyle w:val="ConsPlusNormal"/>
        <w:spacing w:line="360" w:lineRule="auto"/>
        <w:jc w:val="center"/>
        <w:rPr>
          <w:rFonts w:ascii="Times New Roman" w:hAnsi="Times New Roman" w:cs="Times New Roman"/>
          <w:b/>
          <w:bCs/>
          <w:sz w:val="24"/>
          <w:szCs w:val="24"/>
        </w:rPr>
      </w:pPr>
      <w:bookmarkStart w:id="76" w:name="Par64"/>
      <w:bookmarkEnd w:id="76"/>
      <w:r w:rsidRPr="00EE63B7">
        <w:rPr>
          <w:rFonts w:ascii="Times New Roman" w:hAnsi="Times New Roman" w:cs="Times New Roman"/>
          <w:b/>
          <w:bCs/>
          <w:sz w:val="24"/>
          <w:szCs w:val="24"/>
        </w:rPr>
        <w:t>ПОРЯДОК</w:t>
      </w:r>
    </w:p>
    <w:p w:rsidR="00D120A9" w:rsidRPr="00EE63B7" w:rsidRDefault="00D120A9" w:rsidP="00D120A9">
      <w:pPr>
        <w:pStyle w:val="ConsPlusNormal"/>
        <w:spacing w:line="360" w:lineRule="auto"/>
        <w:jc w:val="center"/>
        <w:rPr>
          <w:rFonts w:ascii="Times New Roman" w:hAnsi="Times New Roman" w:cs="Times New Roman"/>
          <w:b/>
          <w:bCs/>
          <w:sz w:val="24"/>
          <w:szCs w:val="24"/>
        </w:rPr>
      </w:pPr>
      <w:r w:rsidRPr="00EE63B7">
        <w:rPr>
          <w:rFonts w:ascii="Times New Roman" w:hAnsi="Times New Roman" w:cs="Times New Roman"/>
          <w:b/>
          <w:bCs/>
          <w:sz w:val="24"/>
          <w:szCs w:val="24"/>
        </w:rPr>
        <w:t>СОГЛАСОВАНИЯ ЗАКЛЮЧЕНИЯ КОНТРАКТА С ЕДИНСТВЕННЫМ</w:t>
      </w:r>
    </w:p>
    <w:p w:rsidR="00D120A9" w:rsidRPr="00EE63B7" w:rsidRDefault="00D120A9" w:rsidP="00D120A9">
      <w:pPr>
        <w:pStyle w:val="ConsPlusNormal"/>
        <w:spacing w:line="360" w:lineRule="auto"/>
        <w:jc w:val="center"/>
        <w:rPr>
          <w:rFonts w:ascii="Times New Roman" w:hAnsi="Times New Roman" w:cs="Times New Roman"/>
          <w:b/>
          <w:bCs/>
          <w:sz w:val="24"/>
          <w:szCs w:val="24"/>
        </w:rPr>
      </w:pPr>
      <w:r w:rsidRPr="00EE63B7">
        <w:rPr>
          <w:rFonts w:ascii="Times New Roman" w:hAnsi="Times New Roman" w:cs="Times New Roman"/>
          <w:b/>
          <w:bCs/>
          <w:sz w:val="24"/>
          <w:szCs w:val="24"/>
        </w:rPr>
        <w:t>ПОСТАВЩИКОМ (ПОДРЯДЧИКОМ, ИСПОЛНИТЕЛЕМ)</w:t>
      </w:r>
    </w:p>
    <w:p w:rsidR="00D120A9" w:rsidRPr="00EE63B7" w:rsidRDefault="00D120A9" w:rsidP="00D120A9">
      <w:pPr>
        <w:pStyle w:val="ConsPlusNormal"/>
        <w:spacing w:line="360" w:lineRule="auto"/>
        <w:jc w:val="both"/>
        <w:rPr>
          <w:rFonts w:ascii="Times New Roman" w:hAnsi="Times New Roman" w:cs="Times New Roman"/>
          <w:sz w:val="24"/>
          <w:szCs w:val="24"/>
        </w:rPr>
      </w:pP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Настоящий Порядок определяет правила согласования заключения контракта с единственным поставщиком (подрядчиком, исполнителем) заказчиком, уполномоченным органом, уполномоченным учреждением (далее - заявитель) с Федеральной антимонопольной службой (ФАС России),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 (далее - контрольный орган).</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bookmarkStart w:id="77" w:name="Par69"/>
      <w:bookmarkEnd w:id="77"/>
      <w:r w:rsidRPr="00EE63B7">
        <w:rPr>
          <w:rFonts w:ascii="Times New Roman" w:hAnsi="Times New Roman" w:cs="Times New Roman"/>
          <w:sz w:val="24"/>
          <w:szCs w:val="24"/>
        </w:rPr>
        <w:t xml:space="preserve">2. Для получения согласования заключения контракта с единственным поставщиком (подрядчиком, исполнителем) в соответствии с положениями пункта 24 части 1 статьи 93 Федерального закона от 5 апреля 2013 г. </w:t>
      </w:r>
      <w:r>
        <w:rPr>
          <w:rFonts w:ascii="Times New Roman" w:hAnsi="Times New Roman" w:cs="Times New Roman"/>
          <w:sz w:val="24"/>
          <w:szCs w:val="24"/>
        </w:rPr>
        <w:t>№</w:t>
      </w:r>
      <w:r w:rsidRPr="00EE63B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Times New Roman" w:hAnsi="Times New Roman" w:cs="Times New Roman"/>
          <w:sz w:val="24"/>
          <w:szCs w:val="24"/>
        </w:rPr>
        <w:t>№</w:t>
      </w:r>
      <w:r w:rsidRPr="00EE63B7">
        <w:rPr>
          <w:rFonts w:ascii="Times New Roman" w:hAnsi="Times New Roman" w:cs="Times New Roman"/>
          <w:sz w:val="24"/>
          <w:szCs w:val="24"/>
        </w:rPr>
        <w:t xml:space="preserve"> 14, ст. 1652; </w:t>
      </w:r>
      <w:r>
        <w:rPr>
          <w:rFonts w:ascii="Times New Roman" w:hAnsi="Times New Roman" w:cs="Times New Roman"/>
          <w:sz w:val="24"/>
          <w:szCs w:val="24"/>
        </w:rPr>
        <w:t>№</w:t>
      </w:r>
      <w:r w:rsidRPr="00EE63B7">
        <w:rPr>
          <w:rFonts w:ascii="Times New Roman" w:hAnsi="Times New Roman" w:cs="Times New Roman"/>
          <w:sz w:val="24"/>
          <w:szCs w:val="24"/>
        </w:rPr>
        <w:t xml:space="preserve"> 27, ст. 3480; </w:t>
      </w:r>
      <w:r>
        <w:rPr>
          <w:rFonts w:ascii="Times New Roman" w:hAnsi="Times New Roman" w:cs="Times New Roman"/>
          <w:sz w:val="24"/>
          <w:szCs w:val="24"/>
        </w:rPr>
        <w:t>№</w:t>
      </w:r>
      <w:r w:rsidRPr="00EE63B7">
        <w:rPr>
          <w:rFonts w:ascii="Times New Roman" w:hAnsi="Times New Roman" w:cs="Times New Roman"/>
          <w:sz w:val="24"/>
          <w:szCs w:val="24"/>
        </w:rPr>
        <w:t xml:space="preserve"> 52, ст. 6961; 2014, </w:t>
      </w:r>
      <w:r>
        <w:rPr>
          <w:rFonts w:ascii="Times New Roman" w:hAnsi="Times New Roman" w:cs="Times New Roman"/>
          <w:sz w:val="24"/>
          <w:szCs w:val="24"/>
        </w:rPr>
        <w:t>№</w:t>
      </w:r>
      <w:r w:rsidRPr="00EE63B7">
        <w:rPr>
          <w:rFonts w:ascii="Times New Roman" w:hAnsi="Times New Roman" w:cs="Times New Roman"/>
          <w:sz w:val="24"/>
          <w:szCs w:val="24"/>
        </w:rPr>
        <w:t xml:space="preserve"> 23, ст. 2925; </w:t>
      </w:r>
      <w:r>
        <w:rPr>
          <w:rFonts w:ascii="Times New Roman" w:hAnsi="Times New Roman" w:cs="Times New Roman"/>
          <w:sz w:val="24"/>
          <w:szCs w:val="24"/>
        </w:rPr>
        <w:t>№</w:t>
      </w:r>
      <w:r w:rsidRPr="00EE63B7">
        <w:rPr>
          <w:rFonts w:ascii="Times New Roman" w:hAnsi="Times New Roman" w:cs="Times New Roman"/>
          <w:sz w:val="24"/>
          <w:szCs w:val="24"/>
        </w:rPr>
        <w:t xml:space="preserve"> 30, ст. 4225; </w:t>
      </w:r>
      <w:r>
        <w:rPr>
          <w:rFonts w:ascii="Times New Roman" w:hAnsi="Times New Roman" w:cs="Times New Roman"/>
          <w:sz w:val="24"/>
          <w:szCs w:val="24"/>
        </w:rPr>
        <w:t>№</w:t>
      </w:r>
      <w:r w:rsidRPr="00EE63B7">
        <w:rPr>
          <w:rFonts w:ascii="Times New Roman" w:hAnsi="Times New Roman" w:cs="Times New Roman"/>
          <w:sz w:val="24"/>
          <w:szCs w:val="24"/>
        </w:rPr>
        <w:t xml:space="preserve"> 48, ст. 6637; </w:t>
      </w:r>
      <w:r>
        <w:rPr>
          <w:rFonts w:ascii="Times New Roman" w:hAnsi="Times New Roman" w:cs="Times New Roman"/>
          <w:sz w:val="24"/>
          <w:szCs w:val="24"/>
        </w:rPr>
        <w:t>№</w:t>
      </w:r>
      <w:r w:rsidRPr="00EE63B7">
        <w:rPr>
          <w:rFonts w:ascii="Times New Roman" w:hAnsi="Times New Roman" w:cs="Times New Roman"/>
          <w:sz w:val="24"/>
          <w:szCs w:val="24"/>
        </w:rPr>
        <w:t xml:space="preserve"> 49, ст. 6925; 2015, </w:t>
      </w:r>
      <w:r>
        <w:rPr>
          <w:rFonts w:ascii="Times New Roman" w:hAnsi="Times New Roman" w:cs="Times New Roman"/>
          <w:sz w:val="24"/>
          <w:szCs w:val="24"/>
        </w:rPr>
        <w:t>№</w:t>
      </w:r>
      <w:r w:rsidRPr="00EE63B7">
        <w:rPr>
          <w:rFonts w:ascii="Times New Roman" w:hAnsi="Times New Roman" w:cs="Times New Roman"/>
          <w:sz w:val="24"/>
          <w:szCs w:val="24"/>
        </w:rPr>
        <w:t xml:space="preserve"> 1, ст. 11, 51, 72; </w:t>
      </w:r>
      <w:r>
        <w:rPr>
          <w:rFonts w:ascii="Times New Roman" w:hAnsi="Times New Roman" w:cs="Times New Roman"/>
          <w:sz w:val="24"/>
          <w:szCs w:val="24"/>
        </w:rPr>
        <w:t>№</w:t>
      </w:r>
      <w:r w:rsidRPr="00EE63B7">
        <w:rPr>
          <w:rFonts w:ascii="Times New Roman" w:hAnsi="Times New Roman" w:cs="Times New Roman"/>
          <w:sz w:val="24"/>
          <w:szCs w:val="24"/>
        </w:rPr>
        <w:t xml:space="preserve"> 10, ст. 1418) (далее - Федеральный закон)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(подрядчиком, исполнителем), подписанное руководителем заявителя или его заместителем, в ФАС России.</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3. Для получения согласования заключения контракта с единственным поставщиком (подрядчиком, исполнителем) в соответствии с пунктом 25 части 1 статьи 93 Федерального закона заявитель направляет в соответствии с требованиями настоящего Порядка письменное обращение, подписанное руководителем заявителя или его заместителем:</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в целях обеспечения федеральных нужд - в ФАС России;</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2) в целях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 xml:space="preserve">3) в целях обеспечения муниципальных нужд - в орган местного самоуправления </w:t>
      </w:r>
      <w:r w:rsidRPr="00EE63B7">
        <w:rPr>
          <w:rFonts w:ascii="Times New Roman" w:hAnsi="Times New Roman" w:cs="Times New Roman"/>
          <w:sz w:val="24"/>
          <w:szCs w:val="24"/>
        </w:rPr>
        <w:lastRenderedPageBreak/>
        <w:t>муниципального района или орган местного самоуправления городского округа, уполномоченный на осуществление контроля в сфере закупок.</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 xml:space="preserve">4. Обращение о согласовании заключения контракта с единственным поставщиком (подрядчиком, исполнителем), указанное в </w:t>
      </w:r>
      <w:hyperlink w:anchor="Par69" w:tooltip="Ссылка на текущий документ" w:history="1">
        <w:r w:rsidRPr="00EE63B7">
          <w:rPr>
            <w:rFonts w:ascii="Times New Roman" w:hAnsi="Times New Roman" w:cs="Times New Roman"/>
            <w:color w:val="0000FF"/>
            <w:sz w:val="24"/>
            <w:szCs w:val="24"/>
          </w:rPr>
          <w:t>пункте 2</w:t>
        </w:r>
      </w:hyperlink>
      <w:r w:rsidRPr="00EE63B7">
        <w:rPr>
          <w:rFonts w:ascii="Times New Roman" w:hAnsi="Times New Roman" w:cs="Times New Roman"/>
          <w:sz w:val="24"/>
          <w:szCs w:val="24"/>
        </w:rPr>
        <w:t xml:space="preserve"> настоящего Порядка, должно содержать следующие информацию и прилагаемые документы:</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в случае, если подана только одна заявка на участие в закрытом конкурсе, закрытом конкурсе с ограниченным участием, закрытом двухэтапном конкурсе, закрытом аукционе (при этом такая заявка признана соответствующей требованиям Федерального закона и документации о закупке) или только одна заявка на участие в закрытом конкурсе, закрытом конкурсе с ограниченным участием, закрытом двухэтапном конкурсе, закрытом аукционе признана соответствующей требованиям Федерального закона и документации о закупке:</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а) копии всех протоколов, составленных в ходе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б)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в) дата и номер извещения об осуществлении закупки, размещенного в единой информационной системе в сфере закупок или копии приглашений принять участие в определении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г) копия документации о закупке, а также разъяснений и изменений к ней (если такие разъяснения или изменения были сделаны заказчиком);</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д) заявки участников на участие в закрытом конкурсе, закрытом конкурсе с ограниченным участием, закрытом двухэтапном конкурсе, закрытом аукционе;</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2) в случае, если не подано ни одной заявки на участие в закрытом конкурсе, закрытом конкурсе с ограниченным участием, закрытом двухэтапном конкурсе, закрытом аукционе или все поданные на участие в закрытом конкурсе, закрытом конкурсе с ограниченным участием, закрытом двухэтапном конкурсе, закрытом аукционе заявки отклонены:</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а) копии всех протоколов, составленных в ходе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б)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 xml:space="preserve">в) дата и номер извещения об осуществлении закупки, размещенного в единой информационной системе в сфере закупок или копии приглашений принять участие в определении </w:t>
      </w:r>
      <w:r w:rsidRPr="00EE63B7">
        <w:rPr>
          <w:rFonts w:ascii="Times New Roman" w:hAnsi="Times New Roman" w:cs="Times New Roman"/>
          <w:sz w:val="24"/>
          <w:szCs w:val="24"/>
        </w:rPr>
        <w:lastRenderedPageBreak/>
        <w:t>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г) копия документации о закупке, а также разъяснений и изменений к ней (если такие разъяснения или изменения были сделаны заказчиком);</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д) заявки участников (при наличии) на участие в закрытом конкурсе, закрытом конкурсе с ограниченным участием, закрытом двухэтапном конкурсе, закрытом аукционе;</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е) информация о поставщике (подрядчике, исполнителе) (наименование, место нахождения, идентификационный номер налогоплательщика), с которым предполагается заключить контракт, и обоснование того, что данное лицо соответствует требованиям Федерального закона и документации о закупке;</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ж) документ о согласии указываемого в обращении поставщика (подрядчика, исполнителя) заключить контракт в соответствии с требованиями и условиями документации о закупке и по цене, не превышающей начальную (максимальную) цену контракта, указанную в извещении об осуществлении закупки или приглашении принять участие в определении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 xml:space="preserve">5. Обращение о согласовании заключения контракта с единственным поставщиком (подрядчиком, исполнителем), указанное в </w:t>
      </w:r>
      <w:hyperlink w:anchor="Par70" w:tooltip="Ссылка на текущий документ" w:history="1">
        <w:r w:rsidRPr="00EE63B7">
          <w:rPr>
            <w:rFonts w:ascii="Times New Roman" w:hAnsi="Times New Roman" w:cs="Times New Roman"/>
            <w:color w:val="0000FF"/>
            <w:sz w:val="24"/>
            <w:szCs w:val="24"/>
          </w:rPr>
          <w:t>пункте 3</w:t>
        </w:r>
      </w:hyperlink>
      <w:r w:rsidRPr="00EE63B7">
        <w:rPr>
          <w:rFonts w:ascii="Times New Roman" w:hAnsi="Times New Roman" w:cs="Times New Roman"/>
          <w:sz w:val="24"/>
          <w:szCs w:val="24"/>
        </w:rPr>
        <w:t xml:space="preserve"> настоящего Порядка, должно содержать следующие информацию и прилагаемые документы:</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дату и номер извещения об осуществлении закупки, размещенного в единой информационной системе в сфере закупок;</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2) копии протоколов, составленных в ходе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3) копия документации о закупке, а также разъяснений и изменений к ней (если такие разъяснения или изменения были сделаны заказчиком);</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4) копии заявок на участие в конкурсе, повторном конкурсе, запросе предложений.</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При этом, если обращение направлено по результатам несостоявшегося повторного конкурса или несостоявшегося запроса предложений, проведенных в соответствии с пунктом 8 части 2 статьи 83 Федерального закона, к обращению также должны быть приложены документы, предусмотренные настоящим пунктом, по всем предшествующим несостоявшимся процедурам определения поставщика (подрядчика, исполнителя), явившимся основанием для проведения таких повторного конкурса, запроса предложений.</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 xml:space="preserve">6. В случае непредставления документов и (или) информации, предусмотренных настоящим Порядком, а также в случае направления обращения, содержащего вопросы, решение которых не входит в компетенцию данного контрольного органа, контрольный орган не рассматривает обращение и возвращает его заявителю в срок, не превышающий 5 рабочих дней со дня </w:t>
      </w:r>
      <w:r w:rsidRPr="00EE63B7">
        <w:rPr>
          <w:rFonts w:ascii="Times New Roman" w:hAnsi="Times New Roman" w:cs="Times New Roman"/>
          <w:sz w:val="24"/>
          <w:szCs w:val="24"/>
        </w:rPr>
        <w:lastRenderedPageBreak/>
        <w:t>поступления обращения, с указанием причин такого возврата.</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7. Рассмотрение обращения осуществляется комиссией контрольного органа, формируемой приказом контрольного органа.</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8. По результатам рассмотрения обращения комиссия контрольного органа принимает одно из следующих решений:</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о согласовании заключения контракта с единственным поставщиком (подрядчиком, исполнителем), в том числе с указанием выявленных нарушений законодательства Российской Федерации о контрактной системе в сфере закупок, которые не повлияли на результат определения поставщика (подрядчика, исполнителя), и необходимости устранения выявленных нарушений при заключении контракта;</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2) об отказе в согласовании заключения контракта с единственным поставщиком (подрядчиком, исполнителем),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Решение об отказе в согласовании заключения контракта с единственным поставщиком (подрядчиком, исполнителем) должно содержать мотивированное обоснование такого решения, в том числе указание на выявленные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Копия решения направляется заявителю в срок, не превышающий 10 рабочих дней с даты поступления обращения.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9. В ходе рассмотрения обращения контрольный орган вправе:</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1) рассматривать представленные заявителем документы и информацию, необходимые для объективного и всестороннего рассмотрения обращения;</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2) приглашать заявителя, участников закупки, оператора электронной площадки;</w:t>
      </w:r>
    </w:p>
    <w:p w:rsidR="00D120A9" w:rsidRPr="00EE63B7" w:rsidRDefault="00D120A9" w:rsidP="00D120A9">
      <w:pPr>
        <w:pStyle w:val="ConsPlusNormal"/>
        <w:spacing w:line="360" w:lineRule="auto"/>
        <w:ind w:firstLine="540"/>
        <w:jc w:val="both"/>
        <w:rPr>
          <w:rFonts w:ascii="Times New Roman" w:hAnsi="Times New Roman" w:cs="Times New Roman"/>
          <w:sz w:val="24"/>
          <w:szCs w:val="24"/>
        </w:rPr>
      </w:pPr>
      <w:r w:rsidRPr="00EE63B7">
        <w:rPr>
          <w:rFonts w:ascii="Times New Roman" w:hAnsi="Times New Roman" w:cs="Times New Roman"/>
          <w:sz w:val="24"/>
          <w:szCs w:val="24"/>
        </w:rPr>
        <w:t>3) привлекать к рассмотрению обращений экспертов, экспертные организации.</w:t>
      </w:r>
    </w:p>
    <w:p w:rsidR="00D120A9" w:rsidRPr="00554C53" w:rsidRDefault="00D120A9" w:rsidP="00D120A9">
      <w:pPr>
        <w:pStyle w:val="ConsPlusNormal"/>
        <w:jc w:val="both"/>
        <w:rPr>
          <w:rFonts w:ascii="Times New Roman" w:hAnsi="Times New Roman" w:cs="Times New Roman"/>
          <w:sz w:val="24"/>
          <w:szCs w:val="24"/>
        </w:rPr>
      </w:pPr>
    </w:p>
    <w:p w:rsidR="00455E64" w:rsidRDefault="00455E64" w:rsidP="00455E64">
      <w:pPr>
        <w:pStyle w:val="ConsPlusNormal"/>
        <w:jc w:val="both"/>
      </w:pPr>
    </w:p>
    <w:p w:rsidR="0036090A" w:rsidRDefault="0036090A">
      <w:r>
        <w:br w:type="page"/>
      </w:r>
    </w:p>
    <w:p w:rsidR="0036090A" w:rsidRPr="00EE3EFB" w:rsidRDefault="0036090A" w:rsidP="0036090A">
      <w:pPr>
        <w:pStyle w:val="2"/>
      </w:pPr>
      <w:bookmarkStart w:id="78" w:name="_Toc472254311"/>
      <w:r>
        <w:lastRenderedPageBreak/>
        <w:t xml:space="preserve">Приказ Минэкономразвития РФ № </w:t>
      </w:r>
      <w:r w:rsidRPr="0036090A">
        <w:t>422</w:t>
      </w:r>
      <w:r>
        <w:t xml:space="preserve"> от  </w:t>
      </w:r>
      <w:r w:rsidRPr="0036090A">
        <w:t>29</w:t>
      </w:r>
      <w:r>
        <w:t xml:space="preserve"> июня 2015 года</w:t>
      </w:r>
      <w:bookmarkEnd w:id="78"/>
      <w:r>
        <w:t xml:space="preserve"> </w:t>
      </w:r>
    </w:p>
    <w:p w:rsidR="0036090A" w:rsidRDefault="0036090A" w:rsidP="0036090A">
      <w:pPr>
        <w:pStyle w:val="ConsPlusNormal"/>
        <w:jc w:val="right"/>
      </w:pPr>
    </w:p>
    <w:p w:rsidR="0036090A" w:rsidRPr="000B35A9" w:rsidRDefault="0036090A" w:rsidP="0036090A">
      <w:pPr>
        <w:pStyle w:val="ConsPlusNormal"/>
        <w:spacing w:line="288" w:lineRule="auto"/>
        <w:jc w:val="center"/>
        <w:rPr>
          <w:rFonts w:ascii="Times New Roman" w:hAnsi="Times New Roman" w:cs="Times New Roman"/>
          <w:b/>
          <w:bCs/>
          <w:sz w:val="24"/>
          <w:szCs w:val="24"/>
        </w:rPr>
      </w:pPr>
      <w:r w:rsidRPr="000B35A9">
        <w:rPr>
          <w:rFonts w:ascii="Times New Roman" w:hAnsi="Times New Roman" w:cs="Times New Roman"/>
          <w:b/>
          <w:bCs/>
          <w:sz w:val="24"/>
          <w:szCs w:val="24"/>
        </w:rPr>
        <w:t>МИНИСТЕРСТВО ЭКОНОМИЧЕСКОГО РАЗВИТИЯ РОССИЙСКОЙ ФЕДЕРАЦИИ</w:t>
      </w:r>
    </w:p>
    <w:p w:rsidR="0036090A" w:rsidRPr="000B35A9" w:rsidRDefault="0036090A" w:rsidP="0036090A">
      <w:pPr>
        <w:pStyle w:val="ConsPlusNormal"/>
        <w:spacing w:line="288" w:lineRule="auto"/>
        <w:jc w:val="center"/>
        <w:rPr>
          <w:rFonts w:ascii="Times New Roman" w:hAnsi="Times New Roman" w:cs="Times New Roman"/>
          <w:b/>
          <w:bCs/>
          <w:sz w:val="24"/>
          <w:szCs w:val="24"/>
        </w:rPr>
      </w:pPr>
    </w:p>
    <w:p w:rsidR="0036090A" w:rsidRPr="000B35A9" w:rsidRDefault="0036090A" w:rsidP="0036090A">
      <w:pPr>
        <w:pStyle w:val="ConsPlusNormal"/>
        <w:spacing w:line="288" w:lineRule="auto"/>
        <w:jc w:val="center"/>
        <w:rPr>
          <w:rFonts w:ascii="Times New Roman" w:hAnsi="Times New Roman" w:cs="Times New Roman"/>
          <w:b/>
          <w:bCs/>
          <w:sz w:val="24"/>
          <w:szCs w:val="24"/>
        </w:rPr>
      </w:pPr>
      <w:r w:rsidRPr="000B35A9">
        <w:rPr>
          <w:rFonts w:ascii="Times New Roman" w:hAnsi="Times New Roman" w:cs="Times New Roman"/>
          <w:b/>
          <w:bCs/>
          <w:sz w:val="24"/>
          <w:szCs w:val="24"/>
        </w:rPr>
        <w:t>ПРИКАЗ</w:t>
      </w:r>
    </w:p>
    <w:p w:rsidR="0036090A" w:rsidRPr="000B35A9" w:rsidRDefault="0036090A" w:rsidP="0036090A">
      <w:pPr>
        <w:pStyle w:val="ConsPlusNormal"/>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от 29 июня 2015 г. №</w:t>
      </w:r>
      <w:r w:rsidRPr="000B35A9">
        <w:rPr>
          <w:rFonts w:ascii="Times New Roman" w:hAnsi="Times New Roman" w:cs="Times New Roman"/>
          <w:b/>
          <w:bCs/>
          <w:sz w:val="24"/>
          <w:szCs w:val="24"/>
        </w:rPr>
        <w:t xml:space="preserve"> 422</w:t>
      </w:r>
    </w:p>
    <w:p w:rsidR="0036090A" w:rsidRPr="000B35A9" w:rsidRDefault="0036090A" w:rsidP="0036090A">
      <w:pPr>
        <w:pStyle w:val="ConsPlusNormal"/>
        <w:spacing w:line="288" w:lineRule="auto"/>
        <w:jc w:val="center"/>
        <w:rPr>
          <w:rFonts w:ascii="Times New Roman" w:hAnsi="Times New Roman" w:cs="Times New Roman"/>
          <w:b/>
          <w:bCs/>
          <w:sz w:val="24"/>
          <w:szCs w:val="24"/>
        </w:rPr>
      </w:pPr>
    </w:p>
    <w:p w:rsidR="0036090A" w:rsidRPr="000B35A9" w:rsidRDefault="0036090A" w:rsidP="0036090A">
      <w:pPr>
        <w:pStyle w:val="ConsPlusNormal"/>
        <w:spacing w:line="288" w:lineRule="auto"/>
        <w:jc w:val="center"/>
        <w:rPr>
          <w:rFonts w:ascii="Times New Roman" w:hAnsi="Times New Roman" w:cs="Times New Roman"/>
          <w:b/>
          <w:bCs/>
          <w:sz w:val="24"/>
          <w:szCs w:val="24"/>
        </w:rPr>
      </w:pPr>
      <w:r w:rsidRPr="000B35A9">
        <w:rPr>
          <w:rFonts w:ascii="Times New Roman" w:hAnsi="Times New Roman" w:cs="Times New Roman"/>
          <w:b/>
          <w:bCs/>
          <w:sz w:val="24"/>
          <w:szCs w:val="24"/>
        </w:rPr>
        <w:t>ОБ УТВЕРЖДЕНИИ ПОРЯДКА</w:t>
      </w:r>
    </w:p>
    <w:p w:rsidR="0036090A" w:rsidRPr="000B35A9" w:rsidRDefault="0036090A" w:rsidP="0036090A">
      <w:pPr>
        <w:pStyle w:val="ConsPlusNormal"/>
        <w:spacing w:line="288" w:lineRule="auto"/>
        <w:jc w:val="center"/>
        <w:rPr>
          <w:rFonts w:ascii="Times New Roman" w:hAnsi="Times New Roman" w:cs="Times New Roman"/>
          <w:b/>
          <w:bCs/>
          <w:sz w:val="24"/>
          <w:szCs w:val="24"/>
        </w:rPr>
      </w:pPr>
      <w:r w:rsidRPr="000B35A9">
        <w:rPr>
          <w:rFonts w:ascii="Times New Roman" w:hAnsi="Times New Roman" w:cs="Times New Roman"/>
          <w:b/>
          <w:bCs/>
          <w:sz w:val="24"/>
          <w:szCs w:val="24"/>
        </w:rPr>
        <w:t>ФОРМИРОВАНИЯ ИДЕНТИФИКАЦИОННОГО КОДА ЗАКУПКИ</w:t>
      </w:r>
    </w:p>
    <w:p w:rsidR="0036090A" w:rsidRPr="000B35A9" w:rsidRDefault="0036090A" w:rsidP="0036090A">
      <w:pPr>
        <w:pStyle w:val="ConsPlusNormal"/>
        <w:spacing w:line="288" w:lineRule="auto"/>
        <w:jc w:val="center"/>
        <w:rPr>
          <w:rFonts w:ascii="Times New Roman" w:hAnsi="Times New Roman" w:cs="Times New Roman"/>
          <w:b/>
          <w:bCs/>
          <w:sz w:val="24"/>
          <w:szCs w:val="24"/>
        </w:rPr>
      </w:pP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В соответствии с частью 3 статьи 23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14, ст. 2022) приказываю:</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 xml:space="preserve">1. Утвердить </w:t>
      </w:r>
      <w:hyperlink w:anchor="Par27" w:tooltip="Ссылка на текущий документ" w:history="1">
        <w:r w:rsidRPr="000B35A9">
          <w:rPr>
            <w:rFonts w:ascii="Times New Roman" w:hAnsi="Times New Roman" w:cs="Times New Roman"/>
            <w:sz w:val="24"/>
            <w:szCs w:val="24"/>
          </w:rPr>
          <w:t>Порядок</w:t>
        </w:r>
      </w:hyperlink>
      <w:r w:rsidRPr="000B35A9">
        <w:rPr>
          <w:rFonts w:ascii="Times New Roman" w:hAnsi="Times New Roman" w:cs="Times New Roman"/>
          <w:sz w:val="24"/>
          <w:szCs w:val="24"/>
        </w:rPr>
        <w:t xml:space="preserve"> формирования идентификационного кода закупки согласно приложению.</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2. Настоящий приказ вступает в силу с 1 января 2016 года.</w:t>
      </w:r>
    </w:p>
    <w:p w:rsidR="0036090A" w:rsidRDefault="0036090A" w:rsidP="0036090A">
      <w:pPr>
        <w:pStyle w:val="ConsPlusNormal"/>
        <w:ind w:firstLine="540"/>
        <w:jc w:val="both"/>
      </w:pPr>
    </w:p>
    <w:p w:rsidR="0036090A" w:rsidRPr="000B35A9" w:rsidRDefault="0036090A" w:rsidP="0036090A">
      <w:pPr>
        <w:pStyle w:val="ConsPlusNormal"/>
        <w:jc w:val="right"/>
        <w:rPr>
          <w:rFonts w:ascii="Times New Roman" w:hAnsi="Times New Roman" w:cs="Times New Roman"/>
          <w:sz w:val="24"/>
          <w:szCs w:val="24"/>
        </w:rPr>
      </w:pPr>
      <w:r w:rsidRPr="000B35A9">
        <w:rPr>
          <w:rFonts w:ascii="Times New Roman" w:hAnsi="Times New Roman" w:cs="Times New Roman"/>
          <w:sz w:val="24"/>
          <w:szCs w:val="24"/>
        </w:rPr>
        <w:t>Министр</w:t>
      </w:r>
    </w:p>
    <w:p w:rsidR="0036090A" w:rsidRPr="000B35A9" w:rsidRDefault="0036090A" w:rsidP="0036090A">
      <w:pPr>
        <w:pStyle w:val="ConsPlusNormal"/>
        <w:jc w:val="right"/>
        <w:rPr>
          <w:rFonts w:ascii="Times New Roman" w:hAnsi="Times New Roman" w:cs="Times New Roman"/>
          <w:sz w:val="24"/>
          <w:szCs w:val="24"/>
        </w:rPr>
      </w:pPr>
      <w:r w:rsidRPr="000B35A9">
        <w:rPr>
          <w:rFonts w:ascii="Times New Roman" w:hAnsi="Times New Roman" w:cs="Times New Roman"/>
          <w:sz w:val="24"/>
          <w:szCs w:val="24"/>
        </w:rPr>
        <w:t>А.В.УЛЮКАЕВ</w:t>
      </w:r>
    </w:p>
    <w:p w:rsidR="0036090A" w:rsidRPr="000B35A9" w:rsidRDefault="0036090A" w:rsidP="0036090A">
      <w:pPr>
        <w:pStyle w:val="ConsPlusNormal"/>
        <w:jc w:val="right"/>
        <w:rPr>
          <w:rFonts w:ascii="Times New Roman" w:hAnsi="Times New Roman" w:cs="Times New Roman"/>
          <w:sz w:val="24"/>
          <w:szCs w:val="24"/>
        </w:rPr>
      </w:pPr>
    </w:p>
    <w:p w:rsidR="0036090A" w:rsidRPr="000B35A9" w:rsidRDefault="0036090A" w:rsidP="0036090A">
      <w:pPr>
        <w:pStyle w:val="ConsPlusNormal"/>
        <w:jc w:val="right"/>
        <w:rPr>
          <w:rFonts w:ascii="Times New Roman" w:hAnsi="Times New Roman" w:cs="Times New Roman"/>
          <w:sz w:val="24"/>
          <w:szCs w:val="24"/>
        </w:rPr>
      </w:pPr>
    </w:p>
    <w:p w:rsidR="0036090A" w:rsidRPr="000B35A9" w:rsidRDefault="0036090A" w:rsidP="0036090A">
      <w:pPr>
        <w:pStyle w:val="ConsPlusNormal"/>
        <w:jc w:val="right"/>
        <w:rPr>
          <w:rFonts w:ascii="Times New Roman" w:hAnsi="Times New Roman" w:cs="Times New Roman"/>
          <w:sz w:val="24"/>
          <w:szCs w:val="24"/>
        </w:rPr>
      </w:pPr>
    </w:p>
    <w:p w:rsidR="0036090A" w:rsidRPr="000B35A9" w:rsidRDefault="0036090A" w:rsidP="0036090A">
      <w:pPr>
        <w:pStyle w:val="ConsPlusNormal"/>
        <w:jc w:val="right"/>
        <w:rPr>
          <w:rFonts w:ascii="Times New Roman" w:hAnsi="Times New Roman" w:cs="Times New Roman"/>
          <w:sz w:val="24"/>
          <w:szCs w:val="24"/>
        </w:rPr>
      </w:pPr>
    </w:p>
    <w:p w:rsidR="0036090A" w:rsidRPr="000B35A9" w:rsidRDefault="0036090A" w:rsidP="0036090A">
      <w:pPr>
        <w:pStyle w:val="ConsPlusNormal"/>
        <w:jc w:val="right"/>
        <w:rPr>
          <w:rFonts w:ascii="Times New Roman" w:hAnsi="Times New Roman" w:cs="Times New Roman"/>
          <w:sz w:val="24"/>
          <w:szCs w:val="24"/>
        </w:rPr>
      </w:pPr>
    </w:p>
    <w:p w:rsidR="0036090A" w:rsidRPr="000B35A9" w:rsidRDefault="0036090A" w:rsidP="0036090A">
      <w:pPr>
        <w:pStyle w:val="ConsPlusNormal"/>
        <w:jc w:val="right"/>
        <w:rPr>
          <w:rFonts w:ascii="Times New Roman" w:hAnsi="Times New Roman" w:cs="Times New Roman"/>
          <w:sz w:val="24"/>
          <w:szCs w:val="24"/>
        </w:rPr>
      </w:pPr>
      <w:bookmarkStart w:id="79" w:name="Par23"/>
      <w:bookmarkEnd w:id="79"/>
      <w:r w:rsidRPr="000B35A9">
        <w:rPr>
          <w:rFonts w:ascii="Times New Roman" w:hAnsi="Times New Roman" w:cs="Times New Roman"/>
          <w:sz w:val="24"/>
          <w:szCs w:val="24"/>
        </w:rPr>
        <w:t>Утвержден</w:t>
      </w:r>
    </w:p>
    <w:p w:rsidR="0036090A" w:rsidRPr="000B35A9" w:rsidRDefault="0036090A" w:rsidP="0036090A">
      <w:pPr>
        <w:pStyle w:val="ConsPlusNormal"/>
        <w:jc w:val="right"/>
        <w:rPr>
          <w:rFonts w:ascii="Times New Roman" w:hAnsi="Times New Roman" w:cs="Times New Roman"/>
          <w:sz w:val="24"/>
          <w:szCs w:val="24"/>
        </w:rPr>
      </w:pPr>
      <w:r w:rsidRPr="000B35A9">
        <w:rPr>
          <w:rFonts w:ascii="Times New Roman" w:hAnsi="Times New Roman" w:cs="Times New Roman"/>
          <w:sz w:val="24"/>
          <w:szCs w:val="24"/>
        </w:rPr>
        <w:t>приказом Минэкономразвития России</w:t>
      </w:r>
    </w:p>
    <w:p w:rsidR="0036090A" w:rsidRPr="000B35A9" w:rsidRDefault="0036090A" w:rsidP="0036090A">
      <w:pPr>
        <w:pStyle w:val="ConsPlusNormal"/>
        <w:jc w:val="right"/>
        <w:rPr>
          <w:rFonts w:ascii="Times New Roman" w:hAnsi="Times New Roman" w:cs="Times New Roman"/>
          <w:sz w:val="24"/>
          <w:szCs w:val="24"/>
        </w:rPr>
      </w:pPr>
      <w:r w:rsidRPr="000B35A9">
        <w:rPr>
          <w:rFonts w:ascii="Times New Roman" w:hAnsi="Times New Roman" w:cs="Times New Roman"/>
          <w:sz w:val="24"/>
          <w:szCs w:val="24"/>
        </w:rPr>
        <w:t>от 29 июня 2015 г. N 422</w:t>
      </w:r>
    </w:p>
    <w:p w:rsidR="0036090A" w:rsidRDefault="0036090A" w:rsidP="0036090A">
      <w:pPr>
        <w:pStyle w:val="ConsPlusNormal"/>
        <w:ind w:firstLine="540"/>
        <w:jc w:val="both"/>
      </w:pPr>
    </w:p>
    <w:p w:rsidR="0036090A" w:rsidRPr="000B35A9" w:rsidRDefault="0036090A" w:rsidP="0036090A">
      <w:pPr>
        <w:pStyle w:val="ConsPlusNormal"/>
        <w:spacing w:line="288" w:lineRule="auto"/>
        <w:jc w:val="center"/>
        <w:rPr>
          <w:rFonts w:ascii="Times New Roman" w:hAnsi="Times New Roman" w:cs="Times New Roman"/>
          <w:b/>
          <w:bCs/>
          <w:sz w:val="24"/>
          <w:szCs w:val="24"/>
        </w:rPr>
      </w:pPr>
      <w:bookmarkStart w:id="80" w:name="Par27"/>
      <w:bookmarkEnd w:id="80"/>
      <w:r w:rsidRPr="000B35A9">
        <w:rPr>
          <w:rFonts w:ascii="Times New Roman" w:hAnsi="Times New Roman" w:cs="Times New Roman"/>
          <w:b/>
          <w:bCs/>
          <w:sz w:val="24"/>
          <w:szCs w:val="24"/>
        </w:rPr>
        <w:t>ПОРЯДОК ФОРМИРОВАНИЯ ИДЕНТИФИКАЦИОННОГО КОДА ЗАКУПКИ</w:t>
      </w:r>
    </w:p>
    <w:p w:rsidR="0036090A" w:rsidRDefault="0036090A" w:rsidP="0036090A">
      <w:pPr>
        <w:pStyle w:val="ConsPlusNormal"/>
        <w:ind w:firstLine="540"/>
        <w:jc w:val="both"/>
      </w:pP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1. Настоящий Порядок устанавливает правила формирования идентификационного кода закупки, в том числе его состав и структуру.</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2. Идентификационный код закупки представляет собой цифровой, машиночитаемый код.</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 xml:space="preserve">3. Идентификационный код закупки соответствует одной закупке (одному лоту по закупке в случае, когда закупка осуществляется путем формирования нескольких лотов), за исключением закупок, осуществляемых в соответствии с пунктом 7 части 2 статьи 83 и пунктами 4, 5, 26 и 33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w:t>
      </w:r>
      <w:r w:rsidRPr="000B35A9">
        <w:rPr>
          <w:rFonts w:ascii="Times New Roman" w:hAnsi="Times New Roman" w:cs="Times New Roman"/>
          <w:sz w:val="24"/>
          <w:szCs w:val="24"/>
        </w:rPr>
        <w:lastRenderedPageBreak/>
        <w:t>6961; 2014, N 23, ст. 2925; N 30, ст. 4225; N 48, ст. 6637; N 49, ст. 6925; 2015, N 1, ст. 11, 51, 72; N 10, ст. 1418; N 14, ст. 2022) (далее - Федеральный закон N 44-ФЗ).</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4. Формирование идентификационного кода закупки осуществляется заказчиком.</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5. Структура и состав идентификационного кода закупки представляют собой 36-значный цифровой код, в котором:</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1 - 2 разряды - последние две цифры года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N 44-ФЗ не предусмотрено размещения извещения об осуществлении закупки или направления приглашения принять участие в определении поставщика (подрядчика, исполнителя), - последние две цифры года заключения контракта с единственным поставщиком (подрядчиком, исполнителем);</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3 - 22 разряды - идентификационный код заказчика, осуществляющего формирование, утверждение и ведение плана закупок и плана-графика закупок в соответствии с Федеральным законом N 44-ФЗ. Указанный идентификационный код заказчика соответствует идентификационному коду заказчика, формируемому в порядке, утвержденном приказом Минфина России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в Министерстве юстиции Российской Федерации 21 февраля 2014 г., регистрационный N 31386);</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23 - 26 разряды - номер закупки, включенной в сформированный (утвержденный) заказчиком на очередной финансовый год и плановый период план закупок (значения от 0001 до 9999 присваиваются в порядке возрастания в пределах года, в котором планируется осуществить размещение извещения об осуществлении закупки, направление приглашения принять участие в определении поставщика (подрядчика, исполнителя), а в случае, если в соответствии с Федеральным законом N 44-ФЗ не предусмотрено размещения извещения об осуществлении закупки или направления приглашения принять участие в определении поставщика (подрядчика, исполнителя), - заключение контракта с единственным поставщиком (подрядчиком, исполнителем);</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27 - 29 разряды - номер закупки, включенной в сформированный (утвержденный) заказчиком на очередной финансовый год план-график закупок (значения от 001 до 999 присваиваются в порядке возрастания в пределах соответствующего порядкового номера закупки в плане закупок);</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 xml:space="preserve">30 - 33 разряды - информация о коде объекта закупки по каталогу товаров, работ, услуг для обеспечения государственных и муниципальных нужд, формируемому на основе </w:t>
      </w:r>
      <w:r w:rsidRPr="000B35A9">
        <w:rPr>
          <w:rFonts w:ascii="Times New Roman" w:hAnsi="Times New Roman" w:cs="Times New Roman"/>
          <w:sz w:val="24"/>
          <w:szCs w:val="24"/>
        </w:rPr>
        <w:lastRenderedPageBreak/>
        <w:t>Общероссийского классификатора продукции по видам экономической деятельности, с детализацией до группы товаров (работ, услуг):</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30 - 31 разряды - класс;</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32 разряд - подкласс;</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33 разряд - группа;</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34 - 36 разряды - код вида расходов по бюджетной классификации Российской Федерации, определенный в соответствии с бюджетным законодательством Российской Федерации.</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В случаях закупок товаров, работ, услуг в соответствии с пунктом 7 части 2 статьи 83 и пунктами 4, 5, 26 и 33 части 1 статьи 93 Федерального закона N 44-ФЗ при формировании идентификационного кода закупки в 30 - 33 разрядах такого идентификационного кода закупки указываются значения "0".</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6. 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27 - 29 разрядах идентификационного кода закупки указываются значения "0".</w:t>
      </w:r>
    </w:p>
    <w:p w:rsidR="0036090A" w:rsidRPr="000B35A9"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7. На этапе формирования и утверждения заказчиком плана-графика закупок на очередной финансовый год в 27 - 29 разрядах идентификационного кода закупки указывается порядковый номер записи о такой закупке, сформированный в пределах номера укрупненной закупки согласно утвержденному плану закупок.</w:t>
      </w:r>
    </w:p>
    <w:p w:rsidR="00A46E3E" w:rsidRDefault="0036090A" w:rsidP="0036090A">
      <w:pPr>
        <w:pStyle w:val="ConsPlusNormal"/>
        <w:spacing w:line="360" w:lineRule="auto"/>
        <w:ind w:firstLine="539"/>
        <w:jc w:val="both"/>
        <w:rPr>
          <w:rFonts w:ascii="Times New Roman" w:hAnsi="Times New Roman" w:cs="Times New Roman"/>
          <w:sz w:val="24"/>
          <w:szCs w:val="24"/>
        </w:rPr>
      </w:pPr>
      <w:r w:rsidRPr="000B35A9">
        <w:rPr>
          <w:rFonts w:ascii="Times New Roman" w:hAnsi="Times New Roman" w:cs="Times New Roman"/>
          <w:sz w:val="24"/>
          <w:szCs w:val="24"/>
        </w:rPr>
        <w:t>8. После указания в идентификационном коде закупки информации о порядковом номере записи о данной закупке в плане-графике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 установленного законодательством Российской Федерации об архивном деле.</w:t>
      </w:r>
    </w:p>
    <w:p w:rsidR="00A46E3E" w:rsidRDefault="00A46E3E">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A46E3E" w:rsidRPr="00EE3EFB" w:rsidRDefault="00A46E3E" w:rsidP="00A46E3E">
      <w:pPr>
        <w:pStyle w:val="2"/>
      </w:pPr>
      <w:bookmarkStart w:id="81" w:name="_Toc472254312"/>
      <w:r>
        <w:lastRenderedPageBreak/>
        <w:t xml:space="preserve">Приказ Минэкономразвития РФ № 795 от  30 октября 2015 года </w:t>
      </w:r>
      <w:r w:rsidR="0019757A">
        <w:t xml:space="preserve"> (утратил силу)</w:t>
      </w:r>
      <w:bookmarkEnd w:id="81"/>
    </w:p>
    <w:p w:rsidR="00A46E3E" w:rsidRDefault="00A46E3E" w:rsidP="00A46E3E">
      <w:pPr>
        <w:pStyle w:val="ConsPlusNormal"/>
        <w:spacing w:line="288" w:lineRule="auto"/>
        <w:jc w:val="center"/>
        <w:rPr>
          <w:rFonts w:ascii="Times New Roman" w:hAnsi="Times New Roman" w:cs="Times New Roman"/>
          <w:b/>
          <w:bCs/>
          <w:sz w:val="24"/>
          <w:szCs w:val="24"/>
        </w:rPr>
      </w:pP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МИНИСТЕРСТВО ЭКОНОМИЧЕСКОГО РАЗВИТИЯ РОССИЙСКОЙ ФЕДЕРАЦИИ</w:t>
      </w:r>
    </w:p>
    <w:p w:rsidR="00A46E3E" w:rsidRPr="00A46E3E" w:rsidRDefault="00A46E3E" w:rsidP="00A46E3E">
      <w:pPr>
        <w:pStyle w:val="ConsPlusNormal"/>
        <w:spacing w:line="288" w:lineRule="auto"/>
        <w:jc w:val="center"/>
        <w:rPr>
          <w:rFonts w:ascii="Times New Roman" w:hAnsi="Times New Roman" w:cs="Times New Roman"/>
          <w:b/>
          <w:bCs/>
          <w:sz w:val="24"/>
          <w:szCs w:val="24"/>
        </w:rPr>
      </w:pP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ПРИКАЗ</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от 30 октября 2015 г. N 795</w:t>
      </w:r>
    </w:p>
    <w:p w:rsidR="00A46E3E" w:rsidRPr="00A46E3E" w:rsidRDefault="00A46E3E" w:rsidP="00A46E3E">
      <w:pPr>
        <w:pStyle w:val="ConsPlusNormal"/>
        <w:spacing w:line="288" w:lineRule="auto"/>
        <w:jc w:val="center"/>
        <w:rPr>
          <w:rFonts w:ascii="Times New Roman" w:hAnsi="Times New Roman" w:cs="Times New Roman"/>
          <w:b/>
          <w:bCs/>
          <w:sz w:val="24"/>
          <w:szCs w:val="24"/>
        </w:rPr>
      </w:pP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ОБ УТВЕРЖДЕНИИ ПОРЯДКА</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ОБЯЗАТЕЛЬНОГО ОБЩЕСТВЕННОГО ОБСУЖДЕНИЯ ЗАКУПОК</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ТОВАРОВ, РАБОТ, УСЛУГ ДЛЯ ОБЕСПЕЧЕНИЯ ГОСУДАРСТВЕННЫХ</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И МУНИЦИПАЛЬНЫХ НУЖД В СЛУЧАЕ, ЕСЛИ НАЧАЛЬНАЯ</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(МАКСИМАЛЬНАЯ) ЦЕНА КОНТРАКТА ЛИБО ЦЕНА КОНТРАКТА,</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ЗАКЛЮЧАЕМОГО С ЕДИНСТВЕННЫМ ПОСТАВЩИКОМ (ПОДРЯДЧИКОМ,</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ИСПОЛНИТЕЛЕМ), ПРЕВЫШАЕТ ОДИН МИЛЛИАРД РУБЛЕЙ</w:t>
      </w:r>
    </w:p>
    <w:p w:rsidR="00A46E3E" w:rsidRDefault="00A46E3E" w:rsidP="00A46E3E">
      <w:pPr>
        <w:pStyle w:val="ConsPlusNormal"/>
        <w:jc w:val="both"/>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соответствии с пунктом 5 части 3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приказываю:</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 Утвердить прилагаемый </w:t>
      </w:r>
      <w:hyperlink w:anchor="Par32" w:tooltip="ПОРЯДОК" w:history="1">
        <w:r w:rsidRPr="00A46E3E">
          <w:rPr>
            <w:rFonts w:ascii="Times New Roman" w:hAnsi="Times New Roman" w:cs="Times New Roman"/>
            <w:sz w:val="24"/>
            <w:szCs w:val="24"/>
          </w:rPr>
          <w:t>Порядок</w:t>
        </w:r>
      </w:hyperlink>
      <w:r w:rsidRPr="00A46E3E">
        <w:rPr>
          <w:rFonts w:ascii="Times New Roman" w:hAnsi="Times New Roman" w:cs="Times New Roman"/>
          <w:sz w:val="24"/>
          <w:szCs w:val="24"/>
        </w:rPr>
        <w:t xml:space="preserve">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Настоящий приказ вступает в силу с 1 января 2016 года и действует до 31 декабря 2016 года.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r w:rsidRPr="00A46E3E">
        <w:rPr>
          <w:rFonts w:ascii="Times New Roman" w:hAnsi="Times New Roman" w:cs="Times New Roman"/>
          <w:sz w:val="24"/>
          <w:szCs w:val="24"/>
        </w:rPr>
        <w:t>Врио Министра</w:t>
      </w: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r w:rsidRPr="00A46E3E">
        <w:rPr>
          <w:rFonts w:ascii="Times New Roman" w:hAnsi="Times New Roman" w:cs="Times New Roman"/>
          <w:sz w:val="24"/>
          <w:szCs w:val="24"/>
        </w:rPr>
        <w:t>Н.Р.ПОДГУЗОВ</w:t>
      </w: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p>
    <w:p w:rsidR="00A46E3E" w:rsidRDefault="00A46E3E">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r w:rsidRPr="00A46E3E">
        <w:rPr>
          <w:rFonts w:ascii="Times New Roman" w:hAnsi="Times New Roman" w:cs="Times New Roman"/>
          <w:sz w:val="24"/>
          <w:szCs w:val="24"/>
        </w:rPr>
        <w:lastRenderedPageBreak/>
        <w:t>Утвержден</w:t>
      </w: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r w:rsidRPr="00A46E3E">
        <w:rPr>
          <w:rFonts w:ascii="Times New Roman" w:hAnsi="Times New Roman" w:cs="Times New Roman"/>
          <w:sz w:val="24"/>
          <w:szCs w:val="24"/>
        </w:rPr>
        <w:t>приказом Минэкономразвития России</w:t>
      </w:r>
    </w:p>
    <w:p w:rsidR="00A46E3E" w:rsidRPr="00A46E3E" w:rsidRDefault="00A46E3E" w:rsidP="00A46E3E">
      <w:pPr>
        <w:pStyle w:val="ConsPlusNormal"/>
        <w:spacing w:line="360" w:lineRule="auto"/>
        <w:ind w:firstLine="539"/>
        <w:jc w:val="right"/>
        <w:rPr>
          <w:rFonts w:ascii="Times New Roman" w:hAnsi="Times New Roman" w:cs="Times New Roman"/>
          <w:sz w:val="24"/>
          <w:szCs w:val="24"/>
        </w:rPr>
      </w:pPr>
      <w:r w:rsidRPr="00A46E3E">
        <w:rPr>
          <w:rFonts w:ascii="Times New Roman" w:hAnsi="Times New Roman" w:cs="Times New Roman"/>
          <w:sz w:val="24"/>
          <w:szCs w:val="24"/>
        </w:rPr>
        <w:t>от 30 октября 2015 г. N 795</w:t>
      </w:r>
    </w:p>
    <w:p w:rsidR="00A46E3E" w:rsidRDefault="00A46E3E" w:rsidP="00A46E3E">
      <w:pPr>
        <w:pStyle w:val="ConsPlusNormal"/>
        <w:jc w:val="both"/>
      </w:pP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ПОРЯДОК</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ОБЯЗАТЕЛЬНОГО ОБЩЕСТВЕННОГО ОБСУЖДЕНИЯ ЗАКУПОК</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ТОВАРОВ, РАБОТ, УСЛУГ ДЛЯ ОБЕСПЕЧЕНИЯ ГОСУДАРСТВЕННЫХ</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И МУНИЦИПАЛЬНЫХ НУЖД В СЛУЧАЕ, ЕСЛИ НАЧАЛЬНАЯ</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(МАКСИМАЛЬНАЯ) ЦЕНА КОНТРАКТА ЛИБО ЦЕНА КОНТРАКТА,</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ЗАКЛЮЧАЕМОГО С ЕДИНСТВЕННЫМ ПОСТАВЩИКОМ (ПОДРЯДЧИКОМ,</w:t>
      </w:r>
    </w:p>
    <w:p w:rsidR="00A46E3E" w:rsidRPr="00A46E3E" w:rsidRDefault="00A46E3E" w:rsidP="00A46E3E">
      <w:pPr>
        <w:pStyle w:val="ConsPlusNormal"/>
        <w:spacing w:line="288" w:lineRule="auto"/>
        <w:jc w:val="center"/>
        <w:rPr>
          <w:rFonts w:ascii="Times New Roman" w:hAnsi="Times New Roman" w:cs="Times New Roman"/>
          <w:b/>
          <w:bCs/>
          <w:sz w:val="24"/>
          <w:szCs w:val="24"/>
        </w:rPr>
      </w:pPr>
      <w:r w:rsidRPr="00A46E3E">
        <w:rPr>
          <w:rFonts w:ascii="Times New Roman" w:hAnsi="Times New Roman" w:cs="Times New Roman"/>
          <w:b/>
          <w:bCs/>
          <w:sz w:val="24"/>
          <w:szCs w:val="24"/>
        </w:rPr>
        <w:t>ИСПОЛНИТЕЛЕМ), ПРЕВЫШАЕТ ОДИН МИЛЛИАРД РУБЛЕЙ</w:t>
      </w:r>
    </w:p>
    <w:p w:rsidR="00A46E3E" w:rsidRDefault="00A46E3E" w:rsidP="00A46E3E">
      <w:pPr>
        <w:pStyle w:val="ConsPlusNormal"/>
        <w:jc w:val="both"/>
      </w:pPr>
    </w:p>
    <w:p w:rsidR="00A46E3E" w:rsidRPr="00A46E3E" w:rsidRDefault="00A46E3E" w:rsidP="00A46E3E">
      <w:pPr>
        <w:pStyle w:val="ConsPlusNormal"/>
        <w:spacing w:line="360" w:lineRule="auto"/>
        <w:jc w:val="center"/>
        <w:rPr>
          <w:rFonts w:ascii="Times New Roman" w:hAnsi="Times New Roman" w:cs="Times New Roman"/>
          <w:sz w:val="24"/>
          <w:szCs w:val="24"/>
        </w:rPr>
      </w:pPr>
      <w:r w:rsidRPr="00A46E3E">
        <w:rPr>
          <w:rFonts w:ascii="Times New Roman" w:hAnsi="Times New Roman" w:cs="Times New Roman"/>
          <w:sz w:val="24"/>
          <w:szCs w:val="24"/>
        </w:rPr>
        <w:t>I. Общие положения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1.1. Настоящий Порядок определяет правила проведения обязательного общественного обсуждения закупок товаров, работ, услуг для обеспечения государственных и муниципальных нужд (далее - закупка)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(далее - обязательное общественное обсуждение).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1.2. Обязательное общественное обсуждение проводится: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 государственными заказчиками;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муниципальными заказчиками;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бюджетными учреждениями, осуществляющими закупки в соответствии с частью 1 статьи 15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14, ст. 2022; N 27, ст. 4001; N 29, ст. 4342, 4346, 4352, 4353, 4375) (далее - Федеральный закон);</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4) автономными учреждениями, государственными, муниципальными унитарными предприятиями при осуществлении закупок в соответствии с частью 4 статьи 15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5) юридическими лицами, не являющимися государственными или муниципальными учреждениями, государственными или муниципальными унитарными предприятиями, осуществляющими закупки в соответствии с частью 5 статьи 15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6) бюджетными учреждениями, автономными учреждениями, государственными, муниципальными унитарными предприятиями в соответствии с частью 6 статьи 15 Федерального </w:t>
      </w:r>
      <w:r w:rsidRPr="00A46E3E">
        <w:rPr>
          <w:rFonts w:ascii="Times New Roman" w:hAnsi="Times New Roman" w:cs="Times New Roman"/>
          <w:sz w:val="24"/>
          <w:szCs w:val="24"/>
        </w:rPr>
        <w:lastRenderedPageBreak/>
        <w:t>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7) уполномоченными органами, уполномоченными учреждениями, на которые в соответствии со статьей 26 Федерального закона возложены полномочия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обеспечение их оплаты для соответствующих государственных и муниципальных заказчиков с учетом </w:t>
      </w:r>
      <w:hyperlink w:anchor="Par72" w:tooltip="1.14. Уполномоченные органы, уполномоченные учреждения, указанные в подпункте 7 пункта 1.2 настоящего Порядка, проводят обязательное общественное обсуждение закупок с учетом порядков взаимодействия заказчиков с уполномоченными органами, уполномоченными учрежде" w:history="1">
        <w:r w:rsidRPr="00A46E3E">
          <w:rPr>
            <w:rFonts w:ascii="Times New Roman" w:hAnsi="Times New Roman" w:cs="Times New Roman"/>
            <w:sz w:val="24"/>
            <w:szCs w:val="24"/>
          </w:rPr>
          <w:t>пункта 1.14</w:t>
        </w:r>
      </w:hyperlink>
      <w:r w:rsidRPr="00A46E3E">
        <w:rPr>
          <w:rFonts w:ascii="Times New Roman" w:hAnsi="Times New Roman" w:cs="Times New Roman"/>
          <w:sz w:val="24"/>
          <w:szCs w:val="24"/>
        </w:rPr>
        <w:t xml:space="preserve"> настоящего Порядка.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1.3. В обязательном общественном обсуждении, которое проводится указанными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лицами,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обязательного общественного обсуждения) после прохождения регистрации в единой информационной системе в сфере закупок (далее - единая информационная система).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1.4. Настоящий Порядок не применяется в случаях планирования и осуществления закупок: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 с применением закрытых способов определения поставщиков (подрядчиков, исполнителей);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вооружения, военной и специальной техники в рамках государственного оборонного заказа;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у единственного поставщика (подрядчика, исполнителя) в соответствии с пунктом 2 части 1 статьи 93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1.5. При проведении повторного конкурса, электронного аукциона (в случае его проведения на основании части 4 статьи 71 Федерального закона без изменения объекта закупки), запроса предложений, осуществлении закупки у единственного поставщика (подрядчика, исполнителя) в случае признания несостоявшимся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обязательное общественное обсуждение не проводится.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1.6. Обязательное общественное обсуждение проводится в разделе "Обязательное общественное обсуждение закупок" официального сайта единой информационной системы, а также в виде очных публичных слушаний в случаях, предусмотренных настоящим Порядком.</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1.7. После прохождения процедуры регистрации в единой информационной системе участники обязательного общественного обсуждения получают доступ к разделу "Обязательное общественное обсуждение закупок" официального сайта единой информационной системы, где </w:t>
      </w:r>
      <w:r w:rsidRPr="00A46E3E">
        <w:rPr>
          <w:rFonts w:ascii="Times New Roman" w:hAnsi="Times New Roman" w:cs="Times New Roman"/>
          <w:sz w:val="24"/>
          <w:szCs w:val="24"/>
        </w:rPr>
        <w:lastRenderedPageBreak/>
        <w:t>могут оставлять замечания, предложения.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1.8. Обязательное общественное обсуждение начинается с даты размещения в единой информационной системе в соответствии с частью 2 статьи 112 Федерального закона плана-графика размещения заказов (далее - план-график) и завершается за 3 дня до даты, не позднее которой определение поставщика (подрядчика, исполнителя) может быть отменено в соответствии со статьей 36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1.9. Все поступившие замечания и предложения участников обязательного общественного обсуждения, ответы лиц, указанных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протоколы этапов обязательного общественного обсуждения должны быть размещены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1.10. Все поступившие в раздел "Обязательное общественное обсуждение закупок" официального сайта единой информационной системы замечания и предложения в рамках обязательного общественного обсуждения проходят предварительную проверку в закрытой части единой информационной системы, осуществляемую оператором данной системы, в целях исключения замечаний и предложений, содержащих ненормативную лексику, и размещаются в открытой части единой информационной системы не позднее 1 дня с даты их поступления.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1.11. Обязательное общественное обсуждение проводится в том числе в отношении соблюдения лицами, указанными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соответствия закупок: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 требованиям законодательства Российской Федерации и иных нормативных правовых актов, в том числе о контрактной системе в сфере закупок товаров, работ, услуг для обеспечения государственных и муниципальных нужд;</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целям и мероприятиям, предусмотренным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4) международным обязательствам Российской Федерации, межгосударственным целевым программам, участником которых является Российская Федерация;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5) функциям и полномочиям государственных органов Российской Федерации, органов </w:t>
      </w:r>
      <w:r w:rsidRPr="00A46E3E">
        <w:rPr>
          <w:rFonts w:ascii="Times New Roman" w:hAnsi="Times New Roman" w:cs="Times New Roman"/>
          <w:sz w:val="24"/>
          <w:szCs w:val="24"/>
        </w:rPr>
        <w:lastRenderedPageBreak/>
        <w:t>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6) требованиям актов о нормировании в сфере закупок;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7) приоритету обеспечения государственных и муниципальных нужд путем закупок инновационной и высокотехнологичной продукции.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1.12. По результатам обязательного общественного обсуждения могут быть внесены изменения в планы-графики, извещения об осуществлении закупок, документацию о закупках или закупки могут быть отменены.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1.13. Обязательное общественное обсуждение проводится в два этапа.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1.14. Уполномоченные органы, уполномоченные учреждения, указанные в </w:t>
      </w:r>
      <w:hyperlink w:anchor="Par50" w:tooltip="7) уполномоченными органами, уполномоченными учреждениями, на которые в соответствии со статьей 26 Федерального закона возложены полномочия на планирование и осуществление закупок, включая определение поставщиков (подрядчиков, исполнителей), заключение государ" w:history="1">
        <w:r w:rsidRPr="00A46E3E">
          <w:rPr>
            <w:rFonts w:ascii="Times New Roman" w:hAnsi="Times New Roman" w:cs="Times New Roman"/>
            <w:sz w:val="24"/>
            <w:szCs w:val="24"/>
          </w:rPr>
          <w:t>подпункте 7 пункта 1.2</w:t>
        </w:r>
      </w:hyperlink>
      <w:r w:rsidRPr="00A46E3E">
        <w:rPr>
          <w:rFonts w:ascii="Times New Roman" w:hAnsi="Times New Roman" w:cs="Times New Roman"/>
          <w:sz w:val="24"/>
          <w:szCs w:val="24"/>
        </w:rPr>
        <w:t xml:space="preserve"> настоящего Порядка, проводят обязательное общественное обсуждение закупок с учетом порядков взаимодействия заказчиков с уполномоченными органами, уполномоченными учреждениями, определенных решениями о создании таких органов, учреждений либо решениями о наделении их полномочиями в соответствии со статьей 26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1.15. Установленные в настоящем Порядке сроки исчисляются в календарных днях. Если последний день срока, установленного настоящим Порядком, приходится на нерабочий день, днем окончания срока считается ближайший следующий за ним рабочий день.</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jc w:val="center"/>
        <w:rPr>
          <w:rFonts w:ascii="Times New Roman" w:hAnsi="Times New Roman" w:cs="Times New Roman"/>
          <w:sz w:val="24"/>
          <w:szCs w:val="24"/>
        </w:rPr>
      </w:pPr>
      <w:r w:rsidRPr="00A46E3E">
        <w:rPr>
          <w:rFonts w:ascii="Times New Roman" w:hAnsi="Times New Roman" w:cs="Times New Roman"/>
          <w:sz w:val="24"/>
          <w:szCs w:val="24"/>
        </w:rPr>
        <w:t>II. Первый этап обязательного общественного обсуждения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 Первый этап обязательного общественного обсуждения заключается в обсуждении в разделе "Обязательное общественное обсуждение закупок" официального сайта единой информационной системы и в рамках очных публичных слушаний информации о закупке, включенной в план-график, и начинается с даты размещения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в единой информационной системе такого плана-графика.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2.2. Срок обсуждения в разделе "Обязательное общественное обсуждение закупок" официального сайта единой информационной системы в рамках первого этапа обязательного общественного обсуждения должен составлять не менее 20 дней (в случае проведения запроса котировок в соответствии с частью 14 статьи 112 Федерального закона - не менее 10 дней) с даты размещения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в единой информационной системе плана-графика, содержащего информацию о закупках, подлежащих обязательному общественному обсуждению.</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2.3. Участники обязательного общественного обсуждения в течение срока, указанного в </w:t>
      </w:r>
      <w:hyperlink w:anchor="Par78" w:tooltip="2.2. Срок обсуждения в разделе &quot;Обязательное общественное обсуждение закупок&quot; официального сайта единой информационной системы в рамках первого этапа обязательного общественного обсуждения должен составлять не менее 20 дней (в случае проведения запроса котиров" w:history="1">
        <w:r w:rsidRPr="00A46E3E">
          <w:rPr>
            <w:rFonts w:ascii="Times New Roman" w:hAnsi="Times New Roman" w:cs="Times New Roman"/>
            <w:sz w:val="24"/>
            <w:szCs w:val="24"/>
          </w:rPr>
          <w:t>пункте 2.2</w:t>
        </w:r>
      </w:hyperlink>
      <w:r w:rsidRPr="00A46E3E">
        <w:rPr>
          <w:rFonts w:ascii="Times New Roman" w:hAnsi="Times New Roman" w:cs="Times New Roman"/>
          <w:sz w:val="24"/>
          <w:szCs w:val="24"/>
        </w:rPr>
        <w:t xml:space="preserve"> настоящего Порядка, оставляют в разделе "Обязательное общественное обсуждение </w:t>
      </w:r>
      <w:r w:rsidRPr="00A46E3E">
        <w:rPr>
          <w:rFonts w:ascii="Times New Roman" w:hAnsi="Times New Roman" w:cs="Times New Roman"/>
          <w:sz w:val="24"/>
          <w:szCs w:val="24"/>
        </w:rPr>
        <w:lastRenderedPageBreak/>
        <w:t>закупок" официального сайта единой информационной системы замечания и предложения по указанной в плане-графике информации о закупках, подлежащих обязательному общественному обсуждению.</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2.4.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в течение 2 дней с даты размещения замечания или предложения в разделе "Обязательное общественное обсуждение закупок" официального сайта единой информационной системы размещает в данном разделе ответ на такое замечание, предложение. При этом с помощью средств программно-аппаратного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 указанный при его регистрации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В случае нарушения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установленного настоящим пунктом срока для размещения ответа на замечания, предложения программно-аппаратный комплекс единой информационной системы автоматически фиксирует нарушение данного срока. Одновременно информация о таком нарушении с помощью средств программно-аппаратного комплекса единой информационной системы автоматически отражается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2.5. Не позднее 10 дней после окончания срока, указанного в </w:t>
      </w:r>
      <w:hyperlink w:anchor="Par78" w:tooltip="2.2. Срок обсуждения в разделе &quot;Обязательное общественное обсуждение закупок&quot; официального сайта единой информационной системы в рамках первого этапа обязательного общественного обсуждения должен составлять не менее 20 дней (в случае проведения запроса котиров" w:history="1">
        <w:r w:rsidRPr="00A46E3E">
          <w:rPr>
            <w:rFonts w:ascii="Times New Roman" w:hAnsi="Times New Roman" w:cs="Times New Roman"/>
            <w:sz w:val="24"/>
            <w:szCs w:val="24"/>
          </w:rPr>
          <w:t>пункте 2.2</w:t>
        </w:r>
      </w:hyperlink>
      <w:r w:rsidRPr="00A46E3E">
        <w:rPr>
          <w:rFonts w:ascii="Times New Roman" w:hAnsi="Times New Roman" w:cs="Times New Roman"/>
          <w:sz w:val="24"/>
          <w:szCs w:val="24"/>
        </w:rPr>
        <w:t xml:space="preserve"> настоящего Порядка,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проводит очные публичные слушания по обсуждению информации о закупке или нескольких закупках, включенных в план-график и подлежащих обязательному общественному обсуждению.</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bookmarkStart w:id="82" w:name="Par83"/>
      <w:bookmarkEnd w:id="82"/>
      <w:r w:rsidRPr="00A46E3E">
        <w:rPr>
          <w:rFonts w:ascii="Times New Roman" w:hAnsi="Times New Roman" w:cs="Times New Roman"/>
          <w:sz w:val="24"/>
          <w:szCs w:val="24"/>
        </w:rPr>
        <w:t xml:space="preserve">2.6. Информация о дате, времени и месте проведения очных публичных слушаний размещается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в разделе "Обязательное общественное обсуждение закупок" официального сайта единой информационной системы не менее чем за 5 дней до проведения таких слушаний.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2.7. Информация, указанная в </w:t>
      </w:r>
      <w:hyperlink w:anchor="Par83" w:tooltip="2.6. Информация о дате, времени и месте проведения очных публичных слушаний размещается лицом, указанным в пункте 1.2 настоящего Порядка, в разделе &quot;Обязательное общественное обсуждение закупок&quot; официального сайта единой информационной системы не менее чем за " w:history="1">
        <w:r w:rsidRPr="00A46E3E">
          <w:rPr>
            <w:rFonts w:ascii="Times New Roman" w:hAnsi="Times New Roman" w:cs="Times New Roman"/>
            <w:sz w:val="24"/>
            <w:szCs w:val="24"/>
          </w:rPr>
          <w:t>пункте 2.6</w:t>
        </w:r>
      </w:hyperlink>
      <w:r w:rsidRPr="00A46E3E">
        <w:rPr>
          <w:rFonts w:ascii="Times New Roman" w:hAnsi="Times New Roman" w:cs="Times New Roman"/>
          <w:sz w:val="24"/>
          <w:szCs w:val="24"/>
        </w:rPr>
        <w:t xml:space="preserve"> настоящего Порядка, с помощью программно-аппаратного комплекса единой информационной системы автоматически направляется всем участникам обязательного общественного обсуждения, принявшим участие в обсуждении информации о закупке в разделе "Обязательное общественное обсуждение закупок" официального сайта единой информационной системы, на адреса электронной почты, указанные такими участниками при регистрации в единой информационной системе.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2.8. Очные публичные слушания являются открытыми,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не имеет права ограничить доступ к участию в них всех заинтересованных </w:t>
      </w:r>
      <w:r w:rsidRPr="00A46E3E">
        <w:rPr>
          <w:rFonts w:ascii="Times New Roman" w:hAnsi="Times New Roman" w:cs="Times New Roman"/>
          <w:sz w:val="24"/>
          <w:szCs w:val="24"/>
        </w:rPr>
        <w:lastRenderedPageBreak/>
        <w:t>лиц, представителей государственных органов, органов местного самоуправления.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2.9. Очные публичные слушания не могут проводиться в праздничные и выходные дни.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2.10. Лица, указанные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обязаны проводить очные публичные слушания по месту своего нахождения.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2.11. В очных публичных слушаниях обязательно участие руководителя лица, указанного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или его заместителя, руководителя контрактной службы или лица, исполняющего его обязанности.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2.12. Участники очных публичных слушаний вправе высказывать свои предложения и замечания, касающиеся информации о закупке, включенной в план-график, задавать представителям лица, указанного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любые вопросы, относящиеся к закупке.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2.13. В ходе проведения очных публичных слушаний представители лица, указанного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дают ответы на все поступившие от участников таких слушаний вопросы или высказанные ими замечания, предложения.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2.14. При проведении очных публичных слушаний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осуществляет аудиозапись.</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bookmarkStart w:id="83" w:name="Par92"/>
      <w:bookmarkEnd w:id="83"/>
      <w:r w:rsidRPr="00A46E3E">
        <w:rPr>
          <w:rFonts w:ascii="Times New Roman" w:hAnsi="Times New Roman" w:cs="Times New Roman"/>
          <w:sz w:val="24"/>
          <w:szCs w:val="24"/>
        </w:rPr>
        <w:t xml:space="preserve">2.15. По результатам первого этапа обязательного общественного обсуждения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принимается одно из следующих решений: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 отмена проведения закупки;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продолжение подготовки к проведению закупки без учета результатов обязательного общественного обсуждения;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продолжение подготовки к проведению закупки с учетом результатов обязательного общественного обсуждения, в том числе с внесением соответствующих изменений в план-график.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2.16. В течение 2 дней после проведения очных публичных слушаний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размещает в разделе "Обязательное общественное обсуждение закупок" официального сайта единой информационной системы протокол первого этапа обязательного общественного обсуждения, который должен содержать все поступившие замечания, предложения и ответы на них в рамках данного этапа (включая обсуждение в данном разделе информации о закупке, включенной в план-график, и обсуждение информации о закупке в ходе очных публичных слушаний), а также принятое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решение в соответствии с </w:t>
      </w:r>
      <w:hyperlink w:anchor="Par92" w:tooltip="2.15. По результатам первого этапа обязательного общественного обсуждения лицом, указанным в пункте 1.2 настоящего Порядка, принимается одно из следующих решений:" w:history="1">
        <w:r w:rsidRPr="00A46E3E">
          <w:rPr>
            <w:rFonts w:ascii="Times New Roman" w:hAnsi="Times New Roman" w:cs="Times New Roman"/>
            <w:sz w:val="24"/>
            <w:szCs w:val="24"/>
          </w:rPr>
          <w:t>пунктом 2.15</w:t>
        </w:r>
      </w:hyperlink>
      <w:r w:rsidRPr="00A46E3E">
        <w:rPr>
          <w:rFonts w:ascii="Times New Roman" w:hAnsi="Times New Roman" w:cs="Times New Roman"/>
          <w:sz w:val="24"/>
          <w:szCs w:val="24"/>
        </w:rPr>
        <w:t xml:space="preserve"> настоящего Порядка. При этом на каждую закупку, подлежащую обязательному общественному обсуждению, составляется отдельный протокол.</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В случае нарушения установленного настоящим пунктом срока программно-аппаратный </w:t>
      </w:r>
      <w:r w:rsidRPr="00A46E3E">
        <w:rPr>
          <w:rFonts w:ascii="Times New Roman" w:hAnsi="Times New Roman" w:cs="Times New Roman"/>
          <w:sz w:val="24"/>
          <w:szCs w:val="24"/>
        </w:rPr>
        <w:lastRenderedPageBreak/>
        <w:t>комплекс единой информационной системы автоматически фиксирует нарушение данного срока. Одновременно информация о таком нарушении с помощью средств программно-аппаратного комплекса единой информационной системы автоматически отражается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2.17. Протокол первого этапа обязательного общественного обсуждения после размещения в разделе "Обязательное общественное обсуждение закупок" официального сайта единой информационной системы программно-аппаратным комплексом единой информационной системы автоматически направляется в федеральный орган исполнительной власти, осуществляющий функции по контролю и надзору в финансово-бюджетной сфере.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2.18. В случае если по результатам первого этапа обязательного общественного обсуждения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не принято решение об отмене проведения закупки, извещение об осуществлении закупки и документация о закупке размещаются в единой информационной системе в срок, указанный в плане-графике. При этом извещение об осуществлении закупки и документация о закупке должны содержать информацию о закупке, подлежащей обязательному общественному обсуждению, с учетом принятого в соответствии с </w:t>
      </w:r>
      <w:hyperlink w:anchor="Par94" w:tooltip="2) продолжение подготовки к проведению закупки без учета результатов обязательного общественного обсуждения;" w:history="1">
        <w:r w:rsidRPr="00A46E3E">
          <w:rPr>
            <w:rFonts w:ascii="Times New Roman" w:hAnsi="Times New Roman" w:cs="Times New Roman"/>
            <w:sz w:val="24"/>
            <w:szCs w:val="24"/>
          </w:rPr>
          <w:t>подпунктом 2</w:t>
        </w:r>
      </w:hyperlink>
      <w:r w:rsidRPr="00A46E3E">
        <w:rPr>
          <w:rFonts w:ascii="Times New Roman" w:hAnsi="Times New Roman" w:cs="Times New Roman"/>
          <w:sz w:val="24"/>
          <w:szCs w:val="24"/>
        </w:rPr>
        <w:t xml:space="preserve"> или </w:t>
      </w:r>
      <w:hyperlink w:anchor="Par95" w:tooltip="3) продолжение подготовки к проведению закупки с учетом результатов обязательного общественного обсуждения, в том числе с внесением соответствующих изменений в план-график." w:history="1">
        <w:r w:rsidRPr="00A46E3E">
          <w:rPr>
            <w:rFonts w:ascii="Times New Roman" w:hAnsi="Times New Roman" w:cs="Times New Roman"/>
            <w:sz w:val="24"/>
            <w:szCs w:val="24"/>
          </w:rPr>
          <w:t>3 пункта 2.15</w:t>
        </w:r>
      </w:hyperlink>
      <w:r w:rsidRPr="00A46E3E">
        <w:rPr>
          <w:rFonts w:ascii="Times New Roman" w:hAnsi="Times New Roman" w:cs="Times New Roman"/>
          <w:sz w:val="24"/>
          <w:szCs w:val="24"/>
        </w:rPr>
        <w:t xml:space="preserve"> настоящего Порядка решения.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jc w:val="center"/>
        <w:rPr>
          <w:rFonts w:ascii="Times New Roman" w:hAnsi="Times New Roman" w:cs="Times New Roman"/>
          <w:sz w:val="24"/>
          <w:szCs w:val="24"/>
        </w:rPr>
      </w:pPr>
      <w:r w:rsidRPr="00A46E3E">
        <w:rPr>
          <w:rFonts w:ascii="Times New Roman" w:hAnsi="Times New Roman" w:cs="Times New Roman"/>
          <w:sz w:val="24"/>
          <w:szCs w:val="24"/>
        </w:rPr>
        <w:t>III. Второй этап обязательного общественного обсуждения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3.1. Второй этап обязательного общественного обсуждения заключается в обсуждении в разделе "Обязательное общественное обсуждение закупок" официального сайта единой информационной системы информации о закупке, включенной в извещение об осуществлении закупки и документацию о закупке, и начинается с даты размещения в единой информационной системе такого извещения и такой документации.</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3.2. Обязательное общественное обсуждение на втором этапе завершается за 3 дня до даты, не позднее которой определение поставщика (подрядчика, исполнителя) может быть отменено в соответствии со статьей 36 Федерального закона.</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3.3. Участники обязательного общественного обсуждения оставляют в разделе "Обязательное общественное обсуждение закупок" официального сайта единой информационной системы замечания, предложения, касающиеся соответствия документации о закупке требованиям законодательства Российской Федерации и иных нормативных правовых актов, в том числе о контрактной системе в сфере закупок.</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3.4.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в течение 2 дней с даты размещения замечания или предложения в разделе "Обязательное общественное обсуждение закупок" </w:t>
      </w:r>
      <w:r w:rsidRPr="00A46E3E">
        <w:rPr>
          <w:rFonts w:ascii="Times New Roman" w:hAnsi="Times New Roman" w:cs="Times New Roman"/>
          <w:sz w:val="24"/>
          <w:szCs w:val="24"/>
        </w:rPr>
        <w:lastRenderedPageBreak/>
        <w:t>официального сайта единой информационной системы размещает в данном разделе ответ на такое замечание, предложение. При этом с помощью средств программно-аппаратного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 указанный при его регистрации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В случае нарушения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установленного настоящим пунктом срока для размещения ответа на замечания, предложения, программно-аппаратный комплекс единой информационной системы автоматически фиксирует нарушение данного срока. Одновременно информация о таком нарушении с помощью средств программно-аппаратного комплекса единой информационной системы автоматически отражается в разделе "Обязательное общественное обсуждение закупок" официального сайта единой информационной системы.</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3.5. По результатам второго этапа обязательного общественного обсуждения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принимается одно из следующих решений:</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1) об отмене определения поставщика (подрядчика, исполнителя);</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2) о продолжении проведения закупки без внесения изменений в извещение об осуществлении закупки, документацию о закупке;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3) о продолжении проведения закупки с внесением изменений в извещение об осуществлении закупки, документацию о закупке.</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 xml:space="preserve">3.6. После окончания второго этапа обязательного общественного обсуждения в течение 2 дней лицо, указанное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размещает в разделе "Обязательное общественное обсуждение закупок" официального сайта единой информационной системы протокол второго этапа обязательного общественного обсуждения, который должен содержать все поступившие в рамках данного этапа замечания, предложения и ответы на них, а также принятое лицом, указанным в </w:t>
      </w:r>
      <w:hyperlink w:anchor="Par43" w:tooltip="1.2. Обязательное общественное обсуждение проводится:" w:history="1">
        <w:r w:rsidRPr="00A46E3E">
          <w:rPr>
            <w:rFonts w:ascii="Times New Roman" w:hAnsi="Times New Roman" w:cs="Times New Roman"/>
            <w:sz w:val="24"/>
            <w:szCs w:val="24"/>
          </w:rPr>
          <w:t>пункте 1.2</w:t>
        </w:r>
      </w:hyperlink>
      <w:r w:rsidRPr="00A46E3E">
        <w:rPr>
          <w:rFonts w:ascii="Times New Roman" w:hAnsi="Times New Roman" w:cs="Times New Roman"/>
          <w:sz w:val="24"/>
          <w:szCs w:val="24"/>
        </w:rPr>
        <w:t xml:space="preserve"> настоящего Порядка, решение в соответствии с </w:t>
      </w:r>
      <w:hyperlink w:anchor="Par108" w:tooltip="3.5. По результатам второго этапа обязательного общественного обсуждения лицом, указанным в пункте 1.2 настоящего Порядка, принимается одно из следующих решений:" w:history="1">
        <w:r w:rsidRPr="00A46E3E">
          <w:rPr>
            <w:rFonts w:ascii="Times New Roman" w:hAnsi="Times New Roman" w:cs="Times New Roman"/>
            <w:sz w:val="24"/>
            <w:szCs w:val="24"/>
          </w:rPr>
          <w:t>пунктом 3.5</w:t>
        </w:r>
      </w:hyperlink>
      <w:r w:rsidRPr="00A46E3E">
        <w:rPr>
          <w:rFonts w:ascii="Times New Roman" w:hAnsi="Times New Roman" w:cs="Times New Roman"/>
          <w:sz w:val="24"/>
          <w:szCs w:val="24"/>
        </w:rPr>
        <w:t xml:space="preserve"> настоящего Порядка. При этом на каждую закупку, подлежащую обязательному общественному обсуждению, формируется отдельный протокол.</w:t>
      </w:r>
    </w:p>
    <w:p w:rsidR="00A46E3E" w:rsidRPr="00A46E3E" w:rsidRDefault="00A46E3E" w:rsidP="00A46E3E">
      <w:pPr>
        <w:pStyle w:val="ConsPlusNormal"/>
        <w:spacing w:line="360" w:lineRule="auto"/>
        <w:ind w:firstLine="539"/>
        <w:jc w:val="both"/>
        <w:rPr>
          <w:rFonts w:ascii="Times New Roman" w:hAnsi="Times New Roman" w:cs="Times New Roman"/>
          <w:sz w:val="24"/>
          <w:szCs w:val="24"/>
        </w:rPr>
      </w:pPr>
      <w:r w:rsidRPr="00A46E3E">
        <w:rPr>
          <w:rFonts w:ascii="Times New Roman" w:hAnsi="Times New Roman" w:cs="Times New Roman"/>
          <w:sz w:val="24"/>
          <w:szCs w:val="24"/>
        </w:rPr>
        <w:t>В случае нарушения установленного настоящим пунктом срока программно-аппаратный комплекс единой информационной системы автоматически фиксирует нарушение данного срока. Одновременно информация о таком нарушении с помощью средств программно-аппаратного комплекса единой информационной системы автоматически отражается в разделе "Обязательное общественное обсуждение закупок" официального сайта единой информационной системы.</w:t>
      </w:r>
    </w:p>
    <w:p w:rsidR="002825BE" w:rsidRDefault="00A46E3E" w:rsidP="00A46E3E">
      <w:pPr>
        <w:pStyle w:val="ConsPlusNormal"/>
        <w:spacing w:line="360" w:lineRule="auto"/>
        <w:ind w:firstLine="539"/>
        <w:jc w:val="both"/>
      </w:pPr>
      <w:r w:rsidRPr="00A46E3E">
        <w:rPr>
          <w:rFonts w:ascii="Times New Roman" w:hAnsi="Times New Roman" w:cs="Times New Roman"/>
          <w:sz w:val="24"/>
          <w:szCs w:val="24"/>
        </w:rPr>
        <w:t xml:space="preserve">3.7. Протокол второго этапа обязательного общественного обсуждения после размещения в </w:t>
      </w:r>
      <w:r w:rsidRPr="00A46E3E">
        <w:rPr>
          <w:rFonts w:ascii="Times New Roman" w:hAnsi="Times New Roman" w:cs="Times New Roman"/>
          <w:sz w:val="24"/>
          <w:szCs w:val="24"/>
        </w:rPr>
        <w:lastRenderedPageBreak/>
        <w:t>разделе "Обязательное общественное обсуждение закупок" официального сайта единой информационной системы программно-аппаратным комплексом единой информационной системы автоматически направляется в федеральный орган исполнительной власти,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соответственно.</w:t>
      </w:r>
      <w:r w:rsidR="00455E64">
        <w:br w:type="page"/>
      </w:r>
    </w:p>
    <w:p w:rsidR="00554C53" w:rsidRDefault="00554C53" w:rsidP="00554C53">
      <w:pPr>
        <w:pStyle w:val="1"/>
      </w:pPr>
      <w:bookmarkStart w:id="84" w:name="_Toc472254313"/>
      <w:r>
        <w:lastRenderedPageBreak/>
        <w:t>ПРИКАЗЫ МИНПРОМТОРГА РФ</w:t>
      </w:r>
      <w:bookmarkEnd w:id="84"/>
    </w:p>
    <w:p w:rsidR="00554C53" w:rsidRPr="00EE3EFB" w:rsidRDefault="00554C53" w:rsidP="00554C53">
      <w:pPr>
        <w:pStyle w:val="2"/>
      </w:pPr>
      <w:bookmarkStart w:id="85" w:name="_GoBack"/>
      <w:bookmarkStart w:id="86" w:name="_Toc472254314"/>
      <w:bookmarkEnd w:id="85"/>
      <w:r>
        <w:t>Приказ Министерства промышленности и развития  РФ № 1776 от 10 сентября 2014 года</w:t>
      </w:r>
      <w:bookmarkEnd w:id="86"/>
      <w:r>
        <w:t xml:space="preserve"> </w:t>
      </w:r>
    </w:p>
    <w:p w:rsidR="00554C53" w:rsidRPr="00554C53" w:rsidRDefault="00554C53" w:rsidP="00554C53">
      <w:pPr>
        <w:widowControl w:val="0"/>
        <w:autoSpaceDE w:val="0"/>
        <w:autoSpaceDN w:val="0"/>
        <w:adjustRightInd w:val="0"/>
        <w:spacing w:after="0" w:line="240" w:lineRule="auto"/>
        <w:rPr>
          <w:rFonts w:ascii="Times New Roman" w:hAnsi="Times New Roman" w:cs="Times New Roman"/>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ПРОМЫШЛЕННОСТИ И ТОРГОВЛИ РОССИЙСКОЙ ФЕДЕРАЦИИ</w:t>
      </w:r>
    </w:p>
    <w:p w:rsidR="00554C53" w:rsidRPr="00554C53" w:rsidRDefault="00554C53" w:rsidP="00554C53">
      <w:pPr>
        <w:pStyle w:val="ConsPlusNormal"/>
        <w:jc w:val="center"/>
        <w:rPr>
          <w:rFonts w:ascii="Times New Roman" w:hAnsi="Times New Roman" w:cs="Times New Roman"/>
          <w:b/>
          <w:bCs/>
          <w:sz w:val="24"/>
          <w:szCs w:val="24"/>
        </w:rPr>
      </w:pP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554C53">
        <w:rPr>
          <w:rFonts w:ascii="Times New Roman" w:hAnsi="Times New Roman" w:cs="Times New Roman"/>
          <w:b/>
          <w:bCs/>
          <w:sz w:val="24"/>
          <w:szCs w:val="24"/>
        </w:rPr>
        <w:t>ПРИКАЗ</w:t>
      </w: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10 сентября 2014 г. </w:t>
      </w:r>
      <w:r w:rsidR="009D0466">
        <w:rPr>
          <w:rFonts w:ascii="Times New Roman" w:hAnsi="Times New Roman" w:cs="Times New Roman"/>
          <w:b/>
          <w:bCs/>
          <w:sz w:val="24"/>
          <w:szCs w:val="24"/>
        </w:rPr>
        <w:t>№</w:t>
      </w:r>
      <w:r w:rsidRPr="00554C53">
        <w:rPr>
          <w:rFonts w:ascii="Times New Roman" w:hAnsi="Times New Roman" w:cs="Times New Roman"/>
          <w:b/>
          <w:bCs/>
          <w:sz w:val="24"/>
          <w:szCs w:val="24"/>
        </w:rPr>
        <w:t xml:space="preserve"> 1776</w:t>
      </w:r>
    </w:p>
    <w:p w:rsidR="00554C53" w:rsidRPr="00554C53" w:rsidRDefault="00554C53" w:rsidP="00E30399">
      <w:pPr>
        <w:pStyle w:val="ConsPlusNormal"/>
        <w:spacing w:line="360" w:lineRule="auto"/>
        <w:jc w:val="center"/>
        <w:rPr>
          <w:rFonts w:ascii="Times New Roman" w:hAnsi="Times New Roman" w:cs="Times New Roman"/>
          <w:sz w:val="24"/>
          <w:szCs w:val="24"/>
        </w:rPr>
      </w:pPr>
      <w:r w:rsidRPr="00554C53">
        <w:rPr>
          <w:rFonts w:ascii="Times New Roman" w:hAnsi="Times New Roman" w:cs="Times New Roman"/>
          <w:sz w:val="24"/>
          <w:szCs w:val="24"/>
        </w:rPr>
        <w:t xml:space="preserve">Зарегистрирован в Минюсте России 28 октября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34479</w:t>
      </w:r>
    </w:p>
    <w:p w:rsidR="00554C53" w:rsidRPr="00554C53" w:rsidRDefault="00554C53" w:rsidP="00554C53">
      <w:pPr>
        <w:widowControl w:val="0"/>
        <w:autoSpaceDE w:val="0"/>
        <w:autoSpaceDN w:val="0"/>
        <w:adjustRightInd w:val="0"/>
        <w:spacing w:after="0" w:line="240" w:lineRule="auto"/>
        <w:rPr>
          <w:rFonts w:ascii="Times New Roman" w:hAnsi="Times New Roman" w:cs="Times New Roman"/>
          <w:b/>
          <w:bCs/>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ОБ УТВЕРЖДЕНИИ ПРАВИЛ</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ВЫДАЧИ ЗАКЛЮЧЕНИЯ ОБ ОТСУТСТВИИ НА ТЕРРИТОРИИ РОССИЙСКОЙ</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ФЕДЕРАЦИИ ПРОИЗВОДСТВА ТОВАРОВ, УКАЗАННЫХ В ПРИЛОЖЕНИИ</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К ПОСТАНОВЛЕНИЮ ПРАВИТЕЛЬСТВА РОССИЙСКОЙ ФЕДЕРАЦИИ</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11 АВГУСТА 2014 Г. </w:t>
      </w:r>
      <w:r w:rsidR="009D0466">
        <w:rPr>
          <w:rFonts w:ascii="Times New Roman" w:hAnsi="Times New Roman" w:cs="Times New Roman"/>
          <w:b/>
          <w:bCs/>
          <w:sz w:val="24"/>
          <w:szCs w:val="24"/>
        </w:rPr>
        <w:t>№</w:t>
      </w:r>
      <w:r w:rsidRPr="00554C53">
        <w:rPr>
          <w:rFonts w:ascii="Times New Roman" w:hAnsi="Times New Roman" w:cs="Times New Roman"/>
          <w:b/>
          <w:bCs/>
          <w:sz w:val="24"/>
          <w:szCs w:val="24"/>
        </w:rPr>
        <w:t xml:space="preserve"> 791 "ОБ УСТАНОВЛЕНИИ ЗАПРЕТА</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НА ДОПУСК ТОВАРОВ ЛЕГКОЙ ПРОМЫШЛЕННОСТИ, ПРОИСХОДЯЩИХ</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ИЗ ИНОСТРАННЫХ ГОСУДАРСТВ, В ЦЕЛЯХ ОСУЩЕСТВЛЕНИЯ</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ЗАКУПОК ДЛЯ ОБЕСПЕЧЕНИЯ ФЕДЕРАЛЬНЫХ НУЖД"</w:t>
      </w:r>
    </w:p>
    <w:p w:rsidR="00554C53" w:rsidRPr="00554C53" w:rsidRDefault="00554C53" w:rsidP="00554C53">
      <w:pPr>
        <w:pStyle w:val="ConsPlusNormal"/>
        <w:jc w:val="center"/>
        <w:rPr>
          <w:rFonts w:ascii="Times New Roman" w:hAnsi="Times New Roman" w:cs="Times New Roman"/>
          <w:b/>
          <w:bCs/>
          <w:sz w:val="24"/>
          <w:szCs w:val="24"/>
        </w:rPr>
      </w:pP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Во исполнение </w:t>
      </w:r>
      <w:hyperlink r:id="rId28" w:history="1">
        <w:r w:rsidRPr="00554C53">
          <w:rPr>
            <w:rFonts w:ascii="Times New Roman" w:hAnsi="Times New Roman" w:cs="Times New Roman"/>
            <w:sz w:val="24"/>
            <w:szCs w:val="24"/>
          </w:rPr>
          <w:t>пункта 4</w:t>
        </w:r>
      </w:hyperlink>
      <w:r w:rsidRPr="00554C53">
        <w:rPr>
          <w:rFonts w:ascii="Times New Roman" w:hAnsi="Times New Roman" w:cs="Times New Roman"/>
          <w:sz w:val="24"/>
          <w:szCs w:val="24"/>
        </w:rPr>
        <w:t xml:space="preserve"> постановления Правительства Российской Федерации от 11 августа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34, ст. 4660) приказываю:</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1. Утвердить прилагаемые </w:t>
      </w:r>
      <w:hyperlink w:anchor="Par33" w:history="1">
        <w:r w:rsidRPr="00554C53">
          <w:rPr>
            <w:rFonts w:ascii="Times New Roman" w:hAnsi="Times New Roman" w:cs="Times New Roman"/>
            <w:sz w:val="24"/>
            <w:szCs w:val="24"/>
          </w:rPr>
          <w:t>Правила</w:t>
        </w:r>
      </w:hyperlink>
      <w:r w:rsidRPr="00554C53">
        <w:rPr>
          <w:rFonts w:ascii="Times New Roman" w:hAnsi="Times New Roman" w:cs="Times New Roman"/>
          <w:sz w:val="24"/>
          <w:szCs w:val="24"/>
        </w:rPr>
        <w:t xml:space="preserve"> выдачи заключения об отсутствии на территории Российской Федерации производства товаров, указанных в </w:t>
      </w:r>
      <w:hyperlink r:id="rId29" w:history="1">
        <w:r w:rsidRPr="00554C53">
          <w:rPr>
            <w:rFonts w:ascii="Times New Roman" w:hAnsi="Times New Roman" w:cs="Times New Roman"/>
            <w:sz w:val="24"/>
            <w:szCs w:val="24"/>
          </w:rPr>
          <w:t>приложении</w:t>
        </w:r>
      </w:hyperlink>
      <w:r w:rsidRPr="00554C53">
        <w:rPr>
          <w:rFonts w:ascii="Times New Roman" w:hAnsi="Times New Roman" w:cs="Times New Roman"/>
          <w:sz w:val="24"/>
          <w:szCs w:val="24"/>
        </w:rPr>
        <w:t xml:space="preserve"> к постановлению Правительства Российской Федерации от 11 августа 2014 г.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2. Контроль за исполнением настоящего приказа возложить на статс-секретаря - заместителя Министра Евтухова В.Л.</w:t>
      </w:r>
    </w:p>
    <w:p w:rsidR="00554C53" w:rsidRPr="00554C53"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4C53" w:rsidRPr="00554C53"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54C53">
        <w:rPr>
          <w:rFonts w:ascii="Times New Roman" w:hAnsi="Times New Roman" w:cs="Times New Roman"/>
          <w:sz w:val="24"/>
          <w:szCs w:val="24"/>
        </w:rPr>
        <w:t>Министр</w:t>
      </w:r>
    </w:p>
    <w:p w:rsidR="00554C53" w:rsidRPr="00554C53"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54C53">
        <w:rPr>
          <w:rFonts w:ascii="Times New Roman" w:hAnsi="Times New Roman" w:cs="Times New Roman"/>
          <w:sz w:val="24"/>
          <w:szCs w:val="24"/>
        </w:rPr>
        <w:t>Д.В.МАНТУРОВ</w:t>
      </w: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Default="00554C53">
      <w:pPr>
        <w:rPr>
          <w:rFonts w:ascii="Times New Roman" w:hAnsi="Times New Roman" w:cs="Times New Roman"/>
          <w:sz w:val="24"/>
          <w:szCs w:val="24"/>
        </w:rPr>
      </w:pPr>
      <w:r>
        <w:rPr>
          <w:rFonts w:ascii="Times New Roman" w:hAnsi="Times New Roman" w:cs="Times New Roman"/>
          <w:sz w:val="24"/>
          <w:szCs w:val="24"/>
        </w:rPr>
        <w:br w:type="page"/>
      </w: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554C53" w:rsidRDefault="00554C53" w:rsidP="00E30399">
      <w:pPr>
        <w:widowControl w:val="0"/>
        <w:autoSpaceDE w:val="0"/>
        <w:autoSpaceDN w:val="0"/>
        <w:adjustRightInd w:val="0"/>
        <w:spacing w:after="0" w:line="240" w:lineRule="auto"/>
        <w:jc w:val="right"/>
        <w:rPr>
          <w:rFonts w:ascii="Times New Roman" w:hAnsi="Times New Roman" w:cs="Times New Roman"/>
          <w:sz w:val="24"/>
          <w:szCs w:val="24"/>
        </w:rPr>
      </w:pPr>
      <w:bookmarkStart w:id="87" w:name="Par29"/>
      <w:bookmarkEnd w:id="87"/>
      <w:r w:rsidRPr="00554C53">
        <w:rPr>
          <w:rFonts w:ascii="Times New Roman" w:hAnsi="Times New Roman" w:cs="Times New Roman"/>
          <w:sz w:val="24"/>
          <w:szCs w:val="24"/>
        </w:rPr>
        <w:t>Утверждены</w:t>
      </w:r>
    </w:p>
    <w:p w:rsidR="00554C53" w:rsidRPr="00554C53"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54C53">
        <w:rPr>
          <w:rFonts w:ascii="Times New Roman" w:hAnsi="Times New Roman" w:cs="Times New Roman"/>
          <w:sz w:val="24"/>
          <w:szCs w:val="24"/>
        </w:rPr>
        <w:t>приказом Минпромторга России</w:t>
      </w:r>
    </w:p>
    <w:p w:rsidR="00554C53" w:rsidRPr="00554C53"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54C53">
        <w:rPr>
          <w:rFonts w:ascii="Times New Roman" w:hAnsi="Times New Roman" w:cs="Times New Roman"/>
          <w:sz w:val="24"/>
          <w:szCs w:val="24"/>
        </w:rPr>
        <w:t xml:space="preserve">от 10 сентября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1776</w:t>
      </w:r>
    </w:p>
    <w:p w:rsidR="00554C53" w:rsidRPr="00554C53" w:rsidRDefault="00554C53" w:rsidP="00554C53">
      <w:pPr>
        <w:pStyle w:val="ConsPlusNormal"/>
        <w:jc w:val="center"/>
        <w:rPr>
          <w:rFonts w:ascii="Times New Roman" w:hAnsi="Times New Roman" w:cs="Times New Roman"/>
          <w:b/>
          <w:bCs/>
          <w:sz w:val="24"/>
          <w:szCs w:val="24"/>
        </w:rPr>
      </w:pPr>
    </w:p>
    <w:p w:rsidR="00554C53" w:rsidRPr="00554C53" w:rsidRDefault="00554C53" w:rsidP="00554C53">
      <w:pPr>
        <w:pStyle w:val="ConsPlusNormal"/>
        <w:jc w:val="center"/>
        <w:rPr>
          <w:rFonts w:ascii="Times New Roman" w:hAnsi="Times New Roman" w:cs="Times New Roman"/>
          <w:b/>
          <w:bCs/>
          <w:sz w:val="24"/>
          <w:szCs w:val="24"/>
        </w:rPr>
      </w:pPr>
      <w:bookmarkStart w:id="88" w:name="Par33"/>
      <w:bookmarkEnd w:id="88"/>
      <w:r w:rsidRPr="00554C53">
        <w:rPr>
          <w:rFonts w:ascii="Times New Roman" w:hAnsi="Times New Roman" w:cs="Times New Roman"/>
          <w:b/>
          <w:bCs/>
          <w:sz w:val="24"/>
          <w:szCs w:val="24"/>
        </w:rPr>
        <w:t>ПРАВИЛА</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ВЫДАЧИ ЗАКЛЮЧЕНИЯ ОБ ОТСУТСТВИИ НА ТЕРРИТОРИИ РОССИЙСКОЙ</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ФЕДЕРАЦИИ ПРОИЗВОДСТВА ТОВАРОВ, УКАЗАННЫХ В ПРИЛОЖЕНИИ</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К ПОСТАНОВЛЕНИЮ ПРАВИТЕЛЬСТВА РОССИЙСКОЙ ФЕДЕРАЦИИ</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11 АВГУСТА 2014 Г. </w:t>
      </w:r>
      <w:r w:rsidR="009D0466">
        <w:rPr>
          <w:rFonts w:ascii="Times New Roman" w:hAnsi="Times New Roman" w:cs="Times New Roman"/>
          <w:b/>
          <w:bCs/>
          <w:sz w:val="24"/>
          <w:szCs w:val="24"/>
        </w:rPr>
        <w:t>№</w:t>
      </w:r>
      <w:r w:rsidRPr="00554C53">
        <w:rPr>
          <w:rFonts w:ascii="Times New Roman" w:hAnsi="Times New Roman" w:cs="Times New Roman"/>
          <w:b/>
          <w:bCs/>
          <w:sz w:val="24"/>
          <w:szCs w:val="24"/>
        </w:rPr>
        <w:t xml:space="preserve"> 791 "ОБ УСТАНОВЛЕНИИ ЗАПРЕТА</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НА ДОПУСК ТОВАРОВ ЛЕГКОЙ ПРОМЫШЛЕННОСТИ, ПРОИСХОДЯЩИХ</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ИЗ ИНОСТРАННЫХ ГОСУДАРСТВ, В ЦЕЛЯХ ОСУЩЕСТВЛЕНИЯ</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ЗАКУПОК ДЛЯ ОБЕСПЕЧЕНИЯ ФЕДЕРАЛЬНЫХ НУЖД"</w:t>
      </w:r>
    </w:p>
    <w:p w:rsidR="00554C53" w:rsidRPr="00554C53"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1. Настоящие Правила устанавливают порядок выдачи Министерством промышленности и торговли Российской Федерации (далее - Министерство) заключения об отсутствии на территории Российской Федерации производства товаров, указанных в </w:t>
      </w:r>
      <w:hyperlink r:id="rId30" w:history="1">
        <w:r w:rsidRPr="00554C53">
          <w:rPr>
            <w:rFonts w:ascii="Times New Roman" w:hAnsi="Times New Roman" w:cs="Times New Roman"/>
            <w:sz w:val="24"/>
            <w:szCs w:val="24"/>
          </w:rPr>
          <w:t>приложении</w:t>
        </w:r>
      </w:hyperlink>
      <w:r w:rsidRPr="00554C53">
        <w:rPr>
          <w:rFonts w:ascii="Times New Roman" w:hAnsi="Times New Roman" w:cs="Times New Roman"/>
          <w:sz w:val="24"/>
          <w:szCs w:val="24"/>
        </w:rPr>
        <w:t xml:space="preserve"> к постановлению Правительства Российской Федерации от 11 августа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(далее - заключение).</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2. Для выдачи заключения государственные заказчики не позднее 5 числа текущего месяца (до опубликования извещения о проведении закупки на официальном сайте Российской Федерации в информационно-телекоммуникационной сети "Интернет" для представления информации о размещении заказов на поставки товаров, выполнение работ, оказание услуг http://zakupki.gov.ru) представляют в Министерство заявление о выдаче заключения (далее - заявление). Заявление оформляется на бланке государственного заказчика. В заявлении указываются наименование товара, указанного в </w:t>
      </w:r>
      <w:hyperlink r:id="rId31" w:history="1">
        <w:r w:rsidRPr="00554C53">
          <w:rPr>
            <w:rFonts w:ascii="Times New Roman" w:hAnsi="Times New Roman" w:cs="Times New Roman"/>
            <w:sz w:val="24"/>
            <w:szCs w:val="24"/>
          </w:rPr>
          <w:t>приложении</w:t>
        </w:r>
      </w:hyperlink>
      <w:r w:rsidRPr="00554C53">
        <w:rPr>
          <w:rFonts w:ascii="Times New Roman" w:hAnsi="Times New Roman" w:cs="Times New Roman"/>
          <w:sz w:val="24"/>
          <w:szCs w:val="24"/>
        </w:rPr>
        <w:t xml:space="preserve"> к постановлению Правительства Российской Федерации от 11 августа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(далее - товар), полные коды в соответствии с Товарной номенклатурой внешнеэкономической деятельности Таможенного союза (далее - ТН ВЭД ТС) и Общероссийским </w:t>
      </w:r>
      <w:hyperlink r:id="rId32" w:history="1">
        <w:r w:rsidRPr="00554C53">
          <w:rPr>
            <w:rFonts w:ascii="Times New Roman" w:hAnsi="Times New Roman" w:cs="Times New Roman"/>
            <w:sz w:val="24"/>
            <w:szCs w:val="24"/>
          </w:rPr>
          <w:t>классификатором</w:t>
        </w:r>
      </w:hyperlink>
      <w:r w:rsidRPr="00554C53">
        <w:rPr>
          <w:rFonts w:ascii="Times New Roman" w:hAnsi="Times New Roman" w:cs="Times New Roman"/>
          <w:sz w:val="24"/>
          <w:szCs w:val="24"/>
        </w:rPr>
        <w:t xml:space="preserve"> продукции по видам экономической деятельности (далее - ОКПД), необходимое государственному заказчику количество и срок поставки товара.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К заявлению прикладывается информация о технических и эксплуатационных характеристиках товара, оформленная в табличном виде и включающая следующие показатели (далее - Документы):</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а) зарубежный аналог закупаемого товара: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производитель товара (наименование производителя, страна);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lastRenderedPageBreak/>
        <w:t>поставщик товара на российском рынке (название поставщика, местонахождение поставщика);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б) технические характеристики закупаемого товара: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основные технические характеристики для каждого товара и методы их определения;</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технические характеристики товара в процессе его эксплуатации.</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Заявление и прилагаемые к нему Документы на товар, в отношении которого необходима выдача заключения, оформляются на бумажном и электронном носителе. Представленные Документы должны быть подписаны руководителем (уполномоченным лицом) государственного заказчика и заверены печатью. В заявлении указывается количество прилагаемых листов.</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3. Представляемые государственным заказчиком Документы согласно </w:t>
      </w:r>
      <w:hyperlink w:anchor="Par43" w:history="1">
        <w:r w:rsidRPr="00554C53">
          <w:rPr>
            <w:rFonts w:ascii="Times New Roman" w:hAnsi="Times New Roman" w:cs="Times New Roman"/>
            <w:sz w:val="24"/>
            <w:szCs w:val="24"/>
          </w:rPr>
          <w:t>пункту 2</w:t>
        </w:r>
      </w:hyperlink>
      <w:r w:rsidRPr="00554C53">
        <w:rPr>
          <w:rFonts w:ascii="Times New Roman" w:hAnsi="Times New Roman" w:cs="Times New Roman"/>
          <w:sz w:val="24"/>
          <w:szCs w:val="24"/>
        </w:rPr>
        <w:t xml:space="preserve"> настоящих Правил не должны иметь грифов секретности.</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4. Поступившие в Министерство Документы направляются в Департамент развития внутренней торговли, легкой промышленности и потребительского рынка (далее - Департамент).</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5. Департамент:</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а) регистрирует Документы в порядке их поступления в Министерство в специальном журнале, который должен быть прошнурован, пронумерован и скреплен печатью Министерства;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б) осуществляет проверку представленных Документов на соответствие требованиям </w:t>
      </w:r>
      <w:hyperlink w:anchor="Par43" w:history="1">
        <w:r w:rsidRPr="00554C53">
          <w:rPr>
            <w:rFonts w:ascii="Times New Roman" w:hAnsi="Times New Roman" w:cs="Times New Roman"/>
            <w:sz w:val="24"/>
            <w:szCs w:val="24"/>
          </w:rPr>
          <w:t>пункта 2</w:t>
        </w:r>
      </w:hyperlink>
      <w:r w:rsidRPr="00554C53">
        <w:rPr>
          <w:rFonts w:ascii="Times New Roman" w:hAnsi="Times New Roman" w:cs="Times New Roman"/>
          <w:sz w:val="24"/>
          <w:szCs w:val="24"/>
        </w:rPr>
        <w:t xml:space="preserve"> настоящих Правил;</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в) по результатам проверки:</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если выявлено, что Документы представлены с нарушением требований </w:t>
      </w:r>
      <w:hyperlink w:anchor="Par43" w:history="1">
        <w:r w:rsidRPr="00554C53">
          <w:rPr>
            <w:rFonts w:ascii="Times New Roman" w:hAnsi="Times New Roman" w:cs="Times New Roman"/>
            <w:sz w:val="24"/>
            <w:szCs w:val="24"/>
          </w:rPr>
          <w:t>пункта 2</w:t>
        </w:r>
      </w:hyperlink>
      <w:r w:rsidRPr="00554C53">
        <w:rPr>
          <w:rFonts w:ascii="Times New Roman" w:hAnsi="Times New Roman" w:cs="Times New Roman"/>
          <w:sz w:val="24"/>
          <w:szCs w:val="24"/>
        </w:rPr>
        <w:t xml:space="preserve"> настоящих Правил, в 15-дневный срок с даты поступления возвращает их на доработку государственному заказчику, подавшему Документы, письмом за подписью директора (заместителя директора) Департамента с указанием причины возврата;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при соответствии представленных государственным заказчиком Документов </w:t>
      </w:r>
      <w:hyperlink w:anchor="Par43" w:history="1">
        <w:r w:rsidRPr="00554C53">
          <w:rPr>
            <w:rFonts w:ascii="Times New Roman" w:hAnsi="Times New Roman" w:cs="Times New Roman"/>
            <w:sz w:val="24"/>
            <w:szCs w:val="24"/>
          </w:rPr>
          <w:t>пункту 2</w:t>
        </w:r>
      </w:hyperlink>
      <w:r w:rsidRPr="00554C53">
        <w:rPr>
          <w:rFonts w:ascii="Times New Roman" w:hAnsi="Times New Roman" w:cs="Times New Roman"/>
          <w:sz w:val="24"/>
          <w:szCs w:val="24"/>
        </w:rPr>
        <w:t xml:space="preserve"> настоящих Правил направляет их на рассмотрение в Комиссию по выдаче заключения об отсутствии на территории Российской Федерации производства товаров, указанных в </w:t>
      </w:r>
      <w:hyperlink r:id="rId33" w:history="1">
        <w:r w:rsidRPr="00554C53">
          <w:rPr>
            <w:rFonts w:ascii="Times New Roman" w:hAnsi="Times New Roman" w:cs="Times New Roman"/>
            <w:sz w:val="24"/>
            <w:szCs w:val="24"/>
          </w:rPr>
          <w:t>приложении</w:t>
        </w:r>
      </w:hyperlink>
      <w:r w:rsidRPr="00554C53">
        <w:rPr>
          <w:rFonts w:ascii="Times New Roman" w:hAnsi="Times New Roman" w:cs="Times New Roman"/>
          <w:sz w:val="24"/>
          <w:szCs w:val="24"/>
        </w:rPr>
        <w:t xml:space="preserve"> к постановлению Правительства Российской Федерации от 11 августа 2014 г.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(далее - Комиссия), образуемую приказом Министерства.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6. Комиссия не позднее 27 числа текущего месяца на основании представленных государственным заказчиком Документов и статистической информации о производителях товара принимает решение о возможности (отсутствии возможности) выдачи заключения.</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 xml:space="preserve">Решение об отсутствии возможности выдачи заключения принимается Комиссией в случаях, </w:t>
      </w:r>
      <w:r w:rsidRPr="00554C53">
        <w:rPr>
          <w:rFonts w:ascii="Times New Roman" w:hAnsi="Times New Roman" w:cs="Times New Roman"/>
          <w:sz w:val="24"/>
          <w:szCs w:val="24"/>
        </w:rPr>
        <w:lastRenderedPageBreak/>
        <w:t>если по результатам рассмотрения Документов будет установлено наличие в них недостоверной информации или наличие в Российской Федерации производства товара.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7. Департамент в 7-дневный срок со дня принятия решения Комиссией подготавливает проект заключения либо проект уведомления об отсутствии возможности выдачи заключения (далее - Уведомление), с указанием конкретного производителя товара при его наличии в Российской Федерации.</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8. Заключение подписывается директором Департамента (заместителем директора Департамента) и заверяется печатью Министерства.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9. Уведомление подписывается директором Департамента (заместителем директора Департамента).</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10. Министерство в 3-дневный срок после подписания заключения или Уведомления обеспечивает их направление государственному заказчику.</w:t>
      </w:r>
    </w:p>
    <w:p w:rsidR="00554C53" w:rsidRPr="00554C53" w:rsidRDefault="00554C53" w:rsidP="00554C53">
      <w:pPr>
        <w:pStyle w:val="ConsPlusNormal"/>
        <w:spacing w:line="360" w:lineRule="auto"/>
        <w:ind w:firstLine="539"/>
        <w:jc w:val="both"/>
        <w:rPr>
          <w:rFonts w:ascii="Times New Roman" w:hAnsi="Times New Roman" w:cs="Times New Roman"/>
          <w:sz w:val="24"/>
          <w:szCs w:val="24"/>
        </w:rPr>
      </w:pPr>
      <w:r w:rsidRPr="00554C53">
        <w:rPr>
          <w:rFonts w:ascii="Times New Roman" w:hAnsi="Times New Roman" w:cs="Times New Roman"/>
          <w:sz w:val="24"/>
          <w:szCs w:val="24"/>
        </w:rPr>
        <w:t>11. В случае изменения экономических условий государственный заказчик вправе повторно обратиться с заявлением о выдаче нового заключения в Министерство.</w:t>
      </w:r>
    </w:p>
    <w:p w:rsidR="0062082B" w:rsidRDefault="0062082B">
      <w:r>
        <w:br w:type="page"/>
      </w:r>
    </w:p>
    <w:p w:rsidR="007D70DC" w:rsidRDefault="007D70DC" w:rsidP="007D70DC">
      <w:pPr>
        <w:pStyle w:val="2"/>
      </w:pPr>
      <w:bookmarkStart w:id="89" w:name="_Toc472254315"/>
      <w:r>
        <w:lastRenderedPageBreak/>
        <w:t>Приказ Министерства промышленности и развития  РФ № 86 от 21 января 2016 года</w:t>
      </w:r>
      <w:bookmarkEnd w:id="89"/>
      <w:r>
        <w:t xml:space="preserve"> </w:t>
      </w:r>
    </w:p>
    <w:p w:rsidR="007D70DC" w:rsidRDefault="007D70DC" w:rsidP="007D70DC">
      <w:pPr>
        <w:pStyle w:val="ConsPlusNormal"/>
        <w:jc w:val="center"/>
        <w:rPr>
          <w:rFonts w:ascii="Times New Roman" w:hAnsi="Times New Roman" w:cs="Times New Roman"/>
          <w:b/>
          <w:bCs/>
          <w:sz w:val="24"/>
          <w:szCs w:val="24"/>
        </w:rPr>
      </w:pP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МИНИСТЕРСТВО ПРОМЫШЛЕННОСТИ И ТОРГОВЛИ РОССИЙСКОЙ ФЕДЕРАЦИИ</w:t>
      </w:r>
    </w:p>
    <w:p w:rsidR="007D70DC" w:rsidRPr="007D70DC" w:rsidRDefault="007D70DC" w:rsidP="007D70DC">
      <w:pPr>
        <w:pStyle w:val="ConsPlusNormal"/>
        <w:jc w:val="center"/>
        <w:rPr>
          <w:rFonts w:ascii="Times New Roman" w:hAnsi="Times New Roman" w:cs="Times New Roman"/>
          <w:b/>
          <w:bCs/>
          <w:sz w:val="24"/>
          <w:szCs w:val="24"/>
        </w:rPr>
      </w:pP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ПРИКАЗ</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от 21 января 2016 г. N 86</w:t>
      </w:r>
    </w:p>
    <w:p w:rsidR="007D70DC" w:rsidRPr="007D70DC" w:rsidRDefault="007D70DC" w:rsidP="007D70DC">
      <w:pPr>
        <w:pStyle w:val="ConsPlusNormal"/>
        <w:jc w:val="center"/>
        <w:rPr>
          <w:rFonts w:ascii="Times New Roman" w:hAnsi="Times New Roman" w:cs="Times New Roman"/>
          <w:b/>
          <w:bCs/>
          <w:sz w:val="24"/>
          <w:szCs w:val="24"/>
        </w:rPr>
      </w:pP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ОБ УТВЕРЖДЕНИИ ПОРЯДКА</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ВЫДАЧИ ЗАКЛЮЧЕНИЯ МИНИСТЕРСТВА ПРОМЫШЛЕННОСТИ И ТОРГОВЛИ</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РОССИЙСКОЙ ФЕДЕРАЦИИ ОБ ОТСУТСТВИИ ПРОИЗВОДСТВА</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НА ТЕРРИТОРИИ РОССИЙСКОЙ ФЕДЕРАЦИИ ТОВАРОВ</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ОБРАБАТЫВАЮЩИХ ОТРАСЛЕЙ ПРОМЫШЛЕННОСТИ</w:t>
      </w:r>
    </w:p>
    <w:p w:rsidR="007D70DC" w:rsidRPr="007D70DC" w:rsidRDefault="007D70DC" w:rsidP="007D70DC">
      <w:pPr>
        <w:pStyle w:val="ConsPlusNormal"/>
        <w:jc w:val="center"/>
        <w:rPr>
          <w:rFonts w:ascii="Times New Roman" w:hAnsi="Times New Roman" w:cs="Times New Roman"/>
          <w:b/>
          <w:bCs/>
          <w:sz w:val="24"/>
          <w:szCs w:val="24"/>
        </w:rPr>
      </w:pP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Во исполнение пункта 3(1) постановления Правительства Российской Федерации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2013, N 52, ст. 7206, официальный интернет-портал правовой информации http://www.pravo.gov.ru, 08.01.2016, N 0001201601080015) приказываю:</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1. Утвердить прилагаемый </w:t>
      </w:r>
      <w:hyperlink w:anchor="Par31" w:tooltip="ПОРЯДОК" w:history="1">
        <w:r w:rsidRPr="007D70DC">
          <w:rPr>
            <w:rFonts w:ascii="Times New Roman" w:hAnsi="Times New Roman" w:cs="Times New Roman"/>
            <w:sz w:val="24"/>
            <w:szCs w:val="24"/>
          </w:rPr>
          <w:t>Порядок</w:t>
        </w:r>
      </w:hyperlink>
      <w:r w:rsidRPr="007D70DC">
        <w:rPr>
          <w:rFonts w:ascii="Times New Roman" w:hAnsi="Times New Roman" w:cs="Times New Roman"/>
          <w:sz w:val="24"/>
          <w:szCs w:val="24"/>
        </w:rPr>
        <w:t xml:space="preserve"> выдачи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2. Признать утратившим силу приказ Министерства промышленности и торговли Российской Федерации от 27 декабря 2013 г. N 2161 "Об утверждении Правил проведения экспертизы отсутствия производства на территории Российской Федерации товаров, указанных в приложении к постановлению Правительства Российской Федерации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(зарегистрирован Минюстом России 29 января 2014 г., регистрационный N 31162).</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3. Контроль за исполнением настоящего приказа возложить на заместителя Министра А.В. Потапова.</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p>
    <w:p w:rsidR="007D70DC" w:rsidRPr="007D70DC" w:rsidRDefault="007D70DC" w:rsidP="007D70DC">
      <w:pPr>
        <w:pStyle w:val="ConsPlusNormal"/>
        <w:jc w:val="right"/>
        <w:rPr>
          <w:rFonts w:ascii="Times New Roman" w:hAnsi="Times New Roman" w:cs="Times New Roman"/>
          <w:sz w:val="24"/>
          <w:szCs w:val="24"/>
        </w:rPr>
      </w:pPr>
      <w:r w:rsidRPr="007D70DC">
        <w:rPr>
          <w:rFonts w:ascii="Times New Roman" w:hAnsi="Times New Roman" w:cs="Times New Roman"/>
          <w:sz w:val="24"/>
          <w:szCs w:val="24"/>
        </w:rPr>
        <w:t>Министр</w:t>
      </w:r>
    </w:p>
    <w:p w:rsidR="007D70DC" w:rsidRPr="007D70DC" w:rsidRDefault="007D70DC" w:rsidP="007D70DC">
      <w:pPr>
        <w:pStyle w:val="ConsPlusNormal"/>
        <w:jc w:val="right"/>
        <w:rPr>
          <w:rFonts w:ascii="Times New Roman" w:hAnsi="Times New Roman" w:cs="Times New Roman"/>
          <w:sz w:val="24"/>
          <w:szCs w:val="24"/>
        </w:rPr>
      </w:pPr>
      <w:r w:rsidRPr="007D70DC">
        <w:rPr>
          <w:rFonts w:ascii="Times New Roman" w:hAnsi="Times New Roman" w:cs="Times New Roman"/>
          <w:sz w:val="24"/>
          <w:szCs w:val="24"/>
        </w:rPr>
        <w:t>Д.В.МАНТУРОВ</w:t>
      </w:r>
    </w:p>
    <w:p w:rsidR="007D70DC" w:rsidRPr="007D70DC" w:rsidRDefault="007D70DC" w:rsidP="007D70DC">
      <w:pPr>
        <w:pStyle w:val="ConsPlusNormal"/>
        <w:jc w:val="both"/>
        <w:rPr>
          <w:rFonts w:ascii="Times New Roman" w:hAnsi="Times New Roman" w:cs="Times New Roman"/>
          <w:sz w:val="24"/>
          <w:szCs w:val="24"/>
        </w:rPr>
      </w:pPr>
    </w:p>
    <w:p w:rsidR="007D70DC" w:rsidRPr="007D70DC" w:rsidRDefault="007D70DC" w:rsidP="007D70DC">
      <w:pPr>
        <w:pStyle w:val="ConsPlusNormal"/>
        <w:jc w:val="both"/>
        <w:rPr>
          <w:rFonts w:ascii="Times New Roman" w:hAnsi="Times New Roman" w:cs="Times New Roman"/>
          <w:sz w:val="24"/>
          <w:szCs w:val="24"/>
        </w:rPr>
      </w:pPr>
    </w:p>
    <w:p w:rsidR="007D70DC" w:rsidRPr="007D70DC" w:rsidRDefault="007D70DC" w:rsidP="007D70DC">
      <w:pPr>
        <w:pStyle w:val="ConsPlusNormal"/>
        <w:jc w:val="right"/>
        <w:rPr>
          <w:rFonts w:ascii="Times New Roman" w:hAnsi="Times New Roman" w:cs="Times New Roman"/>
          <w:sz w:val="24"/>
          <w:szCs w:val="24"/>
        </w:rPr>
      </w:pPr>
      <w:r w:rsidRPr="007D70DC">
        <w:rPr>
          <w:rFonts w:ascii="Times New Roman" w:hAnsi="Times New Roman" w:cs="Times New Roman"/>
          <w:sz w:val="24"/>
          <w:szCs w:val="24"/>
        </w:rPr>
        <w:lastRenderedPageBreak/>
        <w:t>Утвержден</w:t>
      </w:r>
    </w:p>
    <w:p w:rsidR="007D70DC" w:rsidRPr="007D70DC" w:rsidRDefault="007D70DC" w:rsidP="007D70DC">
      <w:pPr>
        <w:pStyle w:val="ConsPlusNormal"/>
        <w:jc w:val="right"/>
        <w:rPr>
          <w:rFonts w:ascii="Times New Roman" w:hAnsi="Times New Roman" w:cs="Times New Roman"/>
          <w:sz w:val="24"/>
          <w:szCs w:val="24"/>
        </w:rPr>
      </w:pPr>
      <w:r w:rsidRPr="007D70DC">
        <w:rPr>
          <w:rFonts w:ascii="Times New Roman" w:hAnsi="Times New Roman" w:cs="Times New Roman"/>
          <w:sz w:val="24"/>
          <w:szCs w:val="24"/>
        </w:rPr>
        <w:t>приказом Минпромторга России</w:t>
      </w:r>
    </w:p>
    <w:p w:rsidR="007D70DC" w:rsidRPr="007D70DC" w:rsidRDefault="007D70DC" w:rsidP="007D70DC">
      <w:pPr>
        <w:pStyle w:val="ConsPlusNormal"/>
        <w:jc w:val="right"/>
        <w:rPr>
          <w:rFonts w:ascii="Times New Roman" w:hAnsi="Times New Roman" w:cs="Times New Roman"/>
          <w:sz w:val="24"/>
          <w:szCs w:val="24"/>
        </w:rPr>
      </w:pPr>
      <w:r w:rsidRPr="007D70DC">
        <w:rPr>
          <w:rFonts w:ascii="Times New Roman" w:hAnsi="Times New Roman" w:cs="Times New Roman"/>
          <w:sz w:val="24"/>
          <w:szCs w:val="24"/>
        </w:rPr>
        <w:t>от 21 января 2016 г. N 86</w:t>
      </w:r>
    </w:p>
    <w:p w:rsidR="007D70DC" w:rsidRDefault="007D70DC" w:rsidP="007D70DC">
      <w:pPr>
        <w:pStyle w:val="ConsPlusNormal"/>
        <w:jc w:val="both"/>
      </w:pP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ПОРЯДОК</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ВЫДАЧИ ЗАКЛЮЧЕНИЯ МИНИСТЕРСТВА ПРОМЫШЛЕННОСТИ И ТОРГОВЛИ</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РОССИЙСКОЙ ФЕДЕРАЦИИ ОБ ОТСУТСТВИИ ПРОИЗВОДСТВА</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НА ТЕРРИТОРИИ РОССИЙСКОЙ ФЕДЕРАЦИИ ТОВАРОВ</w:t>
      </w:r>
    </w:p>
    <w:p w:rsidR="007D70DC" w:rsidRPr="007D70DC" w:rsidRDefault="007D70DC" w:rsidP="007D70DC">
      <w:pPr>
        <w:pStyle w:val="ConsPlusNormal"/>
        <w:jc w:val="center"/>
        <w:rPr>
          <w:rFonts w:ascii="Times New Roman" w:hAnsi="Times New Roman" w:cs="Times New Roman"/>
          <w:b/>
          <w:bCs/>
          <w:sz w:val="24"/>
          <w:szCs w:val="24"/>
        </w:rPr>
      </w:pPr>
      <w:r w:rsidRPr="007D70DC">
        <w:rPr>
          <w:rFonts w:ascii="Times New Roman" w:hAnsi="Times New Roman" w:cs="Times New Roman"/>
          <w:b/>
          <w:bCs/>
          <w:sz w:val="24"/>
          <w:szCs w:val="24"/>
        </w:rPr>
        <w:t>ОБРАБАТЫВАЮЩИХ ОТРАСЛЕЙ ПРОМЫШЛЕННОСТИ</w:t>
      </w:r>
    </w:p>
    <w:p w:rsidR="007D70DC" w:rsidRPr="007D70DC" w:rsidRDefault="007D70DC" w:rsidP="007D70DC">
      <w:pPr>
        <w:pStyle w:val="ConsPlusNormal"/>
        <w:jc w:val="center"/>
        <w:rPr>
          <w:rFonts w:ascii="Times New Roman" w:hAnsi="Times New Roman" w:cs="Times New Roman"/>
          <w:b/>
          <w:bCs/>
          <w:sz w:val="24"/>
          <w:szCs w:val="24"/>
        </w:rPr>
      </w:pP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1. Настоящий Порядок устанавливает правила выдачи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 (далее - Министерство, заключение).</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2. Заявление о выдаче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 (далее - заявление) подается государственными заказчиками, муниципальными заказчиками или иными юридическими лицами, указанными в части 5 статьи 15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72; N 10, ст. 1393, 1418, N 14, ст. 2022, N 27, ст. 4001, N 29, ст. 4342, 4346, 4352, 4353, 4375, официальный интернет-портал правовой информации http://www.pravo.gov.ru, 29.12.2015, N 0001201512290019; официальный интернет-портал правовой информации http://www.pravo.gov.ru, 30.12.2015, N 0001201512300119) (далее - заказчики), в Министерство в письменной форме.</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Заявление должно быть представлено на русском языке и оформлено на бланке заказчика. Заявление должно быть подписано руководителем (уполномоченным лицом) и заверено печатью заказчика (при наличии). Заявление может быть подписано руководителем (уполномоченным лицом) квалифицированной электронной подписью. В заявлении указываются: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а) наименование заказчика и адрес его местонахождения;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б) наименование закупаемой промышленной продукции, в отношении которой запрашивается заключение, и ее коды в соответствии с Общероссийским классификатором продукции по видам экономической деятельности ОК 034-2014 (КПЕС 2008) и Единой товарной номенклатурой внешнеэкономической деятельности Евразийского экономического союза.</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К заявлению прилагаются оформленные в табличном виде сведения о параметрах закупаемой промышленной продукции, касающихся функционального назначения или перечня выполняемых </w:t>
      </w:r>
      <w:r w:rsidRPr="007D70DC">
        <w:rPr>
          <w:rFonts w:ascii="Times New Roman" w:hAnsi="Times New Roman" w:cs="Times New Roman"/>
          <w:sz w:val="24"/>
          <w:szCs w:val="24"/>
        </w:rPr>
        <w:lastRenderedPageBreak/>
        <w:t>функций, области применения, качественных характеристик промышленной продукции (длительность гарантийного срока, срок годности или срок службы, надежность, энергоемкость, экологичность, физические, химические, механические, органолептические свойства, не относящиеся исключительно к внешнему виду промышленной продукции и существенным образом влияющие на функциональное назначение, область применения или качественные характеристики промышленной продукции), а также стоимостных характеристиках закупаемой промышленной продукции (далее - документы) для определения отличий параметров заявленного товара от параметров производимой в Российской Федерации промышленной продукции.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Заявление и прилагаемые к нему документы оформляются на бумажном и электронном носителе отдельно на каждый товар, в отношении которого запрашивается заключение. Заявление и прилагаемые к нему документы не должны иметь грифов секретности.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3. Поступившее в Министерство заявление, в зависимости от отраслевой принадлежности заявленного товара, направляется в одно из следующих структурных подразделений Министерства (далее - ответственный департамент):</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а) Департамент развития внутренней торговли, легкой промышленности и потребительского рынка - в части товаров легкой 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б) Департамент химико-технологического и лесопромышленного комплекса - в части товаров биотехнологической, лесной, целлюлозно-бумажной и деревообрабатывающей промышленности, химической 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в) Департамент станкостроения и инвестиционного машиностроения - в части товаров станкоинструментальной промышленности, тяжелого, энергетического, нефтегазового машиностроения;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г) Департамент металлургии и материалов - в части товаров металлургической промышленности и промышленности строительных материалов;</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д) Департамент транспортного и специального машиностроения - в части товаров сельскохозяйственного, транспортного машиностроения, специализированного машиностроения, в том числе строительно-дорожной и коммунальной техники, товаров машиностроения для пищевой и перерабатывающей промышленности, автомобильной промышленности и автокомпонентов;</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е) Департамент развития фармацевтической и медицинской промышленности - в части товаров фармацевтической, медицинской, парфюмерной, косметической 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ж) Департамент радиоэлектронной промышленности - в части товаров электронной и радиоэлектронной промышленности, промышленности средств связи;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з) Департамент авиационной промышленности - в части товаров авиационной </w:t>
      </w:r>
      <w:r w:rsidRPr="007D70DC">
        <w:rPr>
          <w:rFonts w:ascii="Times New Roman" w:hAnsi="Times New Roman" w:cs="Times New Roman"/>
          <w:sz w:val="24"/>
          <w:szCs w:val="24"/>
        </w:rPr>
        <w:lastRenderedPageBreak/>
        <w:t>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и) Департамент судостроительной промышленности и морской техники - в части товаров судостроительной промышленности;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к) Департамент промышленности обычных вооружений, боеприпасов и спецхимии - в части товаров промышленности обычных вооружений, промышленности боеприпасов и специальной химии.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4. Ответственный департамент в течение 3 рабочих дней со дня поступления в Министерство заявления: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а) регистрирует его в порядке поступления в Министерство в специальном журнале, который должен быть прошнурован и скреплен печатью Министерства, его страницы должны быть пронумерованы;</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б) осуществляет его проверку на соответствие требованиям </w:t>
      </w:r>
      <w:hyperlink w:anchor="Par38" w:tooltip="2. Заявление о выдаче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 (далее - заявление) подается государственными заказчиками," w:history="1">
        <w:r w:rsidRPr="007D70DC">
          <w:rPr>
            <w:rFonts w:ascii="Times New Roman" w:hAnsi="Times New Roman" w:cs="Times New Roman"/>
            <w:sz w:val="24"/>
            <w:szCs w:val="24"/>
          </w:rPr>
          <w:t>пункта 2</w:t>
        </w:r>
      </w:hyperlink>
      <w:r w:rsidRPr="007D70DC">
        <w:rPr>
          <w:rFonts w:ascii="Times New Roman" w:hAnsi="Times New Roman" w:cs="Times New Roman"/>
          <w:sz w:val="24"/>
          <w:szCs w:val="24"/>
        </w:rPr>
        <w:t xml:space="preserve"> настоящего Порядка, по результатам которой:</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 в случае если выявлено, что заявление представлено с нарушением требований </w:t>
      </w:r>
      <w:hyperlink w:anchor="Par38" w:tooltip="2. Заявление о выдаче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 (далее - заявление) подается государственными заказчиками," w:history="1">
        <w:r w:rsidRPr="007D70DC">
          <w:rPr>
            <w:rFonts w:ascii="Times New Roman" w:hAnsi="Times New Roman" w:cs="Times New Roman"/>
            <w:sz w:val="24"/>
            <w:szCs w:val="24"/>
          </w:rPr>
          <w:t>пункта 2</w:t>
        </w:r>
      </w:hyperlink>
      <w:r w:rsidRPr="007D70DC">
        <w:rPr>
          <w:rFonts w:ascii="Times New Roman" w:hAnsi="Times New Roman" w:cs="Times New Roman"/>
          <w:sz w:val="24"/>
          <w:szCs w:val="24"/>
        </w:rPr>
        <w:t xml:space="preserve"> настоящего Порядка, возвращает его заказчику письмом за подписью директора ответственного департамента (или лица, его замещающего) с указанием причины возврата;</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 xml:space="preserve">- в случае соответствия заявления требованиям </w:t>
      </w:r>
      <w:hyperlink w:anchor="Par38" w:tooltip="2. Заявление о выдаче заключения Министерства промышленности и торговли Российской Федерации об отсутствии производства на территории Российской Федерации товаров обрабатывающих отраслей промышленности (далее - заявление) подается государственными заказчиками," w:history="1">
        <w:r w:rsidRPr="007D70DC">
          <w:rPr>
            <w:rFonts w:ascii="Times New Roman" w:hAnsi="Times New Roman" w:cs="Times New Roman"/>
            <w:sz w:val="24"/>
            <w:szCs w:val="24"/>
          </w:rPr>
          <w:t>пункта 2</w:t>
        </w:r>
      </w:hyperlink>
      <w:r w:rsidRPr="007D70DC">
        <w:rPr>
          <w:rFonts w:ascii="Times New Roman" w:hAnsi="Times New Roman" w:cs="Times New Roman"/>
          <w:sz w:val="24"/>
          <w:szCs w:val="24"/>
        </w:rPr>
        <w:t xml:space="preserve"> настоящего Порядка направляет его в соответствующую Комиссию, образованную Министерством в целях выдачи заключения отсутствия производства на территории Российской Федерации товаров обрабатывающих отраслей промышленности, относящихся к сфере ведения Министерства промышленности и торговли Российской Федерации (далее - Комиссия).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5. Комиссия в течение 30 рабочих дней со дня поступления заявления от ответственного департамента принимает решение о возможности или об отсутствии возможности выдачи заключения с учетом положений пунктов 2(1) - 2(4) постановления Правительства Российской Федерации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2013, N 52, ст. 7206, официальный интернет-портал правовой информации http://www.pravo.gov.ru, 08.01.2016, N 0001201601080015) и проведенного сравнения и определения отличий параметров заявленного товара с параметрами промышленной продукции, производимой на территории Российской Федерации и имеющей схожие технические и эксплуатационные характеристики с заявленным товаром, позволяющие ей выполнять его функции и быть коммерчески взаимозаменяемой с ним.</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lastRenderedPageBreak/>
        <w:t>6. Комиссия принимает решение об отсутствии возможности выдачи заключения в следующих случаях:</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а) если заявленный товар заменяем продукцией, произведенной на территории Российской Федерации, имеющей схожие технические и эксплуатационные характеристики, позволяющие ей выполнять те же функции и быть коммерчески взаимозаменяемой с ним;</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б) если будет установлено наличие в заявлении или прилагаемых документах недостоверной информации.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7. На основании принятого Комиссией решения ответственный департамент в течение 5 рабочих дней с даты его принятия направляет в адрес заказчика заключение или уведомление об отсутствии возможности выдачи заключения Министерства промышленности и торговли Российской Федерации об отсутствии производства на территории Российской Федерации товара обрабатывающих отраслей промышленности в отношении товара, указанного в заявлении (далее - уведомление), с указанием причины такого решения.</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8. Заключения и уведомления подписываются директором ответственного департамента (лицом, его замещающим).</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r w:rsidRPr="007D70DC">
        <w:rPr>
          <w:rFonts w:ascii="Times New Roman" w:hAnsi="Times New Roman" w:cs="Times New Roman"/>
          <w:sz w:val="24"/>
          <w:szCs w:val="24"/>
        </w:rPr>
        <w:t>9. Заключение действительно в течение 1 (одного) года с даты его выдачи.</w:t>
      </w:r>
    </w:p>
    <w:p w:rsidR="007D70DC" w:rsidRPr="007D70DC" w:rsidRDefault="007D70DC" w:rsidP="007D70DC">
      <w:pPr>
        <w:pStyle w:val="ConsPlusNormal"/>
        <w:spacing w:line="360" w:lineRule="auto"/>
        <w:ind w:firstLine="539"/>
        <w:jc w:val="both"/>
        <w:rPr>
          <w:rFonts w:ascii="Times New Roman" w:hAnsi="Times New Roman" w:cs="Times New Roman"/>
          <w:sz w:val="24"/>
          <w:szCs w:val="24"/>
        </w:rPr>
      </w:pPr>
    </w:p>
    <w:p w:rsidR="007D70DC" w:rsidRPr="007D70DC" w:rsidRDefault="007D70DC" w:rsidP="007D70DC"/>
    <w:p w:rsidR="007D70DC" w:rsidRDefault="007D70DC">
      <w:pPr>
        <w:rPr>
          <w:rFonts w:asciiTheme="majorHAnsi" w:eastAsiaTheme="majorEastAsia" w:hAnsiTheme="majorHAnsi" w:cstheme="majorBidi"/>
          <w:b/>
          <w:bCs/>
          <w:color w:val="4F81BD" w:themeColor="accent1"/>
          <w:sz w:val="26"/>
          <w:szCs w:val="26"/>
        </w:rPr>
      </w:pPr>
      <w:r>
        <w:br w:type="page"/>
      </w:r>
    </w:p>
    <w:p w:rsidR="0062082B" w:rsidRPr="00EE3EFB" w:rsidRDefault="0062082B" w:rsidP="0062082B">
      <w:pPr>
        <w:pStyle w:val="2"/>
      </w:pPr>
      <w:bookmarkStart w:id="90" w:name="_Toc472254316"/>
      <w:r>
        <w:lastRenderedPageBreak/>
        <w:t>Приказ Министерства промышленности и развития  РФ № 467 от 20 февраля 2016 года</w:t>
      </w:r>
      <w:bookmarkEnd w:id="90"/>
      <w:r>
        <w:t xml:space="preserve"> </w:t>
      </w:r>
    </w:p>
    <w:p w:rsidR="0062082B" w:rsidRPr="00554C53" w:rsidRDefault="0062082B" w:rsidP="0062082B">
      <w:pPr>
        <w:widowControl w:val="0"/>
        <w:autoSpaceDE w:val="0"/>
        <w:autoSpaceDN w:val="0"/>
        <w:adjustRightInd w:val="0"/>
        <w:spacing w:after="0" w:line="240" w:lineRule="auto"/>
        <w:rPr>
          <w:rFonts w:ascii="Times New Roman" w:hAnsi="Times New Roman" w:cs="Times New Roman"/>
          <w:sz w:val="24"/>
          <w:szCs w:val="24"/>
        </w:rPr>
      </w:pPr>
    </w:p>
    <w:p w:rsidR="0062082B" w:rsidRPr="00554C53" w:rsidRDefault="0062082B" w:rsidP="0062082B">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ПРОМЫШЛЕННОСТИ И ТОРГОВЛИ РОССИЙСКОЙ ФЕДЕРАЦИИ</w:t>
      </w:r>
    </w:p>
    <w:p w:rsidR="0062082B" w:rsidRPr="00554C53" w:rsidRDefault="0062082B" w:rsidP="0062082B">
      <w:pPr>
        <w:pStyle w:val="ConsPlusNormal"/>
        <w:jc w:val="center"/>
        <w:rPr>
          <w:rFonts w:ascii="Times New Roman" w:hAnsi="Times New Roman" w:cs="Times New Roman"/>
          <w:b/>
          <w:bCs/>
          <w:sz w:val="24"/>
          <w:szCs w:val="24"/>
        </w:rPr>
      </w:pPr>
    </w:p>
    <w:p w:rsidR="0062082B" w:rsidRPr="00554C53"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554C53">
        <w:rPr>
          <w:rFonts w:ascii="Times New Roman" w:hAnsi="Times New Roman" w:cs="Times New Roman"/>
          <w:b/>
          <w:bCs/>
          <w:sz w:val="24"/>
          <w:szCs w:val="24"/>
        </w:rPr>
        <w:t>ПРИКАЗ</w:t>
      </w:r>
    </w:p>
    <w:p w:rsid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w:t>
      </w:r>
      <w:r>
        <w:rPr>
          <w:rFonts w:ascii="Times New Roman" w:hAnsi="Times New Roman" w:cs="Times New Roman"/>
          <w:b/>
          <w:bCs/>
          <w:sz w:val="24"/>
          <w:szCs w:val="24"/>
        </w:rPr>
        <w:t>20 февраля</w:t>
      </w:r>
      <w:r w:rsidRPr="00554C53">
        <w:rPr>
          <w:rFonts w:ascii="Times New Roman" w:hAnsi="Times New Roman" w:cs="Times New Roman"/>
          <w:b/>
          <w:bCs/>
          <w:sz w:val="24"/>
          <w:szCs w:val="24"/>
        </w:rPr>
        <w:t xml:space="preserve"> 20</w:t>
      </w:r>
      <w:r>
        <w:rPr>
          <w:rFonts w:ascii="Times New Roman" w:hAnsi="Times New Roman" w:cs="Times New Roman"/>
          <w:b/>
          <w:bCs/>
          <w:sz w:val="24"/>
          <w:szCs w:val="24"/>
        </w:rPr>
        <w:t>16</w:t>
      </w:r>
      <w:r w:rsidRPr="00554C53">
        <w:rPr>
          <w:rFonts w:ascii="Times New Roman" w:hAnsi="Times New Roman" w:cs="Times New Roman"/>
          <w:b/>
          <w:bCs/>
          <w:sz w:val="24"/>
          <w:szCs w:val="24"/>
        </w:rPr>
        <w:t xml:space="preserve"> г. </w:t>
      </w:r>
      <w:r>
        <w:rPr>
          <w:rFonts w:ascii="Times New Roman" w:hAnsi="Times New Roman" w:cs="Times New Roman"/>
          <w:b/>
          <w:bCs/>
          <w:sz w:val="24"/>
          <w:szCs w:val="24"/>
        </w:rPr>
        <w:t>№</w:t>
      </w:r>
      <w:r w:rsidRPr="00554C53">
        <w:rPr>
          <w:rFonts w:ascii="Times New Roman" w:hAnsi="Times New Roman" w:cs="Times New Roman"/>
          <w:b/>
          <w:bCs/>
          <w:sz w:val="24"/>
          <w:szCs w:val="24"/>
        </w:rPr>
        <w:t xml:space="preserve"> </w:t>
      </w:r>
      <w:r>
        <w:rPr>
          <w:rFonts w:ascii="Times New Roman" w:hAnsi="Times New Roman" w:cs="Times New Roman"/>
          <w:b/>
          <w:bCs/>
          <w:sz w:val="24"/>
          <w:szCs w:val="24"/>
        </w:rPr>
        <w:t>467</w:t>
      </w:r>
    </w:p>
    <w:p w:rsid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ОБ УТВЕРЖДЕНИИ ТИПОВОГО КОНТРАКТА</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НА ОКАЗАНИЕ УСЛУГ ВЫСТАВОЧНОЙ И ЯРМАРОЧНОЙ ДЕЯТЕЛЬНОСТИ</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ДЛЯ ОБЕСПЕЧЕНИЯ ГОСУДАРСТВЕННЫХ И МУНИЦИПАЛЬНЫХ НУЖД,</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ТИПОВОГО КОНТРАКТА НА ОКАЗАНИЕ УСЛУГ ПО ДИАГНОСТИКЕ,</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ТЕХНИЧЕСКОМУ ОБСЛУЖИВАНИЮ И РЕМОНТУ АВТОТРАНСПОРТНЫХ</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СРЕДСТВ ДЛЯ ОБЕСПЕЧЕНИЯ ГОСУДАРСТВЕННЫХ И МУНИЦИПАЛЬНЫХ</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НУЖД, ТИПОВОГО КОНТРАКТА НА ПОСТАВКУ ПРОДУКЦИИ</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РАДИОЭЛЕКТРОННОЙ ПРОМЫШЛЕННОСТИ, СУДОСТРОИТЕЛЬНОЙ</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ПРОМЫШЛЕННОСТИ, АВИАЦИОННОЙ ТЕХНИКИ ДЛЯ ОБЕСПЕЧЕНИЯ</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ГОСУДАРСТВЕННЫХ И МУНИЦИПАЛЬНЫХ НУЖД, ИНФОРМАЦИОННОЙ</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КАРТЫ ТИПОВОГО КОНТРАКТА НА ОКАЗАНИЕ УСЛУГ ВЫСТАВОЧНОЙ</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И ЯРМАРОЧНОЙ ДЕЯТЕЛЬНОСТИ ДЛЯ ОБЕСПЕЧЕНИЯ ГОСУДАРСТВЕННЫХ</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И МУНИЦИПАЛЬНЫХ НУЖД, ИНФОРМАЦИОННОЙ КАРТЫ ТИПОВОГО</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КОНТРАКТА НА ОКАЗАНИЕ УСЛУГ ПО ДИАГНОСТИКЕ, ТЕХНИЧЕСКОМУ</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ОБСЛУЖИВАНИЮ И РЕМОНТУ АВТОТРАНСПОРТНЫХ СРЕДСТВ</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ДЛЯ ОБЕСПЕЧЕНИЯ ГОСУДАРСТВЕННЫХ И МУНИЦИПАЛЬНЫХ НУЖД</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И ИНФОРМАЦИОННОЙ КАРТЫ ТИПОВОГО КОНТРАКТА НА ПОСТАВКУ</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ПРОДУКЦИИ РАДИОЭЛЕКТРОННОЙ ПРОМЫШЛЕННОСТИ, СУДОСТРОИТЕЛЬНОЙ</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ПРОМЫШЛЕННОСТИ, АВИАЦИОННОЙ ТЕХНИКИ ДЛЯ ОБЕСПЕЧЕНИЯ</w:t>
      </w: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ГОСУДАРСТВЕННЫХ И МУНИЦИПАЛЬНЫХ НУЖД</w:t>
      </w:r>
    </w:p>
    <w:p w:rsidR="0062082B" w:rsidRDefault="0062082B" w:rsidP="0062082B">
      <w:pPr>
        <w:pStyle w:val="ConsPlusNormal"/>
        <w:jc w:val="both"/>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 соответствии с частью 11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2016, N 1, ст. 10, 89) и Правилами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приказываю:</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утвердить:</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типовой контракт на оказание услуг выставочной и ярмарочной деятельности для обеспечения государственных и муниципальных нужд согласно </w:t>
      </w:r>
      <w:hyperlink w:anchor="Par52" w:tooltip="Типовой контракт &lt;1&gt; N _________ &lt;2&gt;" w:history="1">
        <w:r w:rsidRPr="0062082B">
          <w:rPr>
            <w:rFonts w:ascii="Times New Roman" w:hAnsi="Times New Roman" w:cs="Times New Roman"/>
            <w:sz w:val="24"/>
            <w:szCs w:val="24"/>
          </w:rPr>
          <w:t>приложению N 1</w:t>
        </w:r>
      </w:hyperlink>
      <w:r w:rsidRPr="0062082B">
        <w:rPr>
          <w:rFonts w:ascii="Times New Roman" w:hAnsi="Times New Roman" w:cs="Times New Roman"/>
          <w:sz w:val="24"/>
          <w:szCs w:val="24"/>
        </w:rPr>
        <w:t xml:space="preserve"> к настоящему приказу;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 xml:space="preserve">типовой контракт на оказание услуг по диагностике, техническому обслуживанию и ремонту автотранспортных средств для обеспечения государственных и муниципальных нужд согласно </w:t>
      </w:r>
      <w:hyperlink w:anchor="Par555" w:tooltip="Типовой контракт &lt;1&gt; N _________ &lt;2&gt;" w:history="1">
        <w:r w:rsidRPr="0062082B">
          <w:rPr>
            <w:rFonts w:ascii="Times New Roman" w:hAnsi="Times New Roman" w:cs="Times New Roman"/>
            <w:sz w:val="24"/>
            <w:szCs w:val="24"/>
          </w:rPr>
          <w:t>приложению N 2</w:t>
        </w:r>
      </w:hyperlink>
      <w:r w:rsidRPr="0062082B">
        <w:rPr>
          <w:rFonts w:ascii="Times New Roman" w:hAnsi="Times New Roman" w:cs="Times New Roman"/>
          <w:sz w:val="24"/>
          <w:szCs w:val="24"/>
        </w:rPr>
        <w:t xml:space="preserve"> к настоящему приказу;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типовой контракт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ar1065" w:tooltip="Типовой контракт &lt;1&gt; N _________ &lt;2&gt;" w:history="1">
        <w:r w:rsidRPr="0062082B">
          <w:rPr>
            <w:rFonts w:ascii="Times New Roman" w:hAnsi="Times New Roman" w:cs="Times New Roman"/>
            <w:sz w:val="24"/>
            <w:szCs w:val="24"/>
          </w:rPr>
          <w:t>приложению N 3</w:t>
        </w:r>
      </w:hyperlink>
      <w:r w:rsidRPr="0062082B">
        <w:rPr>
          <w:rFonts w:ascii="Times New Roman" w:hAnsi="Times New Roman" w:cs="Times New Roman"/>
          <w:sz w:val="24"/>
          <w:szCs w:val="24"/>
        </w:rPr>
        <w:t xml:space="preserve"> к настоящему приказу;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информационную карту типового контракта на оказание услуг выставочной и ярмарочной деятельности для обеспечения государственных и муниципальных нужд согласно </w:t>
      </w:r>
      <w:hyperlink w:anchor="Par1409" w:tooltip="ИНФОРМАЦИОННАЯ КАРТА" w:history="1">
        <w:r w:rsidRPr="0062082B">
          <w:rPr>
            <w:rFonts w:ascii="Times New Roman" w:hAnsi="Times New Roman" w:cs="Times New Roman"/>
            <w:sz w:val="24"/>
            <w:szCs w:val="24"/>
          </w:rPr>
          <w:t>приложению N 4</w:t>
        </w:r>
      </w:hyperlink>
      <w:r w:rsidRPr="0062082B">
        <w:rPr>
          <w:rFonts w:ascii="Times New Roman" w:hAnsi="Times New Roman" w:cs="Times New Roman"/>
          <w:sz w:val="24"/>
          <w:szCs w:val="24"/>
        </w:rPr>
        <w:t xml:space="preserve"> к настоящему приказу;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информационную карту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согласно </w:t>
      </w:r>
      <w:hyperlink w:anchor="Par1454" w:tooltip="ИНФОРМАЦИОННАЯ КАРТА" w:history="1">
        <w:r w:rsidRPr="0062082B">
          <w:rPr>
            <w:rFonts w:ascii="Times New Roman" w:hAnsi="Times New Roman" w:cs="Times New Roman"/>
            <w:sz w:val="24"/>
            <w:szCs w:val="24"/>
          </w:rPr>
          <w:t>приложению N 5</w:t>
        </w:r>
      </w:hyperlink>
      <w:r w:rsidRPr="0062082B">
        <w:rPr>
          <w:rFonts w:ascii="Times New Roman" w:hAnsi="Times New Roman" w:cs="Times New Roman"/>
          <w:sz w:val="24"/>
          <w:szCs w:val="24"/>
        </w:rPr>
        <w:t xml:space="preserve"> к настоящему приказу;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информационную карту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ar1501" w:tooltip="ИНФОРМАЦИОННАЯ КАРТА" w:history="1">
        <w:r w:rsidRPr="0062082B">
          <w:rPr>
            <w:rFonts w:ascii="Times New Roman" w:hAnsi="Times New Roman" w:cs="Times New Roman"/>
            <w:sz w:val="24"/>
            <w:szCs w:val="24"/>
          </w:rPr>
          <w:t>приложению N 6</w:t>
        </w:r>
      </w:hyperlink>
      <w:r w:rsidRPr="0062082B">
        <w:rPr>
          <w:rFonts w:ascii="Times New Roman" w:hAnsi="Times New Roman" w:cs="Times New Roman"/>
          <w:sz w:val="24"/>
          <w:szCs w:val="24"/>
        </w:rPr>
        <w:t xml:space="preserve"> к настоящему приказу.</w:t>
      </w:r>
    </w:p>
    <w:p w:rsidR="0062082B" w:rsidRDefault="0062082B" w:rsidP="0062082B">
      <w:pPr>
        <w:pStyle w:val="ConsPlusNormal"/>
        <w:jc w:val="both"/>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Врио Министра</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Г.М.КАДЫРОВА</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Default="00620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lastRenderedPageBreak/>
        <w:t>Приложение N 1</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к приказу Министерства</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промышленности и торговли</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Российской Федерации</w:t>
      </w: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r w:rsidRPr="0062082B">
        <w:rPr>
          <w:rFonts w:ascii="Times New Roman" w:hAnsi="Times New Roman" w:cs="Times New Roman"/>
          <w:sz w:val="24"/>
          <w:szCs w:val="24"/>
        </w:rPr>
        <w:t>от 20 февраля 2016 г. N 467</w:t>
      </w:r>
    </w:p>
    <w:p w:rsid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pStyle w:val="ConsPlusNormal"/>
        <w:spacing w:line="360" w:lineRule="auto"/>
        <w:ind w:firstLine="539"/>
        <w:jc w:val="right"/>
        <w:rPr>
          <w:rFonts w:ascii="Times New Roman" w:hAnsi="Times New Roman" w:cs="Times New Roman"/>
          <w:sz w:val="24"/>
          <w:szCs w:val="24"/>
        </w:rPr>
      </w:pPr>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bookmarkStart w:id="91" w:name="Par52"/>
      <w:bookmarkEnd w:id="91"/>
      <w:r w:rsidRPr="0062082B">
        <w:rPr>
          <w:rFonts w:ascii="Times New Roman" w:hAnsi="Times New Roman" w:cs="Times New Roman"/>
          <w:b/>
          <w:bCs/>
          <w:sz w:val="24"/>
          <w:szCs w:val="24"/>
        </w:rPr>
        <w:t xml:space="preserve">Типовой контракт </w:t>
      </w:r>
      <w:hyperlink w:anchor="Par321" w:tooltip="&lt;1&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Договор&quot;." w:history="1">
        <w:r w:rsidRPr="0062082B">
          <w:rPr>
            <w:rFonts w:ascii="Times New Roman" w:hAnsi="Times New Roman" w:cs="Times New Roman"/>
            <w:b/>
            <w:bCs/>
            <w:sz w:val="24"/>
            <w:szCs w:val="24"/>
          </w:rPr>
          <w:t>&lt;1&gt;</w:t>
        </w:r>
      </w:hyperlink>
      <w:r w:rsidRPr="0062082B">
        <w:rPr>
          <w:rFonts w:ascii="Times New Roman" w:hAnsi="Times New Roman" w:cs="Times New Roman"/>
          <w:b/>
          <w:bCs/>
          <w:sz w:val="24"/>
          <w:szCs w:val="24"/>
        </w:rPr>
        <w:t xml:space="preserve"> N _________ </w:t>
      </w:r>
      <w:hyperlink w:anchor="Par322" w:tooltip="&lt;2&gt; Указывается номер государственного (муниципального) контракта (договора)." w:history="1">
        <w:r w:rsidRPr="0062082B">
          <w:rPr>
            <w:rFonts w:ascii="Times New Roman" w:hAnsi="Times New Roman" w:cs="Times New Roman"/>
            <w:b/>
            <w:bCs/>
            <w:sz w:val="24"/>
            <w:szCs w:val="24"/>
          </w:rPr>
          <w:t>&lt;2&gt;</w:t>
        </w:r>
      </w:hyperlink>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 xml:space="preserve">на оказание услуг выставочной и ярмарочной деятельности </w:t>
      </w:r>
      <w:hyperlink w:anchor="Par323" w:tooltip="&lt;3&gt; Указывается название мероприятия (выставки, ярмарки)." w:history="1">
        <w:r w:rsidRPr="0062082B">
          <w:rPr>
            <w:rFonts w:ascii="Times New Roman" w:hAnsi="Times New Roman" w:cs="Times New Roman"/>
            <w:b/>
            <w:bCs/>
            <w:sz w:val="24"/>
            <w:szCs w:val="24"/>
          </w:rPr>
          <w:t>&lt;3&gt;</w:t>
        </w:r>
      </w:hyperlink>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r w:rsidRPr="0062082B">
        <w:rPr>
          <w:rFonts w:ascii="Times New Roman" w:hAnsi="Times New Roman" w:cs="Times New Roman"/>
          <w:b/>
          <w:bCs/>
          <w:sz w:val="24"/>
          <w:szCs w:val="24"/>
        </w:rPr>
        <w:t xml:space="preserve">для обеспечения государственных и муниципальных нужд </w:t>
      </w:r>
      <w:hyperlink w:anchor="Par324" w:tooltip="&lt;4&gt; При осуществлении закупки для обеспечения федеральных нужд или для государственных нужд субъекта Российской Федерации указывается &quot;государственных нужд&quot;. При осуществлении закупки для обеспечения муниципальных нужд указывается &quot;муниципальных нужд&quot;." w:history="1">
        <w:r w:rsidRPr="0062082B">
          <w:rPr>
            <w:rFonts w:ascii="Times New Roman" w:hAnsi="Times New Roman" w:cs="Times New Roman"/>
            <w:b/>
            <w:bCs/>
            <w:sz w:val="24"/>
            <w:szCs w:val="24"/>
          </w:rPr>
          <w:t>&lt;4&gt;</w:t>
        </w:r>
      </w:hyperlink>
    </w:p>
    <w:p w:rsidR="0062082B" w:rsidRPr="0062082B"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__ ______________ 20__ г. </w:t>
      </w:r>
      <w:hyperlink w:anchor="Par325" w:tooltip="&lt;5&gt; Указывается дата заключения государственного (муниципального) контракта (договора)." w:history="1">
        <w:r w:rsidRPr="0062082B">
          <w:rPr>
            <w:rFonts w:ascii="Times New Roman" w:hAnsi="Times New Roman" w:cs="Times New Roman"/>
            <w:sz w:val="24"/>
            <w:szCs w:val="24"/>
          </w:rPr>
          <w:t>&lt;5&gt;</w:t>
        </w:r>
      </w:hyperlink>
      <w:r w:rsidRPr="006208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82B">
        <w:rPr>
          <w:rFonts w:ascii="Times New Roman" w:hAnsi="Times New Roman" w:cs="Times New Roman"/>
          <w:sz w:val="24"/>
          <w:szCs w:val="24"/>
        </w:rPr>
        <w:t xml:space="preserve">         __________________ </w:t>
      </w:r>
      <w:hyperlink w:anchor="Par326" w:tooltip="&lt;6&gt; Указывается место заключения государственного (муниципального) контракта (договора)." w:history="1">
        <w:r w:rsidRPr="0062082B">
          <w:rPr>
            <w:rFonts w:ascii="Times New Roman" w:hAnsi="Times New Roman" w:cs="Times New Roman"/>
            <w:sz w:val="24"/>
            <w:szCs w:val="24"/>
          </w:rPr>
          <w:t>&lt;6&gt;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___________ </w:t>
      </w:r>
      <w:hyperlink w:anchor="Par327" w:tooltip="&lt;7&gt; Указывается наименование заказчика, осуществляющего закупку." w:history="1">
        <w:r w:rsidRPr="0062082B">
          <w:rPr>
            <w:rFonts w:ascii="Times New Roman" w:hAnsi="Times New Roman" w:cs="Times New Roman"/>
            <w:sz w:val="24"/>
            <w:szCs w:val="24"/>
          </w:rPr>
          <w:t>&lt;7&gt;</w:t>
        </w:r>
      </w:hyperlink>
      <w:r w:rsidRPr="0062082B">
        <w:rPr>
          <w:rFonts w:ascii="Times New Roman" w:hAnsi="Times New Roman" w:cs="Times New Roman"/>
          <w:sz w:val="24"/>
          <w:szCs w:val="24"/>
        </w:rPr>
        <w:t xml:space="preserve">, именуемый </w:t>
      </w:r>
      <w:hyperlink w:anchor="Par328" w:tooltip="&lt;8&gt; Здесь и далее слова указываются в необходимом роде, падеже (спряжении) и числе в соответствии с правилами русского языка." w:history="1">
        <w:r w:rsidRPr="0062082B">
          <w:rPr>
            <w:rFonts w:ascii="Times New Roman" w:hAnsi="Times New Roman" w:cs="Times New Roman"/>
            <w:sz w:val="24"/>
            <w:szCs w:val="24"/>
          </w:rPr>
          <w:t>&lt;8&gt;</w:t>
        </w:r>
      </w:hyperlink>
      <w:r w:rsidRPr="0062082B">
        <w:rPr>
          <w:rFonts w:ascii="Times New Roman" w:hAnsi="Times New Roman" w:cs="Times New Roman"/>
          <w:sz w:val="24"/>
          <w:szCs w:val="24"/>
        </w:rPr>
        <w:t xml:space="preserve"> в дальнейшем "Заказчик", в лице _____ </w:t>
      </w:r>
      <w:hyperlink w:anchor="Par329" w:tooltip="&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 w:history="1">
        <w:r w:rsidRPr="0062082B">
          <w:rPr>
            <w:rFonts w:ascii="Times New Roman" w:hAnsi="Times New Roman" w:cs="Times New Roman"/>
            <w:sz w:val="24"/>
            <w:szCs w:val="24"/>
          </w:rPr>
          <w:t>&lt;9&gt;</w:t>
        </w:r>
      </w:hyperlink>
      <w:r w:rsidRPr="0062082B">
        <w:rPr>
          <w:rFonts w:ascii="Times New Roman" w:hAnsi="Times New Roman" w:cs="Times New Roman"/>
          <w:sz w:val="24"/>
          <w:szCs w:val="24"/>
        </w:rPr>
        <w:t xml:space="preserve">, действующего на основании __________ </w:t>
      </w:r>
      <w:hyperlink w:anchor="Par330" w:tooltip="&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 w:history="1">
        <w:r w:rsidRPr="0062082B">
          <w:rPr>
            <w:rFonts w:ascii="Times New Roman" w:hAnsi="Times New Roman" w:cs="Times New Roman"/>
            <w:sz w:val="24"/>
            <w:szCs w:val="24"/>
          </w:rPr>
          <w:t>&lt;10&gt;</w:t>
        </w:r>
      </w:hyperlink>
      <w:r w:rsidRPr="0062082B">
        <w:rPr>
          <w:rFonts w:ascii="Times New Roman" w:hAnsi="Times New Roman" w:cs="Times New Roman"/>
          <w:sz w:val="24"/>
          <w:szCs w:val="24"/>
        </w:rPr>
        <w:t xml:space="preserve">,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w:t>
      </w:r>
      <w:hyperlink w:anchor="Par331" w:tooltip="&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 w:history="1">
        <w:r w:rsidRPr="0062082B">
          <w:rPr>
            <w:rFonts w:ascii="Times New Roman" w:hAnsi="Times New Roman" w:cs="Times New Roman"/>
            <w:sz w:val="24"/>
            <w:szCs w:val="24"/>
          </w:rPr>
          <w:t>&lt;11&gt;</w:t>
        </w:r>
      </w:hyperlink>
      <w:r w:rsidRPr="0062082B">
        <w:rPr>
          <w:rFonts w:ascii="Times New Roman" w:hAnsi="Times New Roman" w:cs="Times New Roman"/>
          <w:sz w:val="24"/>
          <w:szCs w:val="24"/>
        </w:rPr>
        <w:t xml:space="preserve">, действующего на основании ______________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w:t>
      </w:r>
      <w:hyperlink w:anchor="Par332" w:tooltip="&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 w:history="1">
        <w:r w:rsidRPr="0062082B">
          <w:rPr>
            <w:rFonts w:ascii="Times New Roman" w:hAnsi="Times New Roman" w:cs="Times New Roman"/>
            <w:sz w:val="24"/>
            <w:szCs w:val="24"/>
          </w:rPr>
          <w:t>&lt;12&gt;</w:t>
        </w:r>
      </w:hyperlink>
      <w:r w:rsidRPr="0062082B">
        <w:rPr>
          <w:rFonts w:ascii="Times New Roman" w:hAnsi="Times New Roman" w:cs="Times New Roman"/>
          <w:sz w:val="24"/>
          <w:szCs w:val="24"/>
        </w:rPr>
        <w:t xml:space="preserve"> от __ _________ 20__ г. N ______ заключили настоящий государственный (муниципальный) контракт (договор) </w:t>
      </w:r>
      <w:hyperlink w:anchor="Par333" w:tooltip="&lt;13&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договор&quot;." w:history="1">
        <w:r w:rsidRPr="0062082B">
          <w:rPr>
            <w:rFonts w:ascii="Times New Roman" w:hAnsi="Times New Roman" w:cs="Times New Roman"/>
            <w:sz w:val="24"/>
            <w:szCs w:val="24"/>
          </w:rPr>
          <w:t>&lt;13&gt;</w:t>
        </w:r>
      </w:hyperlink>
      <w:r w:rsidRPr="0062082B">
        <w:rPr>
          <w:rFonts w:ascii="Times New Roman" w:hAnsi="Times New Roman" w:cs="Times New Roman"/>
          <w:sz w:val="24"/>
          <w:szCs w:val="24"/>
        </w:rPr>
        <w:t xml:space="preserve"> (далее - Контракт (Договор)) о нижеследующем.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I. Предмет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1.1.   Исполнитель  по  заданию  Заказчика  обязуется  в  установленный</w:t>
      </w:r>
      <w:r>
        <w:rPr>
          <w:rFonts w:ascii="Times New Roman" w:hAnsi="Times New Roman" w:cs="Times New Roman"/>
          <w:sz w:val="24"/>
          <w:szCs w:val="24"/>
        </w:rPr>
        <w:t xml:space="preserve"> </w:t>
      </w:r>
      <w:r w:rsidRPr="0062082B">
        <w:rPr>
          <w:rFonts w:ascii="Times New Roman" w:hAnsi="Times New Roman" w:cs="Times New Roman"/>
          <w:sz w:val="24"/>
          <w:szCs w:val="24"/>
        </w:rPr>
        <w:t>Контрактом (Договором) срок оказать услуги ________________________</w:t>
      </w:r>
      <w:r>
        <w:rPr>
          <w:rFonts w:ascii="Times New Roman" w:hAnsi="Times New Roman" w:cs="Times New Roman"/>
          <w:sz w:val="24"/>
          <w:szCs w:val="24"/>
        </w:rPr>
        <w:t>_____________________</w:t>
      </w:r>
      <w:r w:rsidRPr="0062082B">
        <w:rPr>
          <w:rFonts w:ascii="Times New Roman" w:hAnsi="Times New Roman" w:cs="Times New Roman"/>
          <w:sz w:val="24"/>
          <w:szCs w:val="24"/>
        </w:rPr>
        <w:t>________</w:t>
      </w:r>
    </w:p>
    <w:p w:rsidR="0062082B" w:rsidRPr="0062082B" w:rsidRDefault="0062082B" w:rsidP="0062082B">
      <w:pPr>
        <w:pStyle w:val="ConsPlusNormal"/>
        <w:spacing w:line="360" w:lineRule="auto"/>
        <w:ind w:firstLine="539"/>
        <w:jc w:val="center"/>
        <w:rPr>
          <w:rFonts w:ascii="Times New Roman" w:hAnsi="Times New Roman" w:cs="Times New Roman"/>
        </w:rPr>
      </w:pPr>
      <w:r w:rsidRPr="0062082B">
        <w:rPr>
          <w:rFonts w:ascii="Times New Roman" w:hAnsi="Times New Roman" w:cs="Times New Roman"/>
        </w:rPr>
        <w:t>(наименование, шифр)</w:t>
      </w:r>
    </w:p>
    <w:p w:rsidR="0062082B" w:rsidRPr="0062082B" w:rsidRDefault="0062082B" w:rsidP="0062082B">
      <w:pPr>
        <w:pStyle w:val="ConsPlusNormal"/>
        <w:spacing w:line="360" w:lineRule="auto"/>
        <w:jc w:val="both"/>
        <w:rPr>
          <w:rFonts w:ascii="Times New Roman" w:hAnsi="Times New Roman" w:cs="Times New Roman"/>
          <w:sz w:val="24"/>
          <w:szCs w:val="24"/>
        </w:rPr>
      </w:pPr>
      <w:r w:rsidRPr="0062082B">
        <w:rPr>
          <w:rFonts w:ascii="Times New Roman" w:hAnsi="Times New Roman" w:cs="Times New Roman"/>
          <w:sz w:val="24"/>
          <w:szCs w:val="24"/>
        </w:rPr>
        <w:t>(далее именуются - услуги), а Заказчик обязуется принять оказанные услуги иоплатить их.  Указанные услуги оказываются в   целях   обеспечения</w:t>
      </w:r>
      <w:r>
        <w:rPr>
          <w:rFonts w:ascii="Times New Roman" w:hAnsi="Times New Roman" w:cs="Times New Roman"/>
          <w:sz w:val="24"/>
          <w:szCs w:val="24"/>
        </w:rPr>
        <w:t xml:space="preserve"> </w:t>
      </w:r>
      <w:r w:rsidRPr="0062082B">
        <w:rPr>
          <w:rFonts w:ascii="Times New Roman" w:hAnsi="Times New Roman" w:cs="Times New Roman"/>
          <w:sz w:val="24"/>
          <w:szCs w:val="24"/>
        </w:rPr>
        <w:t xml:space="preserve">_____________________________________ </w:t>
      </w:r>
      <w:hyperlink w:anchor="Par334" w:tooltip="&lt;14&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 w:history="1">
        <w:r w:rsidRPr="0062082B">
          <w:rPr>
            <w:rFonts w:ascii="Times New Roman" w:hAnsi="Times New Roman" w:cs="Times New Roman"/>
            <w:sz w:val="24"/>
            <w:szCs w:val="24"/>
          </w:rPr>
          <w:t>&lt;14&gt;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lastRenderedPageBreak/>
        <w:t>II. Условия оказания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2.1. Услуги оказываются Исполнителем в соответствии с требованиями технического задания (далее именуется - ТЗ) </w:t>
      </w:r>
      <w:hyperlink w:anchor="Par414" w:tooltip="Техническое задание" w:history="1">
        <w:r w:rsidRPr="0062082B">
          <w:rPr>
            <w:rFonts w:ascii="Times New Roman" w:hAnsi="Times New Roman" w:cs="Times New Roman"/>
            <w:sz w:val="24"/>
            <w:szCs w:val="24"/>
          </w:rPr>
          <w:t>(приложение N 1)</w:t>
        </w:r>
      </w:hyperlink>
      <w:r w:rsidRPr="0062082B">
        <w:rPr>
          <w:rFonts w:ascii="Times New Roman" w:hAnsi="Times New Roman" w:cs="Times New Roman"/>
          <w:sz w:val="24"/>
          <w:szCs w:val="24"/>
        </w:rPr>
        <w:t xml:space="preserve"> </w:t>
      </w:r>
      <w:hyperlink w:anchor="Par335" w:tooltip="&lt;15&gt;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w:history="1">
        <w:r w:rsidRPr="0062082B">
          <w:rPr>
            <w:rFonts w:ascii="Times New Roman" w:hAnsi="Times New Roman" w:cs="Times New Roman"/>
            <w:sz w:val="24"/>
            <w:szCs w:val="24"/>
          </w:rPr>
          <w:t>&lt;15&gt;</w:t>
        </w:r>
      </w:hyperlink>
      <w:r w:rsidRPr="0062082B">
        <w:rPr>
          <w:rFonts w:ascii="Times New Roman" w:hAnsi="Times New Roman" w:cs="Times New Roman"/>
          <w:sz w:val="24"/>
          <w:szCs w:val="24"/>
        </w:rPr>
        <w:t>, являющегося неотъемлемой частью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2.2. Содержание и сроки оказания услуг определяются в календарном плане оказания услуг </w:t>
      </w:r>
      <w:hyperlink w:anchor="Par448" w:tooltip="Календарный план" w:history="1">
        <w:r w:rsidRPr="0062082B">
          <w:rPr>
            <w:rFonts w:ascii="Times New Roman" w:hAnsi="Times New Roman" w:cs="Times New Roman"/>
            <w:sz w:val="24"/>
            <w:szCs w:val="24"/>
          </w:rPr>
          <w:t>(приложение N 2)</w:t>
        </w:r>
      </w:hyperlink>
      <w:r w:rsidRPr="0062082B">
        <w:rPr>
          <w:rFonts w:ascii="Times New Roman" w:hAnsi="Times New Roman" w:cs="Times New Roman"/>
          <w:sz w:val="24"/>
          <w:szCs w:val="24"/>
        </w:rPr>
        <w:t xml:space="preserve"> </w:t>
      </w:r>
      <w:hyperlink w:anchor="Par336" w:tooltip="&lt;16&gt; Содержание приложения определяется Заказчиком самостоятельно." w:history="1">
        <w:r w:rsidRPr="0062082B">
          <w:rPr>
            <w:rFonts w:ascii="Times New Roman" w:hAnsi="Times New Roman" w:cs="Times New Roman"/>
            <w:sz w:val="24"/>
            <w:szCs w:val="24"/>
          </w:rPr>
          <w:t>&lt;16&gt;</w:t>
        </w:r>
      </w:hyperlink>
      <w:r w:rsidRPr="0062082B">
        <w:rPr>
          <w:rFonts w:ascii="Times New Roman" w:hAnsi="Times New Roman" w:cs="Times New Roman"/>
          <w:sz w:val="24"/>
          <w:szCs w:val="24"/>
        </w:rPr>
        <w:t xml:space="preserve"> и графике исполнения государственного (муниципального) контракта (договора) </w:t>
      </w:r>
      <w:hyperlink w:anchor="Par337" w:tooltip="&lt;17&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62082B">
          <w:rPr>
            <w:rFonts w:ascii="Times New Roman" w:hAnsi="Times New Roman" w:cs="Times New Roman"/>
            <w:sz w:val="24"/>
            <w:szCs w:val="24"/>
          </w:rPr>
          <w:t>&lt;17&gt;</w:t>
        </w:r>
      </w:hyperlink>
      <w:r w:rsidRPr="0062082B">
        <w:rPr>
          <w:rFonts w:ascii="Times New Roman" w:hAnsi="Times New Roman" w:cs="Times New Roman"/>
          <w:sz w:val="24"/>
          <w:szCs w:val="24"/>
        </w:rPr>
        <w:t xml:space="preserve"> </w:t>
      </w:r>
      <w:hyperlink w:anchor="Par519" w:tooltip="График" w:history="1">
        <w:r w:rsidRPr="0062082B">
          <w:rPr>
            <w:rFonts w:ascii="Times New Roman" w:hAnsi="Times New Roman" w:cs="Times New Roman"/>
            <w:sz w:val="24"/>
            <w:szCs w:val="24"/>
          </w:rPr>
          <w:t>(приложение N 4)</w:t>
        </w:r>
      </w:hyperlink>
      <w:r w:rsidRPr="0062082B">
        <w:rPr>
          <w:rFonts w:ascii="Times New Roman" w:hAnsi="Times New Roman" w:cs="Times New Roman"/>
          <w:sz w:val="24"/>
          <w:szCs w:val="24"/>
        </w:rPr>
        <w:t xml:space="preserve"> </w:t>
      </w:r>
      <w:hyperlink w:anchor="Par338" w:tooltip="&lt;18&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 w:history="1">
        <w:r w:rsidRPr="0062082B">
          <w:rPr>
            <w:rFonts w:ascii="Times New Roman" w:hAnsi="Times New Roman" w:cs="Times New Roman"/>
            <w:sz w:val="24"/>
            <w:szCs w:val="24"/>
          </w:rPr>
          <w:t>&lt;18&gt;</w:t>
        </w:r>
      </w:hyperlink>
      <w:r w:rsidRPr="0062082B">
        <w:rPr>
          <w:rFonts w:ascii="Times New Roman" w:hAnsi="Times New Roman" w:cs="Times New Roman"/>
          <w:sz w:val="24"/>
          <w:szCs w:val="24"/>
        </w:rPr>
        <w:t>, являющихся неотъемлемой частью настоящего Контракта (Договора).</w:t>
      </w:r>
    </w:p>
    <w:p w:rsidR="0062082B" w:rsidRPr="0062082B" w:rsidRDefault="0062082B" w:rsidP="0062082B">
      <w:pPr>
        <w:pStyle w:val="ConsPlusNormal"/>
        <w:spacing w:line="360" w:lineRule="auto"/>
        <w:jc w:val="center"/>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III. Права и обязанности Сторон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3.1. Исполнитель вправе: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а) привлекать к выполнению настоящего Контракта (Договора) соисполнителей (перечень соисполнителей указан в ТЗ).</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настоящего Контракта (Договора); </w:t>
      </w:r>
      <w:hyperlink w:anchor="Par339" w:tooltip="&lt;19&gt; Данный подпункт включается в текст государственного (муниципального) контракта (договора) в случае установления такого права Заказчиком." w:history="1">
        <w:r w:rsidRPr="0062082B">
          <w:rPr>
            <w:rFonts w:ascii="Times New Roman" w:hAnsi="Times New Roman" w:cs="Times New Roman"/>
            <w:sz w:val="24"/>
            <w:szCs w:val="24"/>
          </w:rPr>
          <w:t>&lt;19&gt;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2" w:name="Par81"/>
      <w:bookmarkEnd w:id="92"/>
      <w:r w:rsidRPr="0062082B">
        <w:rPr>
          <w:rFonts w:ascii="Times New Roman" w:hAnsi="Times New Roman" w:cs="Times New Roman"/>
          <w:sz w:val="24"/>
          <w:szCs w:val="24"/>
        </w:rPr>
        <w:t xml:space="preserve">в) принять решение об одностороннем отказе от исполнения настоящего Контракта (Договора) в соответствии с гражданским законодательством; </w:t>
      </w:r>
      <w:hyperlink w:anchor="Par340" w:tooltip="&lt;20&gt; Данный подпункт включается в текст государственного (муниципального) контракта (договора) при наличии подпункта &quot;е&quot; пункта 3.3." w:history="1">
        <w:r w:rsidRPr="0062082B">
          <w:rPr>
            <w:rFonts w:ascii="Times New Roman" w:hAnsi="Times New Roman" w:cs="Times New Roman"/>
            <w:sz w:val="24"/>
            <w:szCs w:val="24"/>
          </w:rPr>
          <w:t>&lt;20&gt;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ar182" w:tooltip="IX. Ответственность Сторон" w:history="1">
        <w:r w:rsidRPr="0062082B">
          <w:rPr>
            <w:rFonts w:ascii="Times New Roman" w:hAnsi="Times New Roman" w:cs="Times New Roman"/>
            <w:sz w:val="24"/>
            <w:szCs w:val="24"/>
          </w:rPr>
          <w:t>разделом IX</w:t>
        </w:r>
      </w:hyperlink>
      <w:r w:rsidRPr="0062082B">
        <w:rPr>
          <w:rFonts w:ascii="Times New Roman" w:hAnsi="Times New Roman" w:cs="Times New Roman"/>
          <w:sz w:val="24"/>
          <w:szCs w:val="24"/>
        </w:rPr>
        <w:t xml:space="preserve">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3.2. Исполнитель обязан: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а) оказать услуги в соответствии с ТЗ в предусмотренный настоящим Контрактом (Договором) срок;</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б) предоставлять Заказчику по его требованию документы, относящиеся к предмету </w:t>
      </w:r>
      <w:r w:rsidRPr="0062082B">
        <w:rPr>
          <w:rFonts w:ascii="Times New Roman" w:hAnsi="Times New Roman" w:cs="Times New Roman"/>
          <w:sz w:val="24"/>
          <w:szCs w:val="24"/>
        </w:rPr>
        <w:lastRenderedPageBreak/>
        <w:t>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ar341" w:tooltip="&lt;21&gt; Данный подпункт включается в текст государственного (муниципального) контракта (договора) при наличии подпункта &quot;в&quot; пункта 3.1." w:history="1">
        <w:r w:rsidRPr="0062082B">
          <w:rPr>
            <w:rFonts w:ascii="Times New Roman" w:hAnsi="Times New Roman" w:cs="Times New Roman"/>
            <w:sz w:val="24"/>
            <w:szCs w:val="24"/>
          </w:rPr>
          <w:t>&lt;21&gt;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д) обеспечить за свой счет устранение недостатков, выявленных при приемке Заказчиком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w:t>
      </w:r>
      <w:hyperlink w:anchor="Par342" w:tooltip="&lt;22&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 w:history="1">
        <w:r w:rsidRPr="0062082B">
          <w:rPr>
            <w:rFonts w:ascii="Times New Roman" w:hAnsi="Times New Roman" w:cs="Times New Roman"/>
            <w:sz w:val="24"/>
            <w:szCs w:val="24"/>
          </w:rPr>
          <w:t>&lt;22&gt;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w:t>
      </w:r>
      <w:hyperlink w:anchor="Par212" w:tooltip="9.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 w:history="1">
        <w:r w:rsidRPr="0062082B">
          <w:rPr>
            <w:rFonts w:ascii="Times New Roman" w:hAnsi="Times New Roman" w:cs="Times New Roman"/>
            <w:sz w:val="24"/>
            <w:szCs w:val="24"/>
          </w:rPr>
          <w:t>пунктом 9.5</w:t>
        </w:r>
      </w:hyperlink>
      <w:r w:rsidRPr="0062082B">
        <w:rPr>
          <w:rFonts w:ascii="Times New Roman" w:hAnsi="Times New Roman" w:cs="Times New Roman"/>
          <w:sz w:val="24"/>
          <w:szCs w:val="24"/>
        </w:rPr>
        <w:t xml:space="preserve"> настоящего Контракта (Договора). </w:t>
      </w:r>
      <w:hyperlink w:anchor="Par343" w:tooltip="&lt;23&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quot;О к" w:history="1">
        <w:r w:rsidRPr="0062082B">
          <w:rPr>
            <w:rFonts w:ascii="Times New Roman" w:hAnsi="Times New Roman" w:cs="Times New Roman"/>
            <w:sz w:val="24"/>
            <w:szCs w:val="24"/>
          </w:rPr>
          <w:t>&lt;23&gt;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3.3. Заказчик вправе: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а) требовать от Исполнителя надлежащего исполнения обязательств, установленных Контрактом (Договором);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б) требовать от Исполнителя своевременного устранения выявленных недостатков;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 проверять ход и качество выполнения Исполнителем условий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г) требовать возмещения убытков в соответствии с </w:t>
      </w:r>
      <w:hyperlink w:anchor="Par182" w:tooltip="IX. Ответственность Сторон" w:history="1">
        <w:r w:rsidRPr="0062082B">
          <w:rPr>
            <w:rFonts w:ascii="Times New Roman" w:hAnsi="Times New Roman" w:cs="Times New Roman"/>
            <w:sz w:val="24"/>
            <w:szCs w:val="24"/>
          </w:rPr>
          <w:t>разделом IX</w:t>
        </w:r>
      </w:hyperlink>
      <w:r w:rsidRPr="0062082B">
        <w:rPr>
          <w:rFonts w:ascii="Times New Roman" w:hAnsi="Times New Roman" w:cs="Times New Roman"/>
          <w:sz w:val="24"/>
          <w:szCs w:val="24"/>
        </w:rPr>
        <w:t xml:space="preserve"> настоящего Контракта (Договора), причиненных по вине Исполнителя;</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д) предложить увеличить или уменьшить в процессе исполнения настоящего Контракта </w:t>
      </w:r>
      <w:r w:rsidRPr="0062082B">
        <w:rPr>
          <w:rFonts w:ascii="Times New Roman" w:hAnsi="Times New Roman" w:cs="Times New Roman"/>
          <w:sz w:val="24"/>
          <w:szCs w:val="24"/>
        </w:rPr>
        <w:lastRenderedPageBreak/>
        <w:t xml:space="preserve">(Договора)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2016, N 1, ст. 10, 89); </w:t>
      </w:r>
      <w:hyperlink w:anchor="Par344" w:tooltip="&lt;24&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quot;б&quot; части 1 статьи 95 Федерального закона от 5 апреля 2013 г. N 44-ФЗ &quot;О контрактной с" w:history="1">
        <w:r w:rsidRPr="0062082B">
          <w:rPr>
            <w:rFonts w:ascii="Times New Roman" w:hAnsi="Times New Roman" w:cs="Times New Roman"/>
            <w:sz w:val="24"/>
            <w:szCs w:val="24"/>
          </w:rPr>
          <w:t>&lt;24&gt;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е) принять решение об одностороннем отказе от исполнения настоящего Контракта (Договора) в соответствии с гражданским законодательством; </w:t>
      </w:r>
      <w:hyperlink w:anchor="Par345" w:tooltip="&lt;25&gt; Данный подпункт включается в текст государственного (муниципального) контракта (договора) в случае установления такого права Заказчиком." w:history="1">
        <w:r w:rsidRPr="0062082B">
          <w:rPr>
            <w:rFonts w:ascii="Times New Roman" w:hAnsi="Times New Roman" w:cs="Times New Roman"/>
            <w:sz w:val="24"/>
            <w:szCs w:val="24"/>
          </w:rPr>
          <w:t>&lt;25&gt;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w:anchor="Par346" w:tooltip="&lt;26&gt; Данный подпункт включается в текст государственного (муниципального) контракта (договора) при наличии подпункта &quot;е&quot; пункта 3.3." w:history="1">
        <w:r w:rsidRPr="0062082B">
          <w:rPr>
            <w:rFonts w:ascii="Times New Roman" w:hAnsi="Times New Roman" w:cs="Times New Roman"/>
            <w:sz w:val="24"/>
            <w:szCs w:val="24"/>
          </w:rPr>
          <w:t>&lt;26&gt;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3.4. Заказчик обязан: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а) принять и оплатить оказанные услуги в соответствии с настоящим Контрактом (Договором);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б) обеспечить контроль за исполнением Контракта (Договора), в том числе на отдельных этапах его исполнения;</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hyperlink w:anchor="Par347" w:tooltip="&lt;27&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подпунктов 24, 25 части 1 статьи 93 Федерального закона от 5 апреля 2013 г. N 44-ФЗ" w:history="1">
        <w:r w:rsidRPr="0062082B">
          <w:rPr>
            <w:rFonts w:ascii="Times New Roman" w:hAnsi="Times New Roman" w:cs="Times New Roman"/>
            <w:sz w:val="24"/>
            <w:szCs w:val="24"/>
          </w:rPr>
          <w:t>&lt;27&gt;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ar348" w:tooltip="&lt;28&gt; Данный подпункт включается в текст государственного (муниципального) контракта (договора) при наличии подпункта &quot;е&quot; пункта 3.3." w:history="1">
        <w:r w:rsidRPr="0062082B">
          <w:rPr>
            <w:rFonts w:ascii="Times New Roman" w:hAnsi="Times New Roman" w:cs="Times New Roman"/>
            <w:sz w:val="24"/>
            <w:szCs w:val="24"/>
          </w:rPr>
          <w:t>&lt;28&gt;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(Договора)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w:t>
      </w:r>
      <w:r w:rsidRPr="0062082B">
        <w:rPr>
          <w:rFonts w:ascii="Times New Roman" w:hAnsi="Times New Roman" w:cs="Times New Roman"/>
          <w:sz w:val="24"/>
          <w:szCs w:val="24"/>
        </w:rPr>
        <w:lastRenderedPageBreak/>
        <w:t>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е) требовать уплаты неустоек (штрафов, пеней) в соответствии с </w:t>
      </w:r>
      <w:hyperlink w:anchor="Par182" w:tooltip="IX. Ответственность Сторон" w:history="1">
        <w:r w:rsidRPr="0062082B">
          <w:rPr>
            <w:rFonts w:ascii="Times New Roman" w:hAnsi="Times New Roman" w:cs="Times New Roman"/>
            <w:sz w:val="24"/>
            <w:szCs w:val="24"/>
          </w:rPr>
          <w:t>разделом IX</w:t>
        </w:r>
      </w:hyperlink>
      <w:r w:rsidRPr="0062082B">
        <w:rPr>
          <w:rFonts w:ascii="Times New Roman" w:hAnsi="Times New Roman" w:cs="Times New Roman"/>
          <w:sz w:val="24"/>
          <w:szCs w:val="24"/>
        </w:rPr>
        <w:t xml:space="preserve">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IV. Сроки оказания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4.1. Услуги (этапы услуг </w:t>
      </w:r>
      <w:hyperlink w:anchor="Par349" w:tooltip="&lt;29&gt; В случае если государственным (муниципальным) контрактом (договором) предполагается поэтапное оказание услуг (здесь и далее по тексту)." w:history="1">
        <w:r w:rsidRPr="0062082B">
          <w:rPr>
            <w:rFonts w:ascii="Times New Roman" w:hAnsi="Times New Roman" w:cs="Times New Roman"/>
            <w:sz w:val="24"/>
            <w:szCs w:val="24"/>
          </w:rPr>
          <w:t>&lt;29&gt;</w:t>
        </w:r>
      </w:hyperlink>
      <w:r w:rsidRPr="0062082B">
        <w:rPr>
          <w:rFonts w:ascii="Times New Roman" w:hAnsi="Times New Roman" w:cs="Times New Roman"/>
          <w:sz w:val="24"/>
          <w:szCs w:val="24"/>
        </w:rPr>
        <w:t>) оказываются в сроки, указанные в календарном плане оказания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Начало оказания услуг - с даты заключения настоящего Контракта (Договора) </w:t>
      </w:r>
      <w:hyperlink w:anchor="Par350" w:tooltip="&lt;30&gt; Заказчиком может быть установлен иной срок." w:history="1">
        <w:r w:rsidRPr="0062082B">
          <w:rPr>
            <w:rFonts w:ascii="Times New Roman" w:hAnsi="Times New Roman" w:cs="Times New Roman"/>
            <w:sz w:val="24"/>
            <w:szCs w:val="24"/>
          </w:rPr>
          <w:t>&lt;30&gt;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Окончание оказания услуг - ________. </w:t>
      </w:r>
      <w:hyperlink w:anchor="Par351" w:tooltip="&lt;31&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 w:history="1">
        <w:r w:rsidRPr="0062082B">
          <w:rPr>
            <w:rFonts w:ascii="Times New Roman" w:hAnsi="Times New Roman" w:cs="Times New Roman"/>
            <w:sz w:val="24"/>
            <w:szCs w:val="24"/>
          </w:rPr>
          <w:t>&lt;31&gt;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4.2. Датой исполнения Исполнителем обязательств по настоящему Контракту (Договору) считается дата подписания Сторонами акта сдачи-приемки оказанных услуг </w:t>
      </w:r>
      <w:hyperlink w:anchor="Par352" w:tooltip="&lt;32&gt; Наименование, форма и содержание акта определяется Заказчиком самостоятельно (здесь и далее по тексту)." w:history="1">
        <w:r w:rsidRPr="0062082B">
          <w:rPr>
            <w:rFonts w:ascii="Times New Roman" w:hAnsi="Times New Roman" w:cs="Times New Roman"/>
            <w:sz w:val="24"/>
            <w:szCs w:val="24"/>
          </w:rPr>
          <w:t>&lt;32&gt;</w:t>
        </w:r>
      </w:hyperlink>
      <w:r w:rsidRPr="0062082B">
        <w:rPr>
          <w:rFonts w:ascii="Times New Roman" w:hAnsi="Times New Roman" w:cs="Times New Roman"/>
          <w:sz w:val="24"/>
          <w:szCs w:val="24"/>
        </w:rPr>
        <w:t xml:space="preserve"> (последнего этапа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V. Порядок сдачи и приемки оказанных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5.1. За _________ </w:t>
      </w:r>
      <w:hyperlink w:anchor="Par353" w:tooltip="&lt;33&gt; Срок устанавливается Заказчиком самостоятельно." w:history="1">
        <w:r w:rsidRPr="0062082B">
          <w:rPr>
            <w:rFonts w:ascii="Times New Roman" w:hAnsi="Times New Roman" w:cs="Times New Roman"/>
            <w:sz w:val="24"/>
            <w:szCs w:val="24"/>
          </w:rPr>
          <w:t>&lt;33&gt;</w:t>
        </w:r>
      </w:hyperlink>
      <w:r w:rsidRPr="0062082B">
        <w:rPr>
          <w:rFonts w:ascii="Times New Roman" w:hAnsi="Times New Roman" w:cs="Times New Roman"/>
          <w:sz w:val="24"/>
          <w:szCs w:val="24"/>
        </w:rPr>
        <w:t xml:space="preserve">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Вместе с уведомлением Исполнитель представляет Заказчику акт сдачи-приемки оказанных услуг (этапа услуг) в _______ экземплярах.</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К акту сдачи-приемки оказанных услуг (этапа услуг) прилагаются также документы, предусмотренные ТЗ.</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5.2. Заказчик в течение ___ </w:t>
      </w:r>
      <w:hyperlink w:anchor="Par354" w:tooltip="&lt;34&gt; Устанавливается Заказчиком самостоятельно." w:history="1">
        <w:r w:rsidRPr="0062082B">
          <w:rPr>
            <w:rFonts w:ascii="Times New Roman" w:hAnsi="Times New Roman" w:cs="Times New Roman"/>
            <w:sz w:val="24"/>
            <w:szCs w:val="24"/>
          </w:rPr>
          <w:t>&lt;34&gt;</w:t>
        </w:r>
      </w:hyperlink>
      <w:r w:rsidRPr="0062082B">
        <w:rPr>
          <w:rFonts w:ascii="Times New Roman" w:hAnsi="Times New Roman" w:cs="Times New Roman"/>
          <w:sz w:val="24"/>
          <w:szCs w:val="24"/>
        </w:rPr>
        <w:t xml:space="preserve"> дней со дня получения акта сдачи-приемки оказанных услуг (этапа услуг) и отчетных документов, указанных в </w:t>
      </w:r>
      <w:hyperlink w:anchor="Par117" w:tooltip="5.1. За _________ &lt;33&gt;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 w:history="1">
        <w:r w:rsidRPr="0062082B">
          <w:rPr>
            <w:rFonts w:ascii="Times New Roman" w:hAnsi="Times New Roman" w:cs="Times New Roman"/>
            <w:sz w:val="24"/>
            <w:szCs w:val="24"/>
          </w:rPr>
          <w:t>пункте 5.1</w:t>
        </w:r>
      </w:hyperlink>
      <w:r w:rsidRPr="0062082B">
        <w:rPr>
          <w:rFonts w:ascii="Times New Roman" w:hAnsi="Times New Roman" w:cs="Times New Roman"/>
          <w:sz w:val="24"/>
          <w:szCs w:val="24"/>
        </w:rP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 Контракту (Договору) или отказывает в приемке, направляя мотивированный отказ от приемки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w:t>
      </w:r>
      <w:r w:rsidRPr="0062082B">
        <w:rPr>
          <w:rFonts w:ascii="Times New Roman" w:hAnsi="Times New Roman" w:cs="Times New Roman"/>
          <w:sz w:val="24"/>
          <w:szCs w:val="24"/>
        </w:rPr>
        <w:lastRenderedPageBreak/>
        <w:t>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Выявленные недостатки устраняются Исполнителем за его счет.</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VI. Цена Контракта (Договора) и порядок расчетов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6.1. Цена   настоящего   Контракта  (Договора)  составляет</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____________________________________________________________ рублей, в т.ч.</w:t>
      </w:r>
    </w:p>
    <w:p w:rsidR="0062082B" w:rsidRPr="0062082B" w:rsidRDefault="0062082B" w:rsidP="0062082B">
      <w:pPr>
        <w:pStyle w:val="ConsPlusNormal"/>
        <w:spacing w:line="360" w:lineRule="auto"/>
        <w:ind w:firstLine="539"/>
        <w:jc w:val="both"/>
        <w:rPr>
          <w:rFonts w:ascii="Times New Roman" w:hAnsi="Times New Roman" w:cs="Times New Roman"/>
        </w:rPr>
      </w:pPr>
      <w:r w:rsidRPr="0062082B">
        <w:rPr>
          <w:rFonts w:ascii="Times New Roman" w:hAnsi="Times New Roman" w:cs="Times New Roman"/>
        </w:rPr>
        <w:t xml:space="preserve">                     (цифрами и прописью)</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на 20__ год _________________ рублей, в том числе НДС </w:t>
      </w:r>
      <w:hyperlink w:anchor="Par355" w:tooltip="&lt;35&gt; В случае если Исполнитель не является плательщиком НДС, указать &quot;НДС не облагается&quot;.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 w:history="1">
        <w:r w:rsidRPr="0062082B">
          <w:rPr>
            <w:rFonts w:ascii="Times New Roman" w:hAnsi="Times New Roman" w:cs="Times New Roman"/>
            <w:sz w:val="24"/>
            <w:szCs w:val="24"/>
          </w:rPr>
          <w:t>&lt;35&gt;</w:t>
        </w:r>
      </w:hyperlink>
      <w:r w:rsidRPr="0062082B">
        <w:rPr>
          <w:rFonts w:ascii="Times New Roman" w:hAnsi="Times New Roman" w:cs="Times New Roman"/>
          <w:sz w:val="24"/>
          <w:szCs w:val="24"/>
        </w:rPr>
        <w:t xml:space="preserve"> ____. </w:t>
      </w:r>
      <w:hyperlink w:anchor="Par356" w:tooltip="&lt;36&gt; В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 w:history="1">
        <w:r w:rsidRPr="0062082B">
          <w:rPr>
            <w:rFonts w:ascii="Times New Roman" w:hAnsi="Times New Roman" w:cs="Times New Roman"/>
            <w:sz w:val="24"/>
            <w:szCs w:val="24"/>
          </w:rPr>
          <w:t>&lt;36&gt;</w:t>
        </w:r>
      </w:hyperlink>
      <w:r w:rsidRPr="0062082B">
        <w:rPr>
          <w:rFonts w:ascii="Times New Roman" w:hAnsi="Times New Roman" w:cs="Times New Roman"/>
          <w:sz w:val="24"/>
          <w:szCs w:val="24"/>
        </w:rPr>
        <w:t xml:space="preserve">, </w:t>
      </w:r>
      <w:hyperlink w:anchor="Par357" w:tooltip="&lt;37&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 w:history="1">
        <w:r w:rsidRPr="0062082B">
          <w:rPr>
            <w:rFonts w:ascii="Times New Roman" w:hAnsi="Times New Roman" w:cs="Times New Roman"/>
            <w:sz w:val="24"/>
            <w:szCs w:val="24"/>
          </w:rPr>
          <w:t>&lt;37&gt;</w:t>
        </w:r>
      </w:hyperlink>
    </w:p>
    <w:p w:rsidR="0062082B" w:rsidRPr="0062082B" w:rsidRDefault="0062082B" w:rsidP="0062082B">
      <w:pPr>
        <w:pStyle w:val="ConsPlusNormal"/>
        <w:spacing w:line="360" w:lineRule="auto"/>
        <w:ind w:firstLine="539"/>
        <w:jc w:val="both"/>
        <w:rPr>
          <w:rFonts w:ascii="Times New Roman" w:hAnsi="Times New Roman" w:cs="Times New Roman"/>
        </w:rPr>
      </w:pPr>
      <w:r w:rsidRPr="0062082B">
        <w:rPr>
          <w:rFonts w:ascii="Times New Roman" w:hAnsi="Times New Roman" w:cs="Times New Roman"/>
        </w:rPr>
        <w:t xml:space="preserve">            </w:t>
      </w:r>
      <w:r>
        <w:rPr>
          <w:rFonts w:ascii="Times New Roman" w:hAnsi="Times New Roman" w:cs="Times New Roman"/>
        </w:rPr>
        <w:t xml:space="preserve">          </w:t>
      </w:r>
      <w:r w:rsidRPr="0062082B">
        <w:rPr>
          <w:rFonts w:ascii="Times New Roman" w:hAnsi="Times New Roman" w:cs="Times New Roman"/>
        </w:rPr>
        <w:t xml:space="preserve">    (цифрами  и прописью)</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w:t>
      </w:r>
      <w:hyperlink w:anchor="Par358" w:tooltip="&lt;38&gt; В случае если Заказчик не является участником бюджетного процесса, данный абзац излагается в следующей редакции: &quot;Цена настоящего Контракта (Договора) на последующие годы устанавливается Сторонами при подписании дополнительных соглашений к Контракту (Дого" w:history="1">
        <w:r w:rsidRPr="0062082B">
          <w:rPr>
            <w:rFonts w:ascii="Times New Roman" w:hAnsi="Times New Roman" w:cs="Times New Roman"/>
            <w:sz w:val="24"/>
            <w:szCs w:val="24"/>
          </w:rPr>
          <w:t>&lt;38&gt;</w:t>
        </w:r>
      </w:hyperlink>
      <w:r w:rsidRPr="0062082B">
        <w:rPr>
          <w:rFonts w:ascii="Times New Roman" w:hAnsi="Times New Roman" w:cs="Times New Roman"/>
          <w:sz w:val="24"/>
          <w:szCs w:val="24"/>
        </w:rPr>
        <w:t xml:space="preserve">, </w:t>
      </w:r>
      <w:hyperlink w:anchor="Par359" w:tooltip="&lt;39&gt; Указанный абзац не включается в текст государственного (муниципального) контракта (договора) в случае, если:" w:history="1">
        <w:r w:rsidRPr="0062082B">
          <w:rPr>
            <w:rFonts w:ascii="Times New Roman" w:hAnsi="Times New Roman" w:cs="Times New Roman"/>
            <w:sz w:val="24"/>
            <w:szCs w:val="24"/>
          </w:rPr>
          <w:t>&lt;39&gt;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6.2. Цена услуг (этапов услуг) на ____ год установлена в протоколе согласования цены государственного (муниципального) контракта (договора) </w:t>
      </w:r>
      <w:hyperlink w:anchor="Par362" w:tooltip="&lt;40&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62082B">
          <w:rPr>
            <w:rFonts w:ascii="Times New Roman" w:hAnsi="Times New Roman" w:cs="Times New Roman"/>
            <w:sz w:val="24"/>
            <w:szCs w:val="24"/>
          </w:rPr>
          <w:t>&lt;40&gt;</w:t>
        </w:r>
      </w:hyperlink>
      <w:r w:rsidRPr="0062082B">
        <w:rPr>
          <w:rFonts w:ascii="Times New Roman" w:hAnsi="Times New Roman" w:cs="Times New Roman"/>
          <w:sz w:val="24"/>
          <w:szCs w:val="24"/>
        </w:rPr>
        <w:t xml:space="preserve"> на ____ год </w:t>
      </w:r>
      <w:hyperlink w:anchor="Par363" w:tooltip="&lt;41&gt; В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 w:history="1">
        <w:r w:rsidRPr="0062082B">
          <w:rPr>
            <w:rFonts w:ascii="Times New Roman" w:hAnsi="Times New Roman" w:cs="Times New Roman"/>
            <w:sz w:val="24"/>
            <w:szCs w:val="24"/>
          </w:rPr>
          <w:t>&lt;41&gt;</w:t>
        </w:r>
      </w:hyperlink>
      <w:r w:rsidRPr="0062082B">
        <w:rPr>
          <w:rFonts w:ascii="Times New Roman" w:hAnsi="Times New Roman" w:cs="Times New Roman"/>
          <w:sz w:val="24"/>
          <w:szCs w:val="24"/>
        </w:rPr>
        <w:t xml:space="preserve"> </w:t>
      </w:r>
      <w:hyperlink w:anchor="Par482" w:tooltip="Протокол" w:history="1">
        <w:r w:rsidRPr="0062082B">
          <w:rPr>
            <w:rFonts w:ascii="Times New Roman" w:hAnsi="Times New Roman" w:cs="Times New Roman"/>
            <w:sz w:val="24"/>
            <w:szCs w:val="24"/>
          </w:rPr>
          <w:t>(приложение N 3)</w:t>
        </w:r>
      </w:hyperlink>
      <w:r w:rsidRPr="0062082B">
        <w:rPr>
          <w:rFonts w:ascii="Times New Roman" w:hAnsi="Times New Roman" w:cs="Times New Roman"/>
          <w:sz w:val="24"/>
          <w:szCs w:val="24"/>
        </w:rPr>
        <w:t>, являющемся неотъемлемой частью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после установления Заказчику лимитов бюджетных обязательств на очередной финансовый год. </w:t>
      </w:r>
      <w:hyperlink w:anchor="Par364" w:tooltip="&lt;42&gt; В случае если Заказчик не является участником бюджетного процесса, данный абзац излагается в следующей редакции: &quot;Цена этапов услуг на последующие годы предусматривается соответствующими протоколами согласования цены Контракта (Договора) на соответствующи" w:history="1">
        <w:r w:rsidRPr="0062082B">
          <w:rPr>
            <w:rFonts w:ascii="Times New Roman" w:hAnsi="Times New Roman" w:cs="Times New Roman"/>
            <w:sz w:val="24"/>
            <w:szCs w:val="24"/>
          </w:rPr>
          <w:t>&lt;42&gt;</w:t>
        </w:r>
      </w:hyperlink>
      <w:r w:rsidRPr="0062082B">
        <w:rPr>
          <w:rFonts w:ascii="Times New Roman" w:hAnsi="Times New Roman" w:cs="Times New Roman"/>
          <w:sz w:val="24"/>
          <w:szCs w:val="24"/>
        </w:rPr>
        <w:t xml:space="preserve">, </w:t>
      </w:r>
      <w:hyperlink w:anchor="Par365" w:tooltip="&lt;43&gt; Указанный абзац не включается в текст государственного (муниципального) контракта (договора) в случае, если:" w:history="1">
        <w:r w:rsidRPr="0062082B">
          <w:rPr>
            <w:rFonts w:ascii="Times New Roman" w:hAnsi="Times New Roman" w:cs="Times New Roman"/>
            <w:sz w:val="24"/>
            <w:szCs w:val="24"/>
          </w:rPr>
          <w:t>&lt;43&gt;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6.3.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иных условий Контракта (Договора) </w:t>
      </w:r>
      <w:hyperlink w:anchor="Par368" w:tooltip="&lt;44&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quot;а&quot; пункта 1 части 1 статьи 95 Федерального закона от 5 апреля 2013 г. N 44-ФЗ &quot;О контрак" w:history="1">
        <w:r w:rsidRPr="0062082B">
          <w:rPr>
            <w:rFonts w:ascii="Times New Roman" w:hAnsi="Times New Roman" w:cs="Times New Roman"/>
            <w:sz w:val="24"/>
            <w:szCs w:val="24"/>
          </w:rPr>
          <w:t>&lt;44&gt;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 xml:space="preserve">6.4. Источник финансирования настоящего Контракта (Договора) - ______________. </w:t>
      </w:r>
      <w:hyperlink w:anchor="Par369" w:tooltip="&lt;45&gt; Указывается Заказчиком." w:history="1">
        <w:r w:rsidRPr="0062082B">
          <w:rPr>
            <w:rFonts w:ascii="Times New Roman" w:hAnsi="Times New Roman" w:cs="Times New Roman"/>
            <w:sz w:val="24"/>
            <w:szCs w:val="24"/>
          </w:rPr>
          <w:t>&lt;45&gt;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Оплата расходов по настоящему Контракту производится за счет средств федерального бюджета в соответствии со сметой бюджетных расходов, утвержденной Заказчиком </w:t>
      </w:r>
      <w:hyperlink w:anchor="Par370" w:tooltip="&lt;46&gt; Данный абзац включается в текст государственного (муниципального)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 w:history="1">
        <w:r w:rsidRPr="0062082B">
          <w:rPr>
            <w:rFonts w:ascii="Times New Roman" w:hAnsi="Times New Roman" w:cs="Times New Roman"/>
            <w:sz w:val="24"/>
            <w:szCs w:val="24"/>
          </w:rPr>
          <w:t>&lt;46&gt;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6.5. </w:t>
      </w:r>
      <w:hyperlink w:anchor="Par371" w:tooltip="&lt;47&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w:history="1">
        <w:r w:rsidRPr="0062082B">
          <w:rPr>
            <w:rFonts w:ascii="Times New Roman" w:hAnsi="Times New Roman" w:cs="Times New Roman"/>
            <w:sz w:val="24"/>
            <w:szCs w:val="24"/>
          </w:rPr>
          <w:t>&lt;47&gt;</w:t>
        </w:r>
      </w:hyperlink>
      <w:r w:rsidRPr="0062082B">
        <w:rPr>
          <w:rFonts w:ascii="Times New Roman" w:hAnsi="Times New Roman" w:cs="Times New Roman"/>
          <w:sz w:val="24"/>
          <w:szCs w:val="24"/>
        </w:rPr>
        <w:t xml:space="preserve"> Оплата по настоящему Контракту (Договору) производится с авансовым платежом в размере ____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ar372" w:tooltip="&lt;48&gt; В случае если Заказчик не является участником бюджетного процесса, данный абзац излагается в следующей редакции: &quot;Оплата по настоящему Контракту (Договору) производится с авансовым платежом в размере _______ процентов цены настоящего Контракта (Договора) " w:history="1">
        <w:r w:rsidRPr="0062082B">
          <w:rPr>
            <w:rFonts w:ascii="Times New Roman" w:hAnsi="Times New Roman" w:cs="Times New Roman"/>
            <w:sz w:val="24"/>
            <w:szCs w:val="24"/>
          </w:rPr>
          <w:t>&lt;48&gt;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Первый авансовый платеж по настоящему Контракту (Договору) выплачивается в течение _______ рабочих дней с даты заключения настоящего Контракта (Договора). </w:t>
      </w:r>
      <w:hyperlink w:anchor="Par373" w:tooltip="&lt;49&gt; В случае заключения государственного (муниципального) контракта (договора) на один год данный абзац излагается в следующей редакции: &quot;Авансовый платеж по настоящему Контракту (Договору) выплачивается в течение _______ рабочих дней с даты заключения настоя" w:history="1">
        <w:r w:rsidRPr="0062082B">
          <w:rPr>
            <w:rFonts w:ascii="Times New Roman" w:hAnsi="Times New Roman" w:cs="Times New Roman"/>
            <w:sz w:val="24"/>
            <w:szCs w:val="24"/>
          </w:rPr>
          <w:t>&lt;49&gt;</w:t>
        </w:r>
      </w:hyperlink>
      <w:r w:rsidRPr="0062082B">
        <w:rPr>
          <w:rFonts w:ascii="Times New Roman" w:hAnsi="Times New Roman" w:cs="Times New Roman"/>
          <w:sz w:val="24"/>
          <w:szCs w:val="24"/>
        </w:rPr>
        <w:t xml:space="preserve">, </w:t>
      </w:r>
      <w:hyperlink w:anchor="Par374" w:tooltip="&lt;50&gt;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 w:history="1">
        <w:r w:rsidRPr="0062082B">
          <w:rPr>
            <w:rFonts w:ascii="Times New Roman" w:hAnsi="Times New Roman" w:cs="Times New Roman"/>
            <w:sz w:val="24"/>
            <w:szCs w:val="24"/>
          </w:rPr>
          <w:t>&lt;50&gt;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Последующие авансовые платежи выплачиваются в течение ________ рабочих дней с начала соответствующего года. </w:t>
      </w:r>
      <w:hyperlink w:anchor="Par375" w:tooltip="&lt;51&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 w:history="1">
        <w:r w:rsidRPr="0062082B">
          <w:rPr>
            <w:rFonts w:ascii="Times New Roman" w:hAnsi="Times New Roman" w:cs="Times New Roman"/>
            <w:sz w:val="24"/>
            <w:szCs w:val="24"/>
          </w:rPr>
          <w:t>&lt;51&gt;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Авансовый платеж засчитывается при оплате принятых Заказчиком этапов оказания услуг в размере _____ процентов цены этапа оказания услуг. </w:t>
      </w:r>
      <w:hyperlink w:anchor="Par376" w:tooltip="&lt;52&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 w:history="1">
        <w:r w:rsidRPr="0062082B">
          <w:rPr>
            <w:rFonts w:ascii="Times New Roman" w:hAnsi="Times New Roman" w:cs="Times New Roman"/>
            <w:sz w:val="24"/>
            <w:szCs w:val="24"/>
          </w:rPr>
          <w:t>&lt;52&gt;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6.6. Расчеты между Заказчиком и Исполнителем за оказанные услуги производятся не позднее _______ рабочих дней с даты подписания Сторонами акта сдачи-приемки оказанных услуг (этапа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 xml:space="preserve">VII. Обеспечение исполнения Контракта (Договора) </w:t>
      </w:r>
      <w:hyperlink w:anchor="Par377" w:tooltip="&lt;53&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quot;О контрактной системе в сфере " w:history="1">
        <w:r w:rsidRPr="0062082B">
          <w:rPr>
            <w:rFonts w:ascii="Times New Roman" w:hAnsi="Times New Roman" w:cs="Times New Roman"/>
            <w:sz w:val="24"/>
            <w:szCs w:val="24"/>
          </w:rPr>
          <w:t>&lt;53&gt;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7.1. Обеспечение исполнения Контракта (Договора) устанавливается в размере ___________.</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Исполнение Контракта (Договора) обеспечивается предоставлением банковской гарантии, выданной банком 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 xml:space="preserve">Исполнение обязательств Исполнителя по Контракту (Договору), в том числе по уплате неустойки (штрафа, пени), возврату аванса, возмещению убытков обеспечивается ____________. </w:t>
      </w:r>
      <w:hyperlink w:anchor="Par378" w:tooltip="&lt;54&gt; Способ обеспечения исполнения государственного (муниципального) контракта (договора) определяется Исполнителем самостоятельно." w:history="1">
        <w:r w:rsidRPr="0062082B">
          <w:rPr>
            <w:rFonts w:ascii="Times New Roman" w:hAnsi="Times New Roman" w:cs="Times New Roman"/>
            <w:sz w:val="24"/>
            <w:szCs w:val="24"/>
          </w:rPr>
          <w:t>&lt;54&gt;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7.2. Денежные средства, внесенные Исполнителем в качестве обеспечения исполнения Контракта (Договора), возвращаются Исполнителю в течение ________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379" w:tooltip="&lt;55&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 w:history="1">
        <w:r w:rsidRPr="0062082B">
          <w:rPr>
            <w:rFonts w:ascii="Times New Roman" w:hAnsi="Times New Roman" w:cs="Times New Roman"/>
            <w:sz w:val="24"/>
            <w:szCs w:val="24"/>
          </w:rPr>
          <w:t>&lt;55&gt;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VIII. Условия соблюдения государственной тайны</w:t>
      </w:r>
      <w:r>
        <w:rPr>
          <w:rFonts w:ascii="Times New Roman" w:hAnsi="Times New Roman" w:cs="Times New Roman"/>
          <w:sz w:val="24"/>
          <w:szCs w:val="24"/>
        </w:rPr>
        <w:t xml:space="preserve"> </w:t>
      </w:r>
      <w:r w:rsidRPr="0062082B">
        <w:rPr>
          <w:rFonts w:ascii="Times New Roman" w:hAnsi="Times New Roman" w:cs="Times New Roman"/>
          <w:sz w:val="24"/>
          <w:szCs w:val="24"/>
        </w:rPr>
        <w:t xml:space="preserve">и конфиденциальности </w:t>
      </w:r>
      <w:hyperlink w:anchor="Par380" w:tooltip="&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 w:history="1">
        <w:r w:rsidRPr="0062082B">
          <w:rPr>
            <w:rFonts w:ascii="Times New Roman" w:hAnsi="Times New Roman" w:cs="Times New Roman"/>
            <w:sz w:val="24"/>
            <w:szCs w:val="24"/>
          </w:rPr>
          <w:t>&lt;56&gt;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8.1.  При  оказании  услуг  и  использовании  (в  том  числе  передаче)</w:t>
      </w:r>
      <w:r>
        <w:rPr>
          <w:rFonts w:ascii="Times New Roman" w:hAnsi="Times New Roman" w:cs="Times New Roman"/>
          <w:sz w:val="24"/>
          <w:szCs w:val="24"/>
        </w:rPr>
        <w:t xml:space="preserve"> </w:t>
      </w:r>
      <w:r w:rsidRPr="0062082B">
        <w:rPr>
          <w:rFonts w:ascii="Times New Roman" w:hAnsi="Times New Roman" w:cs="Times New Roman"/>
          <w:sz w:val="24"/>
          <w:szCs w:val="24"/>
        </w:rPr>
        <w:t>полученных   результатов   Стороны   обязаны  соблюдать  требования  Закона</w:t>
      </w:r>
      <w:r>
        <w:rPr>
          <w:rFonts w:ascii="Times New Roman" w:hAnsi="Times New Roman" w:cs="Times New Roman"/>
          <w:sz w:val="24"/>
          <w:szCs w:val="24"/>
        </w:rPr>
        <w:t xml:space="preserve"> </w:t>
      </w:r>
      <w:r w:rsidRPr="0062082B">
        <w:rPr>
          <w:rFonts w:ascii="Times New Roman" w:hAnsi="Times New Roman" w:cs="Times New Roman"/>
          <w:sz w:val="24"/>
          <w:szCs w:val="24"/>
        </w:rPr>
        <w:t>Российской  Федерации от 21 июля 1993 г. N 5485-1 "О государственной тайне"</w:t>
      </w:r>
      <w:r>
        <w:rPr>
          <w:rFonts w:ascii="Times New Roman" w:hAnsi="Times New Roman" w:cs="Times New Roman"/>
          <w:sz w:val="24"/>
          <w:szCs w:val="24"/>
        </w:rPr>
        <w:t xml:space="preserve"> </w:t>
      </w:r>
      <w:r w:rsidRPr="0062082B">
        <w:rPr>
          <w:rFonts w:ascii="Times New Roman" w:hAnsi="Times New Roman" w:cs="Times New Roman"/>
          <w:sz w:val="24"/>
          <w:szCs w:val="24"/>
        </w:rPr>
        <w:t>(Собрание  законодательства  Российской  Федерации,  1996,  N 15, ст. 1768;</w:t>
      </w:r>
      <w:r>
        <w:rPr>
          <w:rFonts w:ascii="Times New Roman" w:hAnsi="Times New Roman" w:cs="Times New Roman"/>
          <w:sz w:val="24"/>
          <w:szCs w:val="24"/>
        </w:rPr>
        <w:t xml:space="preserve"> </w:t>
      </w:r>
      <w:r w:rsidRPr="0062082B">
        <w:rPr>
          <w:rFonts w:ascii="Times New Roman" w:hAnsi="Times New Roman" w:cs="Times New Roman"/>
          <w:sz w:val="24"/>
          <w:szCs w:val="24"/>
        </w:rPr>
        <w:t>1997,  N  41, стр. 8220 - 8235; N 41, ст. 4673; 2002, N 52, ст. 5288; 2003,</w:t>
      </w:r>
      <w:r>
        <w:rPr>
          <w:rFonts w:ascii="Times New Roman" w:hAnsi="Times New Roman" w:cs="Times New Roman"/>
          <w:sz w:val="24"/>
          <w:szCs w:val="24"/>
        </w:rPr>
        <w:t xml:space="preserve"> </w:t>
      </w:r>
      <w:r w:rsidRPr="0062082B">
        <w:rPr>
          <w:rFonts w:ascii="Times New Roman" w:hAnsi="Times New Roman" w:cs="Times New Roman"/>
          <w:sz w:val="24"/>
          <w:szCs w:val="24"/>
        </w:rPr>
        <w:t>N  6,  ст. 549; N 27, ст. 2700; N 46, ст. 4449; 2004, N 27, ст. 2711; N 35,</w:t>
      </w:r>
      <w:r>
        <w:rPr>
          <w:rFonts w:ascii="Times New Roman" w:hAnsi="Times New Roman" w:cs="Times New Roman"/>
          <w:sz w:val="24"/>
          <w:szCs w:val="24"/>
        </w:rPr>
        <w:t xml:space="preserve"> </w:t>
      </w:r>
      <w:r w:rsidRPr="0062082B">
        <w:rPr>
          <w:rFonts w:ascii="Times New Roman" w:hAnsi="Times New Roman" w:cs="Times New Roman"/>
          <w:sz w:val="24"/>
          <w:szCs w:val="24"/>
        </w:rPr>
        <w:t>ст. 3607; 2007, N 49, ст. 6055; N 49, ст. 6079; 2009, N 29, ст. 3617; 2010,</w:t>
      </w:r>
      <w:r>
        <w:rPr>
          <w:rFonts w:ascii="Times New Roman" w:hAnsi="Times New Roman" w:cs="Times New Roman"/>
          <w:sz w:val="24"/>
          <w:szCs w:val="24"/>
        </w:rPr>
        <w:t xml:space="preserve"> </w:t>
      </w:r>
      <w:r w:rsidRPr="0062082B">
        <w:rPr>
          <w:rFonts w:ascii="Times New Roman" w:hAnsi="Times New Roman" w:cs="Times New Roman"/>
          <w:sz w:val="24"/>
          <w:szCs w:val="24"/>
        </w:rPr>
        <w:t>N 47, ст. 6033; 2011, N 30, ст. 4590; N 30, ст. 4596; N 46, ст. 6407; 2013,</w:t>
      </w:r>
      <w:r>
        <w:rPr>
          <w:rFonts w:ascii="Times New Roman" w:hAnsi="Times New Roman" w:cs="Times New Roman"/>
          <w:sz w:val="24"/>
          <w:szCs w:val="24"/>
        </w:rPr>
        <w:t xml:space="preserve"> </w:t>
      </w:r>
      <w:r w:rsidRPr="0062082B">
        <w:rPr>
          <w:rFonts w:ascii="Times New Roman" w:hAnsi="Times New Roman" w:cs="Times New Roman"/>
          <w:sz w:val="24"/>
          <w:szCs w:val="24"/>
        </w:rPr>
        <w:t>N  51,  ст.  6697;  2015,  N  10,  ст.  1393),  а также следующие условия и</w:t>
      </w:r>
      <w:r>
        <w:rPr>
          <w:rFonts w:ascii="Times New Roman" w:hAnsi="Times New Roman" w:cs="Times New Roman"/>
          <w:sz w:val="24"/>
          <w:szCs w:val="24"/>
        </w:rPr>
        <w:t xml:space="preserve"> </w:t>
      </w:r>
      <w:r w:rsidRPr="0062082B">
        <w:rPr>
          <w:rFonts w:ascii="Times New Roman" w:hAnsi="Times New Roman" w:cs="Times New Roman"/>
          <w:sz w:val="24"/>
          <w:szCs w:val="24"/>
        </w:rPr>
        <w:t>ограничения: ____________________________________________________________</w:t>
      </w:r>
      <w:r>
        <w:rPr>
          <w:rFonts w:ascii="Times New Roman" w:hAnsi="Times New Roman" w:cs="Times New Roman"/>
          <w:sz w:val="24"/>
          <w:szCs w:val="24"/>
        </w:rPr>
        <w:t>_________</w:t>
      </w:r>
      <w:r w:rsidRPr="0062082B">
        <w:rPr>
          <w:rFonts w:ascii="Times New Roman" w:hAnsi="Times New Roman" w:cs="Times New Roman"/>
          <w:sz w:val="24"/>
          <w:szCs w:val="24"/>
        </w:rPr>
        <w:t>__</w:t>
      </w:r>
    </w:p>
    <w:p w:rsidR="0062082B" w:rsidRPr="0062082B" w:rsidRDefault="0062082B" w:rsidP="0062082B">
      <w:pPr>
        <w:pStyle w:val="ConsPlusNormal"/>
        <w:spacing w:line="360" w:lineRule="auto"/>
        <w:ind w:firstLine="539"/>
        <w:jc w:val="both"/>
        <w:rPr>
          <w:rFonts w:ascii="Times New Roman" w:hAnsi="Times New Roman" w:cs="Times New Roman"/>
        </w:rPr>
      </w:pPr>
      <w:r>
        <w:rPr>
          <w:rFonts w:ascii="Times New Roman" w:hAnsi="Times New Roman" w:cs="Times New Roman"/>
        </w:rPr>
        <w:t xml:space="preserve">                                   </w:t>
      </w:r>
      <w:r w:rsidRPr="0062082B">
        <w:rPr>
          <w:rFonts w:ascii="Times New Roman" w:hAnsi="Times New Roman" w:cs="Times New Roman"/>
        </w:rPr>
        <w:t>(режим допуска к работам и документам, степень их секретности и другие требования,</w:t>
      </w:r>
    </w:p>
    <w:p w:rsidR="0062082B" w:rsidRPr="0062082B" w:rsidRDefault="0062082B" w:rsidP="0062082B">
      <w:pPr>
        <w:pStyle w:val="ConsPlusNormal"/>
        <w:spacing w:line="360" w:lineRule="auto"/>
        <w:jc w:val="both"/>
        <w:rPr>
          <w:rFonts w:ascii="Times New Roman" w:hAnsi="Times New Roman" w:cs="Times New Roman"/>
          <w:sz w:val="24"/>
          <w:szCs w:val="24"/>
        </w:rPr>
      </w:pPr>
      <w:r w:rsidRPr="0062082B">
        <w:rPr>
          <w:rFonts w:ascii="Times New Roman" w:hAnsi="Times New Roman" w:cs="Times New Roman"/>
          <w:sz w:val="24"/>
          <w:szCs w:val="24"/>
        </w:rPr>
        <w:t>___________________________________________</w:t>
      </w:r>
      <w:r>
        <w:rPr>
          <w:rFonts w:ascii="Times New Roman" w:hAnsi="Times New Roman" w:cs="Times New Roman"/>
          <w:sz w:val="24"/>
          <w:szCs w:val="24"/>
        </w:rPr>
        <w:t>_________</w:t>
      </w:r>
      <w:r w:rsidRPr="0062082B">
        <w:rPr>
          <w:rFonts w:ascii="Times New Roman" w:hAnsi="Times New Roman" w:cs="Times New Roman"/>
          <w:sz w:val="24"/>
          <w:szCs w:val="24"/>
        </w:rPr>
        <w:t>_______________________________.</w:t>
      </w:r>
    </w:p>
    <w:p w:rsidR="0062082B" w:rsidRPr="0062082B" w:rsidRDefault="0062082B" w:rsidP="0062082B">
      <w:pPr>
        <w:pStyle w:val="ConsPlusNormal"/>
        <w:spacing w:line="360" w:lineRule="auto"/>
        <w:ind w:firstLine="539"/>
        <w:jc w:val="both"/>
        <w:rPr>
          <w:rFonts w:ascii="Times New Roman" w:hAnsi="Times New Roman" w:cs="Times New Roman"/>
        </w:rPr>
      </w:pPr>
      <w:r w:rsidRPr="0062082B">
        <w:rPr>
          <w:rFonts w:ascii="Times New Roman" w:hAnsi="Times New Roman" w:cs="Times New Roman"/>
        </w:rPr>
        <w:t xml:space="preserve"> наименования, номера и даты документов, которыми  следует руководствоваться)</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8.2.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К конфиденциальным сведениям относятся ________________________________</w:t>
      </w:r>
    </w:p>
    <w:p w:rsidR="0062082B" w:rsidRPr="0062082B" w:rsidRDefault="0062082B" w:rsidP="0062082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w:t>
      </w:r>
      <w:r w:rsidRPr="0062082B">
        <w:rPr>
          <w:rFonts w:ascii="Times New Roman" w:hAnsi="Times New Roman" w:cs="Times New Roman"/>
          <w:sz w:val="24"/>
          <w:szCs w:val="24"/>
        </w:rPr>
        <w:t>__________________________________________________________________________.</w:t>
      </w:r>
    </w:p>
    <w:p w:rsidR="0062082B" w:rsidRPr="0062082B" w:rsidRDefault="0062082B" w:rsidP="0062082B">
      <w:pPr>
        <w:pStyle w:val="ConsPlusNormal"/>
        <w:spacing w:line="360" w:lineRule="auto"/>
        <w:ind w:firstLine="539"/>
        <w:jc w:val="both"/>
        <w:rPr>
          <w:rFonts w:ascii="Times New Roman" w:hAnsi="Times New Roman" w:cs="Times New Roman"/>
        </w:rPr>
      </w:pPr>
      <w:r w:rsidRPr="0062082B">
        <w:rPr>
          <w:rFonts w:ascii="Times New Roman" w:hAnsi="Times New Roman" w:cs="Times New Roman"/>
        </w:rPr>
        <w:t>(объем конфиденциальных сведений и перечень документов, в которых они содержатся)</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IX. Ответственность Сторон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П = (Ц - В) x С,</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где: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Ц - цена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оказанных услуг, в том числе отдельных этапов исполнения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С - размер ставки.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Размер ставки определяется по формуле: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С = СЦБ x ДП,</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где: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ДП - количество дней просрочки.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Коэффициент К определяется по формуле: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noProof/>
          <w:sz w:val="24"/>
          <w:szCs w:val="24"/>
        </w:rPr>
        <w:drawing>
          <wp:inline distT="0" distB="0" distL="0" distR="0">
            <wp:extent cx="1177925" cy="415925"/>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1177925" cy="415925"/>
                    </a:xfrm>
                    <a:prstGeom prst="rect">
                      <a:avLst/>
                    </a:prstGeom>
                    <a:noFill/>
                    <a:ln w="9525">
                      <a:noFill/>
                      <a:miter lim="800000"/>
                      <a:headEnd/>
                      <a:tailEnd/>
                    </a:ln>
                  </pic:spPr>
                </pic:pic>
              </a:graphicData>
            </a:graphic>
          </wp:inline>
        </w:drawing>
      </w:r>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где: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ДП - количество дней просрочки;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ДК - срок исполнения обязательства по Контракту (Договору) (количество дней).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9.5.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__________ </w:t>
      </w:r>
      <w:hyperlink w:anchor="Par381" w:tooltip="&lt;57&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62082B">
          <w:rPr>
            <w:rFonts w:ascii="Times New Roman" w:hAnsi="Times New Roman" w:cs="Times New Roman"/>
            <w:sz w:val="24"/>
            <w:szCs w:val="24"/>
          </w:rPr>
          <w:t>&lt;57&gt;</w:t>
        </w:r>
      </w:hyperlink>
      <w:r w:rsidRPr="0062082B">
        <w:rPr>
          <w:rFonts w:ascii="Times New Roman" w:hAnsi="Times New Roman" w:cs="Times New Roman"/>
          <w:sz w:val="24"/>
          <w:szCs w:val="24"/>
        </w:rPr>
        <w:t>, что составляет ______% от цены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9.6.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w:t>
      </w:r>
      <w:r w:rsidRPr="0062082B">
        <w:rPr>
          <w:rFonts w:ascii="Times New Roman" w:hAnsi="Times New Roman" w:cs="Times New Roman"/>
          <w:sz w:val="24"/>
          <w:szCs w:val="24"/>
        </w:rPr>
        <w:lastRenderedPageBreak/>
        <w:t>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9.7.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_______ </w:t>
      </w:r>
      <w:hyperlink w:anchor="Par386" w:tooltip="&lt;5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62082B">
          <w:rPr>
            <w:rFonts w:ascii="Times New Roman" w:hAnsi="Times New Roman" w:cs="Times New Roman"/>
            <w:sz w:val="24"/>
            <w:szCs w:val="24"/>
          </w:rPr>
          <w:t>&lt;58&gt;</w:t>
        </w:r>
      </w:hyperlink>
      <w:r w:rsidRPr="0062082B">
        <w:rPr>
          <w:rFonts w:ascii="Times New Roman" w:hAnsi="Times New Roman" w:cs="Times New Roman"/>
          <w:sz w:val="24"/>
          <w:szCs w:val="24"/>
        </w:rPr>
        <w:t>, что составляет _______% от цены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9.8. В случае непредставления информации, указанной в </w:t>
      </w:r>
      <w:hyperlink w:anchor="Par90" w:tooltip="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 w:history="1">
        <w:r w:rsidRPr="0062082B">
          <w:rPr>
            <w:rFonts w:ascii="Times New Roman" w:hAnsi="Times New Roman" w:cs="Times New Roman"/>
            <w:sz w:val="24"/>
            <w:szCs w:val="24"/>
          </w:rPr>
          <w:t>подпункте "е" пункта 3.2</w:t>
        </w:r>
      </w:hyperlink>
      <w:r w:rsidRPr="0062082B">
        <w:rPr>
          <w:rFonts w:ascii="Times New Roman" w:hAnsi="Times New Roman" w:cs="Times New Roman"/>
          <w:sz w:val="24"/>
          <w:szCs w:val="24"/>
        </w:rPr>
        <w:t xml:space="preserve">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ar391" w:tooltip="&lt;59&gt; Данный подпункт включается в текст государственного (муниципального) контракта (договора) при наличии подпункта &quot;е&quot; пункта 3.2." w:history="1">
        <w:r w:rsidRPr="0062082B">
          <w:rPr>
            <w:rFonts w:ascii="Times New Roman" w:hAnsi="Times New Roman" w:cs="Times New Roman"/>
            <w:sz w:val="24"/>
            <w:szCs w:val="24"/>
          </w:rPr>
          <w:t>&lt;59&gt;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9.9. Применение неустойки (штрафа, пени) не освобождает Стороны от исполнения обязательств по настоящему Контракту (Договору).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9.11. 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w:t>
      </w:r>
      <w:hyperlink w:anchor="Par392" w:tooltip="&lt;60&gt; Данный пункт включается в текст государственного (муниципального) контракта (договора) на усмотрение Заказчика." w:history="1">
        <w:r w:rsidRPr="0062082B">
          <w:rPr>
            <w:rFonts w:ascii="Times New Roman" w:hAnsi="Times New Roman" w:cs="Times New Roman"/>
            <w:sz w:val="24"/>
            <w:szCs w:val="24"/>
          </w:rPr>
          <w:t>&lt;60&gt;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9.12.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X. Обстоятельства непреодолимой силы</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10.1.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10.2.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w:t>
      </w:r>
      <w:r w:rsidRPr="0062082B">
        <w:rPr>
          <w:rFonts w:ascii="Times New Roman" w:hAnsi="Times New Roman" w:cs="Times New Roman"/>
          <w:sz w:val="24"/>
          <w:szCs w:val="24"/>
        </w:rPr>
        <w:lastRenderedPageBreak/>
        <w:t>_______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10.3.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XI. Рассмотрение и разрешение споров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11.1.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Срок рассмотрения претензии не может превышать ________ </w:t>
      </w:r>
      <w:hyperlink w:anchor="Par393" w:tooltip="&lt;61&gt; Срок устанавливается Заказчиком самостоятельно." w:history="1">
        <w:r w:rsidRPr="0062082B">
          <w:rPr>
            <w:rFonts w:ascii="Times New Roman" w:hAnsi="Times New Roman" w:cs="Times New Roman"/>
            <w:sz w:val="24"/>
            <w:szCs w:val="24"/>
          </w:rPr>
          <w:t>&lt;61&gt;</w:t>
        </w:r>
      </w:hyperlink>
      <w:r w:rsidRPr="0062082B">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11.3. При неурегулировании Сторонами спора в досудебном порядке спор разрешается в судебном порядке </w:t>
      </w:r>
      <w:hyperlink w:anchor="Par394" w:tooltip="&lt;62&gt; Заказчиком может быть указано наименование суда." w:history="1">
        <w:r w:rsidRPr="0062082B">
          <w:rPr>
            <w:rFonts w:ascii="Times New Roman" w:hAnsi="Times New Roman" w:cs="Times New Roman"/>
            <w:sz w:val="24"/>
            <w:szCs w:val="24"/>
          </w:rPr>
          <w:t>&lt;62&gt;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XII. Срок действия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12.1.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 xml:space="preserve">XIII. Прочие положения </w:t>
      </w:r>
      <w:hyperlink w:anchor="Par395" w:tooltip="&lt;63&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quot;О контрактной системе в сфере закуп" w:history="1">
        <w:r w:rsidRPr="0062082B">
          <w:rPr>
            <w:rFonts w:ascii="Times New Roman" w:hAnsi="Times New Roman" w:cs="Times New Roman"/>
            <w:sz w:val="24"/>
            <w:szCs w:val="24"/>
          </w:rPr>
          <w:t>&lt;63&gt;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13.1. Настоящий Контракт (Договор) составлен в _______ экземплярах, идентичных по содержанию и имеющих одинаковую юридическую силу, один из которых передан Исполнителю, </w:t>
      </w:r>
      <w:r w:rsidRPr="0062082B">
        <w:rPr>
          <w:rFonts w:ascii="Times New Roman" w:hAnsi="Times New Roman" w:cs="Times New Roman"/>
          <w:sz w:val="24"/>
          <w:szCs w:val="24"/>
        </w:rPr>
        <w:lastRenderedPageBreak/>
        <w:t xml:space="preserve">__________ - находятся у Заказчика. </w:t>
      </w:r>
      <w:hyperlink w:anchor="Par396" w:tooltip="&lt;64&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quot;13.1. Настоящий Контракт (Договор) составлен в форме электронного документа, подписанного усилен" w:history="1">
        <w:r w:rsidRPr="0062082B">
          <w:rPr>
            <w:rFonts w:ascii="Times New Roman" w:hAnsi="Times New Roman" w:cs="Times New Roman"/>
            <w:sz w:val="24"/>
            <w:szCs w:val="24"/>
          </w:rPr>
          <w:t>&lt;64&gt;</w:t>
        </w:r>
      </w:hyperlink>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13.4. Изменение условий Контракта (Договора) при его исполнении не допускается,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13.7. Настоящий Контракт (Договор) может быть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частями 8 - 23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ar397" w:tooltip="&lt;65&gt; Случай одностороннего отказа Стороны от исполнения государственного (муниципального) контракта (договора) указывается в данном пункте при наличии подпункта &quot;в&quot; пункта 3.1 и подпункта &quot;е&quot; пункта 3.3." w:history="1">
        <w:r w:rsidRPr="0062082B">
          <w:rPr>
            <w:rFonts w:ascii="Times New Roman" w:hAnsi="Times New Roman" w:cs="Times New Roman"/>
            <w:sz w:val="24"/>
            <w:szCs w:val="24"/>
          </w:rPr>
          <w:t>&lt;65&gt;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13.8. Во всем, что не оговорено в настоящем Контракте (Договоре), Стороны руководствуются действующим законодательством Российской Федерации.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XIV. Перечень приложений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14.1. Неотъемлемой частью настоящего Контракта (Договора) являются следующие приложения </w:t>
      </w:r>
      <w:hyperlink w:anchor="Par398" w:tooltip="&lt;66&gt; Содержание приложений к государственному (муниципальному) контракту (договору) определяется Заказчиком самостоятельно." w:history="1">
        <w:r w:rsidRPr="0062082B">
          <w:rPr>
            <w:rFonts w:ascii="Times New Roman" w:hAnsi="Times New Roman" w:cs="Times New Roman"/>
            <w:sz w:val="24"/>
            <w:szCs w:val="24"/>
          </w:rPr>
          <w:t>&lt;66&gt;</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техническое задание </w:t>
      </w:r>
      <w:hyperlink w:anchor="Par414" w:tooltip="Техническое задание" w:history="1">
        <w:r w:rsidRPr="0062082B">
          <w:rPr>
            <w:rFonts w:ascii="Times New Roman" w:hAnsi="Times New Roman" w:cs="Times New Roman"/>
            <w:sz w:val="24"/>
            <w:szCs w:val="24"/>
          </w:rPr>
          <w:t>(приложение N 1)</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 xml:space="preserve">- календарный план оказания услуг </w:t>
      </w:r>
      <w:hyperlink w:anchor="Par448" w:tooltip="Календарный план" w:history="1">
        <w:r w:rsidRPr="0062082B">
          <w:rPr>
            <w:rFonts w:ascii="Times New Roman" w:hAnsi="Times New Roman" w:cs="Times New Roman"/>
            <w:sz w:val="24"/>
            <w:szCs w:val="24"/>
          </w:rPr>
          <w:t>(приложение N 2)</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протокол согласования цены государственного (муниципального) контракта (договора) </w:t>
      </w:r>
      <w:hyperlink w:anchor="Par399" w:tooltip="&lt;67&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62082B">
          <w:rPr>
            <w:rFonts w:ascii="Times New Roman" w:hAnsi="Times New Roman" w:cs="Times New Roman"/>
            <w:sz w:val="24"/>
            <w:szCs w:val="24"/>
          </w:rPr>
          <w:t>&lt;67&gt;</w:t>
        </w:r>
      </w:hyperlink>
      <w:r w:rsidRPr="0062082B">
        <w:rPr>
          <w:rFonts w:ascii="Times New Roman" w:hAnsi="Times New Roman" w:cs="Times New Roman"/>
          <w:sz w:val="24"/>
          <w:szCs w:val="24"/>
        </w:rPr>
        <w:t xml:space="preserve"> </w:t>
      </w:r>
      <w:hyperlink w:anchor="Par482" w:tooltip="Протокол" w:history="1">
        <w:r w:rsidRPr="0062082B">
          <w:rPr>
            <w:rFonts w:ascii="Times New Roman" w:hAnsi="Times New Roman" w:cs="Times New Roman"/>
            <w:sz w:val="24"/>
            <w:szCs w:val="24"/>
          </w:rPr>
          <w:t>(приложение N 3)</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график исполнения государственного (муниципального) контракта (договора) </w:t>
      </w:r>
      <w:hyperlink w:anchor="Par400" w:tooltip="&lt;68&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62082B">
          <w:rPr>
            <w:rFonts w:ascii="Times New Roman" w:hAnsi="Times New Roman" w:cs="Times New Roman"/>
            <w:sz w:val="24"/>
            <w:szCs w:val="24"/>
          </w:rPr>
          <w:t>&lt;68&gt;</w:t>
        </w:r>
      </w:hyperlink>
      <w:r w:rsidRPr="0062082B">
        <w:rPr>
          <w:rFonts w:ascii="Times New Roman" w:hAnsi="Times New Roman" w:cs="Times New Roman"/>
          <w:sz w:val="24"/>
          <w:szCs w:val="24"/>
        </w:rPr>
        <w:t xml:space="preserve"> </w:t>
      </w:r>
      <w:hyperlink w:anchor="Par519" w:tooltip="График" w:history="1">
        <w:r w:rsidRPr="0062082B">
          <w:rPr>
            <w:rFonts w:ascii="Times New Roman" w:hAnsi="Times New Roman" w:cs="Times New Roman"/>
            <w:sz w:val="24"/>
            <w:szCs w:val="24"/>
          </w:rPr>
          <w:t>(приложение N 4)</w:t>
        </w:r>
      </w:hyperlink>
      <w:r w:rsidRPr="0062082B">
        <w:rPr>
          <w:rFonts w:ascii="Times New Roman" w:hAnsi="Times New Roman" w:cs="Times New Roman"/>
          <w:sz w:val="24"/>
          <w:szCs w:val="24"/>
        </w:rPr>
        <w:t xml:space="preserve"> </w:t>
      </w:r>
      <w:hyperlink w:anchor="Par401" w:tooltip="&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 w:history="1">
        <w:r w:rsidRPr="0062082B">
          <w:rPr>
            <w:rFonts w:ascii="Times New Roman" w:hAnsi="Times New Roman" w:cs="Times New Roman"/>
            <w:sz w:val="24"/>
            <w:szCs w:val="24"/>
          </w:rPr>
          <w:t>&lt;69&gt;</w:t>
        </w:r>
      </w:hyperlink>
      <w:r w:rsidRPr="0062082B">
        <w:rPr>
          <w:rFonts w:ascii="Times New Roman" w:hAnsi="Times New Roman" w:cs="Times New Roman"/>
          <w:sz w:val="24"/>
          <w:szCs w:val="24"/>
        </w:rPr>
        <w:t>.</w:t>
      </w:r>
    </w:p>
    <w:p w:rsidR="0062082B" w:rsidRDefault="0062082B" w:rsidP="0062082B">
      <w:pPr>
        <w:pStyle w:val="ConsPlusNormal"/>
        <w:jc w:val="both"/>
      </w:pPr>
    </w:p>
    <w:p w:rsidR="0062082B" w:rsidRPr="0062082B" w:rsidRDefault="0062082B" w:rsidP="004A1DFE">
      <w:pPr>
        <w:pStyle w:val="ConsPlusNormal"/>
        <w:spacing w:line="360" w:lineRule="auto"/>
        <w:jc w:val="center"/>
        <w:rPr>
          <w:rFonts w:ascii="Times New Roman" w:hAnsi="Times New Roman" w:cs="Times New Roman"/>
          <w:sz w:val="24"/>
          <w:szCs w:val="24"/>
        </w:rPr>
      </w:pPr>
      <w:r w:rsidRPr="0062082B">
        <w:rPr>
          <w:rFonts w:ascii="Times New Roman" w:hAnsi="Times New Roman" w:cs="Times New Roman"/>
          <w:sz w:val="24"/>
          <w:szCs w:val="24"/>
        </w:rPr>
        <w:t>XV. Адреса и банковские реквизиты Сторон</w:t>
      </w:r>
    </w:p>
    <w:p w:rsidR="0062082B" w:rsidRPr="00620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7"/>
        <w:gridCol w:w="4818"/>
      </w:tblGrid>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ЗАКАЗЧИК:</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ИСПОЛНИТЕЛЬ:</w:t>
            </w: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полное наименование Заказчика</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полное наименование Исполнителя</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Адрес:</w:t>
            </w:r>
          </w:p>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_______________________________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Адрес:</w:t>
            </w:r>
          </w:p>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_______________________________</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ИНН ___________________________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ИНН ___________________________</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КПП ___________________________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КПП ___________________________</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Наименование органа Федерального казначейства _______________________________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Банковские реквизиты счета, открытого органу Федерального казначейства: ______________________________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Банковские реквизиты:</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Лицевой счет 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р/с ___________________________</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к/с ___________________________</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БИК __________________________</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БИК _________________________</w:t>
            </w:r>
          </w:p>
        </w:tc>
      </w:tr>
      <w:tr w:rsidR="0062082B" w:rsidRPr="0062082B" w:rsidTr="0062082B">
        <w:tc>
          <w:tcPr>
            <w:tcW w:w="4817"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ОКОПФ</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ОКОПФ</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ОКВЭД</w:t>
            </w: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ОКПО</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ОКПД</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ОКАТО</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ОКТМО</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Для бюджетных учреждений (дополнительно):</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jc w:val="both"/>
              <w:rPr>
                <w:rFonts w:ascii="Times New Roman" w:hAnsi="Times New Roman" w:cs="Times New Roman"/>
                <w:sz w:val="24"/>
                <w:szCs w:val="24"/>
              </w:rPr>
            </w:pPr>
            <w:r w:rsidRPr="0062082B">
              <w:rPr>
                <w:rFonts w:ascii="Times New Roman" w:hAnsi="Times New Roman" w:cs="Times New Roman"/>
                <w:sz w:val="24"/>
                <w:szCs w:val="24"/>
              </w:rPr>
              <w:t>Наименование органа Федерального казначейства ______________________</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Лицевой счет ______________________</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r w:rsidRPr="0062082B">
              <w:rPr>
                <w:rFonts w:ascii="Times New Roman" w:hAnsi="Times New Roman" w:cs="Times New Roman"/>
                <w:sz w:val="24"/>
                <w:szCs w:val="24"/>
              </w:rPr>
              <w:t>КБК _____________________________</w:t>
            </w:r>
          </w:p>
        </w:tc>
      </w:tr>
      <w:tr w:rsidR="0062082B" w:rsidRPr="0062082B" w:rsidTr="0062082B">
        <w:tc>
          <w:tcPr>
            <w:tcW w:w="4817" w:type="dxa"/>
          </w:tcPr>
          <w:p w:rsidR="0062082B" w:rsidRPr="0062082B" w:rsidRDefault="0062082B" w:rsidP="0062082B">
            <w:pPr>
              <w:pStyle w:val="ConsPlusNormal"/>
              <w:rPr>
                <w:rFonts w:ascii="Times New Roman" w:hAnsi="Times New Roman" w:cs="Times New Roman"/>
                <w:sz w:val="24"/>
                <w:szCs w:val="24"/>
              </w:rPr>
            </w:pPr>
          </w:p>
        </w:tc>
        <w:tc>
          <w:tcPr>
            <w:tcW w:w="4818" w:type="dxa"/>
          </w:tcPr>
          <w:p w:rsidR="0062082B" w:rsidRPr="0062082B" w:rsidRDefault="0062082B" w:rsidP="0062082B">
            <w:pPr>
              <w:pStyle w:val="ConsPlusNormal"/>
              <w:rPr>
                <w:rFonts w:ascii="Times New Roman" w:hAnsi="Times New Roman" w:cs="Times New Roman"/>
                <w:sz w:val="24"/>
                <w:szCs w:val="24"/>
              </w:rPr>
            </w:pP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ЗАКАЗЧИК:</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ИСПОЛНИТЕЛЬ:</w:t>
            </w: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_________________________________</w:t>
            </w:r>
          </w:p>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(должность)</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_________________________________</w:t>
            </w:r>
          </w:p>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(должность)</w:t>
            </w: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_________________________________</w:t>
            </w:r>
          </w:p>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(подпись, фамилия и инициалы)</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_________________________________</w:t>
            </w:r>
          </w:p>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(подпись, фамилия и инициалы)</w:t>
            </w: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 _________________ 20__ г.</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__ _________________ 20__ г.</w:t>
            </w:r>
          </w:p>
        </w:tc>
      </w:tr>
      <w:tr w:rsidR="0062082B" w:rsidRPr="0062082B" w:rsidTr="0062082B">
        <w:tc>
          <w:tcPr>
            <w:tcW w:w="4817"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М.П. (при наличии печати)</w:t>
            </w:r>
          </w:p>
        </w:tc>
        <w:tc>
          <w:tcPr>
            <w:tcW w:w="4818" w:type="dxa"/>
          </w:tcPr>
          <w:p w:rsidR="0062082B" w:rsidRPr="0062082B" w:rsidRDefault="0062082B" w:rsidP="0062082B">
            <w:pPr>
              <w:pStyle w:val="ConsPlusNormal"/>
              <w:jc w:val="center"/>
              <w:rPr>
                <w:rFonts w:ascii="Times New Roman" w:hAnsi="Times New Roman" w:cs="Times New Roman"/>
                <w:sz w:val="24"/>
                <w:szCs w:val="24"/>
              </w:rPr>
            </w:pPr>
            <w:r w:rsidRPr="0062082B">
              <w:rPr>
                <w:rFonts w:ascii="Times New Roman" w:hAnsi="Times New Roman" w:cs="Times New Roman"/>
                <w:sz w:val="24"/>
                <w:szCs w:val="24"/>
              </w:rPr>
              <w:t>М.П. (при наличии печати)</w:t>
            </w:r>
          </w:p>
        </w:tc>
      </w:tr>
    </w:tbl>
    <w:p w:rsidR="0062082B" w:rsidRPr="0062082B" w:rsidRDefault="0062082B" w:rsidP="0062082B">
      <w:pPr>
        <w:pStyle w:val="ConsPlusNormal"/>
        <w:jc w:val="both"/>
        <w:rPr>
          <w:rFonts w:ascii="Times New Roman" w:hAnsi="Times New Roman" w:cs="Times New Roman"/>
          <w:sz w:val="24"/>
          <w:szCs w:val="24"/>
        </w:rPr>
      </w:pPr>
    </w:p>
    <w:p w:rsidR="0062082B" w:rsidRDefault="0062082B" w:rsidP="0062082B">
      <w:pPr>
        <w:pStyle w:val="ConsPlusNormal"/>
        <w:ind w:firstLine="540"/>
        <w:jc w:val="both"/>
      </w:pPr>
      <w: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3" w:name="Par321"/>
      <w:bookmarkEnd w:id="93"/>
      <w:r w:rsidRPr="0062082B">
        <w:rPr>
          <w:rFonts w:ascii="Times New Roman" w:hAnsi="Times New Roman" w:cs="Times New Roman"/>
          <w:sz w:val="24"/>
          <w:szCs w:val="24"/>
        </w:rP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4" w:name="Par322"/>
      <w:bookmarkEnd w:id="94"/>
      <w:r w:rsidRPr="0062082B">
        <w:rPr>
          <w:rFonts w:ascii="Times New Roman" w:hAnsi="Times New Roman" w:cs="Times New Roman"/>
          <w:sz w:val="24"/>
          <w:szCs w:val="24"/>
        </w:rPr>
        <w:t>&lt;2&gt; Указывается номер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&lt;3&gt; Указывается название мероприятия (выставки, ярмарки).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5" w:name="Par324"/>
      <w:bookmarkEnd w:id="95"/>
      <w:r w:rsidRPr="0062082B">
        <w:rPr>
          <w:rFonts w:ascii="Times New Roman" w:hAnsi="Times New Roman" w:cs="Times New Roman"/>
          <w:sz w:val="24"/>
          <w:szCs w:val="24"/>
        </w:rPr>
        <w:t>&lt;4&gt;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6" w:name="Par325"/>
      <w:bookmarkEnd w:id="96"/>
      <w:r w:rsidRPr="0062082B">
        <w:rPr>
          <w:rFonts w:ascii="Times New Roman" w:hAnsi="Times New Roman" w:cs="Times New Roman"/>
          <w:sz w:val="24"/>
          <w:szCs w:val="24"/>
        </w:rPr>
        <w:t>&lt;5&gt; Указывается дата заключения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7" w:name="Par326"/>
      <w:bookmarkEnd w:id="97"/>
      <w:r w:rsidRPr="0062082B">
        <w:rPr>
          <w:rFonts w:ascii="Times New Roman" w:hAnsi="Times New Roman" w:cs="Times New Roman"/>
          <w:sz w:val="24"/>
          <w:szCs w:val="24"/>
        </w:rPr>
        <w:t>&lt;6&gt; Указывается место заключения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8" w:name="Par327"/>
      <w:bookmarkEnd w:id="98"/>
      <w:r w:rsidRPr="0062082B">
        <w:rPr>
          <w:rFonts w:ascii="Times New Roman" w:hAnsi="Times New Roman" w:cs="Times New Roman"/>
          <w:sz w:val="24"/>
          <w:szCs w:val="24"/>
        </w:rPr>
        <w:t>&lt;7&gt; Указывается наименование заказчика, осуществляющего закупку.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99" w:name="Par328"/>
      <w:bookmarkEnd w:id="99"/>
      <w:r w:rsidRPr="0062082B">
        <w:rPr>
          <w:rFonts w:ascii="Times New Roman" w:hAnsi="Times New Roman" w:cs="Times New Roman"/>
          <w:sz w:val="24"/>
          <w:szCs w:val="24"/>
        </w:rPr>
        <w:t>&lt;8&gt; Здесь и далее слова указываются в необходимом роде, падеже (спряжении) и числе в соответствии с правилами русского языка.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0" w:name="Par329"/>
      <w:bookmarkEnd w:id="100"/>
      <w:r w:rsidRPr="0062082B">
        <w:rPr>
          <w:rFonts w:ascii="Times New Roman" w:hAnsi="Times New Roman" w:cs="Times New Roman"/>
          <w:sz w:val="24"/>
          <w:szCs w:val="24"/>
        </w:rP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1" w:name="Par330"/>
      <w:bookmarkEnd w:id="101"/>
      <w:r w:rsidRPr="0062082B">
        <w:rPr>
          <w:rFonts w:ascii="Times New Roman" w:hAnsi="Times New Roman" w:cs="Times New Roman"/>
          <w:sz w:val="24"/>
          <w:szCs w:val="24"/>
        </w:rP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lastRenderedPageBreak/>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2" w:name="Par332"/>
      <w:bookmarkEnd w:id="102"/>
      <w:r w:rsidRPr="0062082B">
        <w:rPr>
          <w:rFonts w:ascii="Times New Roman" w:hAnsi="Times New Roman" w:cs="Times New Roman"/>
          <w:sz w:val="24"/>
          <w:szCs w:val="24"/>
        </w:rP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&lt;13&gt;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3" w:name="Par334"/>
      <w:bookmarkEnd w:id="103"/>
      <w:r w:rsidRPr="0062082B">
        <w:rPr>
          <w:rFonts w:ascii="Times New Roman" w:hAnsi="Times New Roman" w:cs="Times New Roman"/>
          <w:sz w:val="24"/>
          <w:szCs w:val="24"/>
        </w:rPr>
        <w:t>&lt;14&gt;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4" w:name="Par335"/>
      <w:bookmarkEnd w:id="104"/>
      <w:r w:rsidRPr="0062082B">
        <w:rPr>
          <w:rFonts w:ascii="Times New Roman" w:hAnsi="Times New Roman" w:cs="Times New Roman"/>
          <w:sz w:val="24"/>
          <w:szCs w:val="24"/>
        </w:rPr>
        <w:t>&lt;15&gt;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5" w:name="Par336"/>
      <w:bookmarkEnd w:id="105"/>
      <w:r w:rsidRPr="0062082B">
        <w:rPr>
          <w:rFonts w:ascii="Times New Roman" w:hAnsi="Times New Roman" w:cs="Times New Roman"/>
          <w:sz w:val="24"/>
          <w:szCs w:val="24"/>
        </w:rPr>
        <w:t>&lt;16&gt; Содержание приложения определяется Заказчиком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6" w:name="Par337"/>
      <w:bookmarkEnd w:id="106"/>
      <w:r w:rsidRPr="0062082B">
        <w:rPr>
          <w:rFonts w:ascii="Times New Roman" w:hAnsi="Times New Roman" w:cs="Times New Roman"/>
          <w:sz w:val="24"/>
          <w:szCs w:val="24"/>
        </w:rPr>
        <w:t>&lt;17&gt;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7" w:name="Par338"/>
      <w:bookmarkEnd w:id="107"/>
      <w:r w:rsidRPr="0062082B">
        <w:rPr>
          <w:rFonts w:ascii="Times New Roman" w:hAnsi="Times New Roman" w:cs="Times New Roman"/>
          <w:sz w:val="24"/>
          <w:szCs w:val="24"/>
        </w:rPr>
        <w:t>&lt;18&gt;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8" w:name="Par339"/>
      <w:bookmarkEnd w:id="108"/>
      <w:r w:rsidRPr="0062082B">
        <w:rPr>
          <w:rFonts w:ascii="Times New Roman" w:hAnsi="Times New Roman" w:cs="Times New Roman"/>
          <w:sz w:val="24"/>
          <w:szCs w:val="24"/>
        </w:rPr>
        <w:t>&lt;19&gt; Данный подпункт включается в текст государственного (муниципального) контракта (договора) в случае установления такого права Заказчиком.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09" w:name="Par340"/>
      <w:bookmarkEnd w:id="109"/>
      <w:r w:rsidRPr="0062082B">
        <w:rPr>
          <w:rFonts w:ascii="Times New Roman" w:hAnsi="Times New Roman" w:cs="Times New Roman"/>
          <w:sz w:val="24"/>
          <w:szCs w:val="24"/>
        </w:rPr>
        <w:t xml:space="preserve">&lt;20&gt; Данный подпункт включается в текст государственного (муниципального) контракта (договора) при наличии </w:t>
      </w:r>
      <w:hyperlink w:anchor="Par98" w:tooltip="е) принять решение об одностороннем отказе от исполнения настоящего Контракта (Договора) в соответствии с гражданским законодательством; &lt;25&gt;" w:history="1">
        <w:r w:rsidRPr="0062082B">
          <w:rPr>
            <w:rFonts w:ascii="Times New Roman" w:hAnsi="Times New Roman" w:cs="Times New Roman"/>
            <w:sz w:val="24"/>
            <w:szCs w:val="24"/>
          </w:rPr>
          <w:t>подпункта "е" пункта 3.3</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0" w:name="Par341"/>
      <w:bookmarkEnd w:id="110"/>
      <w:r w:rsidRPr="0062082B">
        <w:rPr>
          <w:rFonts w:ascii="Times New Roman" w:hAnsi="Times New Roman" w:cs="Times New Roman"/>
          <w:sz w:val="24"/>
          <w:szCs w:val="24"/>
        </w:rPr>
        <w:t xml:space="preserve">&lt;21&gt; Данный подпункт включается в текст государственного (муниципального) контракта (договора) при наличии </w:t>
      </w:r>
      <w:hyperlink w:anchor="Par81" w:tooltip="в) принять решение об одностороннем отказе от исполнения настоящего Контракта (Договора) в соответствии с гражданским законодательством; &lt;20&gt;" w:history="1">
        <w:r w:rsidRPr="0062082B">
          <w:rPr>
            <w:rFonts w:ascii="Times New Roman" w:hAnsi="Times New Roman" w:cs="Times New Roman"/>
            <w:sz w:val="24"/>
            <w:szCs w:val="24"/>
          </w:rPr>
          <w:t>подпункта "в" пункта 3.1</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1" w:name="Par342"/>
      <w:bookmarkEnd w:id="111"/>
      <w:r w:rsidRPr="0062082B">
        <w:rPr>
          <w:rFonts w:ascii="Times New Roman" w:hAnsi="Times New Roman" w:cs="Times New Roman"/>
          <w:sz w:val="24"/>
          <w:szCs w:val="24"/>
        </w:rPr>
        <w:t xml:space="preserve">&lt;22&gt;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w:t>
      </w:r>
      <w:r w:rsidRPr="0062082B">
        <w:rPr>
          <w:rFonts w:ascii="Times New Roman" w:hAnsi="Times New Roman" w:cs="Times New Roman"/>
          <w:sz w:val="24"/>
          <w:szCs w:val="24"/>
        </w:rPr>
        <w:lastRenderedPageBreak/>
        <w:t>Правительством Российской Федерации (постановление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2" w:name="Par343"/>
      <w:bookmarkEnd w:id="112"/>
      <w:r w:rsidRPr="0062082B">
        <w:rPr>
          <w:rFonts w:ascii="Times New Roman" w:hAnsi="Times New Roman" w:cs="Times New Roman"/>
          <w:sz w:val="24"/>
          <w:szCs w:val="24"/>
        </w:rPr>
        <w:t>&lt;23&gt;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3" w:name="Par344"/>
      <w:bookmarkEnd w:id="113"/>
      <w:r w:rsidRPr="0062082B">
        <w:rPr>
          <w:rFonts w:ascii="Times New Roman" w:hAnsi="Times New Roman" w:cs="Times New Roman"/>
          <w:sz w:val="24"/>
          <w:szCs w:val="24"/>
        </w:rPr>
        <w:t>&lt;24&gt;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"б" части 1 статьи 95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4" w:name="Par345"/>
      <w:bookmarkEnd w:id="114"/>
      <w:r w:rsidRPr="0062082B">
        <w:rPr>
          <w:rFonts w:ascii="Times New Roman" w:hAnsi="Times New Roman" w:cs="Times New Roman"/>
          <w:sz w:val="24"/>
          <w:szCs w:val="24"/>
        </w:rPr>
        <w:t>&lt;25&gt; Данный подпункт включается в текст государственного (муниципального) контракта (договора) в случае установления такого права Заказчиком.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5" w:name="Par346"/>
      <w:bookmarkEnd w:id="115"/>
      <w:r w:rsidRPr="0062082B">
        <w:rPr>
          <w:rFonts w:ascii="Times New Roman" w:hAnsi="Times New Roman" w:cs="Times New Roman"/>
          <w:sz w:val="24"/>
          <w:szCs w:val="24"/>
        </w:rPr>
        <w:t xml:space="preserve">&lt;26&gt; Данный подпункт включается в текст государственного (муниципального) контракта (договора) при наличии </w:t>
      </w:r>
      <w:hyperlink w:anchor="Par98" w:tooltip="е) принять решение об одностороннем отказе от исполнения настоящего Контракта (Договора) в соответствии с гражданским законодательством; &lt;25&gt;" w:history="1">
        <w:r w:rsidRPr="0062082B">
          <w:rPr>
            <w:rFonts w:ascii="Times New Roman" w:hAnsi="Times New Roman" w:cs="Times New Roman"/>
            <w:sz w:val="24"/>
            <w:szCs w:val="24"/>
          </w:rPr>
          <w:t>подпункта "е" пункта 3.3</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6" w:name="Par347"/>
      <w:bookmarkEnd w:id="116"/>
      <w:r w:rsidRPr="0062082B">
        <w:rPr>
          <w:rFonts w:ascii="Times New Roman" w:hAnsi="Times New Roman" w:cs="Times New Roman"/>
          <w:sz w:val="24"/>
          <w:szCs w:val="24"/>
        </w:rPr>
        <w:t>&lt;27&gt;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подпунктов 24, 25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7" w:name="Par348"/>
      <w:bookmarkEnd w:id="117"/>
      <w:r w:rsidRPr="0062082B">
        <w:rPr>
          <w:rFonts w:ascii="Times New Roman" w:hAnsi="Times New Roman" w:cs="Times New Roman"/>
          <w:sz w:val="24"/>
          <w:szCs w:val="24"/>
        </w:rPr>
        <w:t xml:space="preserve">&lt;28&gt; Данный подпункт включается в текст государственного (муниципального) контракта (договора) при наличии </w:t>
      </w:r>
      <w:hyperlink w:anchor="Par98" w:tooltip="е) принять решение об одностороннем отказе от исполнения настоящего Контракта (Договора) в соответствии с гражданским законодательством; &lt;25&gt;" w:history="1">
        <w:r w:rsidRPr="0062082B">
          <w:rPr>
            <w:rFonts w:ascii="Times New Roman" w:hAnsi="Times New Roman" w:cs="Times New Roman"/>
            <w:sz w:val="24"/>
            <w:szCs w:val="24"/>
          </w:rPr>
          <w:t>подпункта "е" пункта 3.3</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8" w:name="Par349"/>
      <w:bookmarkEnd w:id="118"/>
      <w:r w:rsidRPr="0062082B">
        <w:rPr>
          <w:rFonts w:ascii="Times New Roman" w:hAnsi="Times New Roman" w:cs="Times New Roman"/>
          <w:sz w:val="24"/>
          <w:szCs w:val="24"/>
        </w:rPr>
        <w:t>&lt;29&gt; В случае если государственным (муниципальным) контрактом (договором) предполагается поэтапное оказание услуг (здесь и далее по тексту).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19" w:name="Par350"/>
      <w:bookmarkEnd w:id="119"/>
      <w:r w:rsidRPr="0062082B">
        <w:rPr>
          <w:rFonts w:ascii="Times New Roman" w:hAnsi="Times New Roman" w:cs="Times New Roman"/>
          <w:sz w:val="24"/>
          <w:szCs w:val="24"/>
        </w:rPr>
        <w:t>&lt;30&gt; Заказчиком может быть установлен иной срок.</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0" w:name="Par351"/>
      <w:bookmarkEnd w:id="120"/>
      <w:r w:rsidRPr="0062082B">
        <w:rPr>
          <w:rFonts w:ascii="Times New Roman" w:hAnsi="Times New Roman" w:cs="Times New Roman"/>
          <w:sz w:val="24"/>
          <w:szCs w:val="24"/>
        </w:rPr>
        <w:t>&lt;31&gt;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1" w:name="Par352"/>
      <w:bookmarkEnd w:id="121"/>
      <w:r w:rsidRPr="0062082B">
        <w:rPr>
          <w:rFonts w:ascii="Times New Roman" w:hAnsi="Times New Roman" w:cs="Times New Roman"/>
          <w:sz w:val="24"/>
          <w:szCs w:val="24"/>
        </w:rPr>
        <w:t>&lt;32&gt; Наименование, форма и содержание акта определяется Заказчиком самостоятельно (здесь и далее по тексту).</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2" w:name="Par353"/>
      <w:bookmarkEnd w:id="122"/>
      <w:r w:rsidRPr="0062082B">
        <w:rPr>
          <w:rFonts w:ascii="Times New Roman" w:hAnsi="Times New Roman" w:cs="Times New Roman"/>
          <w:sz w:val="24"/>
          <w:szCs w:val="24"/>
        </w:rPr>
        <w:lastRenderedPageBreak/>
        <w:t>&lt;33&gt; Срок устанавливается Заказчиком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3" w:name="Par354"/>
      <w:bookmarkEnd w:id="123"/>
      <w:r w:rsidRPr="0062082B">
        <w:rPr>
          <w:rFonts w:ascii="Times New Roman" w:hAnsi="Times New Roman" w:cs="Times New Roman"/>
          <w:sz w:val="24"/>
          <w:szCs w:val="24"/>
        </w:rPr>
        <w:t>&lt;34&gt; Устанавливается Заказчиком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4" w:name="Par355"/>
      <w:bookmarkEnd w:id="124"/>
      <w:r w:rsidRPr="0062082B">
        <w:rPr>
          <w:rFonts w:ascii="Times New Roman" w:hAnsi="Times New Roman" w:cs="Times New Roman"/>
          <w:sz w:val="24"/>
          <w:szCs w:val="24"/>
        </w:rPr>
        <w:t>&lt;35&gt; В случае если Исполнитель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&lt;36&gt; В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5" w:name="Par357"/>
      <w:bookmarkEnd w:id="125"/>
      <w:r w:rsidRPr="0062082B">
        <w:rPr>
          <w:rFonts w:ascii="Times New Roman" w:hAnsi="Times New Roman" w:cs="Times New Roman"/>
          <w:sz w:val="24"/>
          <w:szCs w:val="24"/>
        </w:rPr>
        <w:t>&lt;37&gt;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&lt;38&gt; В случае если Заказчик не является участником бюджетного процесса, данный абзац 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6" w:name="Par359"/>
      <w:bookmarkEnd w:id="126"/>
      <w:r w:rsidRPr="0062082B">
        <w:rPr>
          <w:rFonts w:ascii="Times New Roman" w:hAnsi="Times New Roman" w:cs="Times New Roman"/>
          <w:sz w:val="24"/>
          <w:szCs w:val="24"/>
        </w:rPr>
        <w:t>&lt;39&gt; Указанный абзац не включается в текст государственного (муниципального) контракта (договора) в случае, если: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7" w:name="Par362"/>
      <w:bookmarkEnd w:id="127"/>
      <w:r w:rsidRPr="0062082B">
        <w:rPr>
          <w:rFonts w:ascii="Times New Roman" w:hAnsi="Times New Roman" w:cs="Times New Roman"/>
          <w:sz w:val="24"/>
          <w:szCs w:val="24"/>
        </w:rPr>
        <w:t xml:space="preserve">&lt;40&gt;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w:t>
      </w:r>
      <w:r w:rsidRPr="0062082B">
        <w:rPr>
          <w:rFonts w:ascii="Times New Roman" w:hAnsi="Times New Roman" w:cs="Times New Roman"/>
          <w:sz w:val="24"/>
          <w:szCs w:val="24"/>
        </w:rPr>
        <w:lastRenderedPageBreak/>
        <w:t>указывается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8" w:name="Par363"/>
      <w:bookmarkEnd w:id="128"/>
      <w:r w:rsidRPr="0062082B">
        <w:rPr>
          <w:rFonts w:ascii="Times New Roman" w:hAnsi="Times New Roman" w:cs="Times New Roman"/>
          <w:sz w:val="24"/>
          <w:szCs w:val="24"/>
        </w:rPr>
        <w:t>&lt;41&gt; В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&lt;42&gt; В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29" w:name="Par365"/>
      <w:bookmarkEnd w:id="129"/>
      <w:r w:rsidRPr="0062082B">
        <w:rPr>
          <w:rFonts w:ascii="Times New Roman" w:hAnsi="Times New Roman" w:cs="Times New Roman"/>
          <w:sz w:val="24"/>
          <w:szCs w:val="24"/>
        </w:rPr>
        <w:t>&lt;43&gt; Указанный абзац не включается в текст государственного (муниципального) контракта (договора) в случае, если: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0" w:name="Par368"/>
      <w:bookmarkEnd w:id="130"/>
      <w:r w:rsidRPr="0062082B">
        <w:rPr>
          <w:rFonts w:ascii="Times New Roman" w:hAnsi="Times New Roman" w:cs="Times New Roman"/>
          <w:sz w:val="24"/>
          <w:szCs w:val="24"/>
        </w:rPr>
        <w:t>&lt;44&gt;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"а" пункта 1 части 1 статьи 95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1" w:name="Par369"/>
      <w:bookmarkEnd w:id="131"/>
      <w:r w:rsidRPr="0062082B">
        <w:rPr>
          <w:rFonts w:ascii="Times New Roman" w:hAnsi="Times New Roman" w:cs="Times New Roman"/>
          <w:sz w:val="24"/>
          <w:szCs w:val="24"/>
        </w:rPr>
        <w:t>&lt;45&gt; Указывается Заказчиком.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&lt;46&gt; Данный абзац включается в текст государственного (муниципального)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w:t>
      </w:r>
      <w:r w:rsidRPr="0062082B">
        <w:rPr>
          <w:rFonts w:ascii="Times New Roman" w:hAnsi="Times New Roman" w:cs="Times New Roman"/>
          <w:sz w:val="24"/>
          <w:szCs w:val="24"/>
        </w:rPr>
        <w:lastRenderedPageBreak/>
        <w:t>Федерации.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2" w:name="Par371"/>
      <w:bookmarkEnd w:id="132"/>
      <w:r w:rsidRPr="0062082B">
        <w:rPr>
          <w:rFonts w:ascii="Times New Roman" w:hAnsi="Times New Roman" w:cs="Times New Roman"/>
          <w:sz w:val="24"/>
          <w:szCs w:val="24"/>
        </w:rPr>
        <w:t>&lt;47&gt;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3" w:name="Par372"/>
      <w:bookmarkEnd w:id="133"/>
      <w:r w:rsidRPr="0062082B">
        <w:rPr>
          <w:rFonts w:ascii="Times New Roman" w:hAnsi="Times New Roman" w:cs="Times New Roman"/>
          <w:sz w:val="24"/>
          <w:szCs w:val="24"/>
        </w:rPr>
        <w:t>&lt;48&gt;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4" w:name="Par373"/>
      <w:bookmarkEnd w:id="134"/>
      <w:r w:rsidRPr="0062082B">
        <w:rPr>
          <w:rFonts w:ascii="Times New Roman" w:hAnsi="Times New Roman" w:cs="Times New Roman"/>
          <w:sz w:val="24"/>
          <w:szCs w:val="24"/>
        </w:rPr>
        <w:t>&lt;49&gt; В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_______ рабочих дней с даты заключения настоящего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5" w:name="Par374"/>
      <w:bookmarkEnd w:id="135"/>
      <w:r w:rsidRPr="0062082B">
        <w:rPr>
          <w:rFonts w:ascii="Times New Roman" w:hAnsi="Times New Roman" w:cs="Times New Roman"/>
          <w:sz w:val="24"/>
          <w:szCs w:val="24"/>
        </w:rPr>
        <w:t>&lt;50&gt;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Федерации, данный абзац излагается в следующей редакции: "Авансовый платеж по настоящему Контракту выплачивается в течение _______ рабочих дней после заключения настоящего Контракта с даты утверждения Заказчиком сметы бюджетных расходов.".</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6" w:name="Par375"/>
      <w:bookmarkEnd w:id="136"/>
      <w:r w:rsidRPr="0062082B">
        <w:rPr>
          <w:rFonts w:ascii="Times New Roman" w:hAnsi="Times New Roman" w:cs="Times New Roman"/>
          <w:sz w:val="24"/>
          <w:szCs w:val="24"/>
        </w:rPr>
        <w:t>&lt;51&gt;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7" w:name="Par376"/>
      <w:bookmarkEnd w:id="137"/>
      <w:r w:rsidRPr="0062082B">
        <w:rPr>
          <w:rFonts w:ascii="Times New Roman" w:hAnsi="Times New Roman" w:cs="Times New Roman"/>
          <w:sz w:val="24"/>
          <w:szCs w:val="24"/>
        </w:rPr>
        <w:t>&lt;52&gt;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8" w:name="Par377"/>
      <w:bookmarkEnd w:id="138"/>
      <w:r w:rsidRPr="0062082B">
        <w:rPr>
          <w:rFonts w:ascii="Times New Roman" w:hAnsi="Times New Roman" w:cs="Times New Roman"/>
          <w:sz w:val="24"/>
          <w:szCs w:val="24"/>
        </w:rPr>
        <w:t>&lt;53&gt;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39" w:name="Par378"/>
      <w:bookmarkEnd w:id="139"/>
      <w:r w:rsidRPr="0062082B">
        <w:rPr>
          <w:rFonts w:ascii="Times New Roman" w:hAnsi="Times New Roman" w:cs="Times New Roman"/>
          <w:sz w:val="24"/>
          <w:szCs w:val="24"/>
        </w:rPr>
        <w:t>&lt;54&gt; Способ обеспечения исполнения государственного (муниципального) контракта (договора) определяется Исполнителем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0" w:name="Par379"/>
      <w:bookmarkEnd w:id="140"/>
      <w:r w:rsidRPr="0062082B">
        <w:rPr>
          <w:rFonts w:ascii="Times New Roman" w:hAnsi="Times New Roman" w:cs="Times New Roman"/>
          <w:sz w:val="24"/>
          <w:szCs w:val="24"/>
        </w:rPr>
        <w:t xml:space="preserve">&lt;55&gt; Данный пункт включается в текст государственного (муниципального) контракта </w:t>
      </w:r>
      <w:r w:rsidRPr="0062082B">
        <w:rPr>
          <w:rFonts w:ascii="Times New Roman" w:hAnsi="Times New Roman" w:cs="Times New Roman"/>
          <w:sz w:val="24"/>
          <w:szCs w:val="24"/>
        </w:rPr>
        <w:lastRenderedPageBreak/>
        <w:t>(договора)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1" w:name="Par380"/>
      <w:bookmarkEnd w:id="141"/>
      <w:r w:rsidRPr="0062082B">
        <w:rPr>
          <w:rFonts w:ascii="Times New Roman" w:hAnsi="Times New Roman" w:cs="Times New Roman"/>
          <w:sz w:val="24"/>
          <w:szCs w:val="24"/>
        </w:rP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&lt;57&gt;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до 50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&lt;58&gt;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за ненадлежащее исполнение обязательств Заказчиком:</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xml:space="preserve">- 2,5 процента цены государственного (муниципального) контракта (договора) в случае, если </w:t>
      </w:r>
      <w:r w:rsidRPr="0062082B">
        <w:rPr>
          <w:rFonts w:ascii="Times New Roman" w:hAnsi="Times New Roman" w:cs="Times New Roman"/>
          <w:sz w:val="24"/>
          <w:szCs w:val="24"/>
        </w:rPr>
        <w:lastRenderedPageBreak/>
        <w:t>цена государственного (муниципального) контракта (договора) не превышает 3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50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2" w:name="Par391"/>
      <w:bookmarkEnd w:id="142"/>
      <w:r w:rsidRPr="0062082B">
        <w:rPr>
          <w:rFonts w:ascii="Times New Roman" w:hAnsi="Times New Roman" w:cs="Times New Roman"/>
          <w:sz w:val="24"/>
          <w:szCs w:val="24"/>
        </w:rPr>
        <w:t xml:space="preserve">&lt;59&gt; Данный подпункт включается в текст государственного (муниципального) контракта (договора) при наличии </w:t>
      </w:r>
      <w:hyperlink w:anchor="Par90" w:tooltip="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 w:history="1">
        <w:r w:rsidRPr="0062082B">
          <w:rPr>
            <w:rFonts w:ascii="Times New Roman" w:hAnsi="Times New Roman" w:cs="Times New Roman"/>
            <w:sz w:val="24"/>
            <w:szCs w:val="24"/>
          </w:rPr>
          <w:t>подпункта "е" пункта 3.2</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3" w:name="Par392"/>
      <w:bookmarkEnd w:id="143"/>
      <w:r w:rsidRPr="0062082B">
        <w:rPr>
          <w:rFonts w:ascii="Times New Roman" w:hAnsi="Times New Roman" w:cs="Times New Roman"/>
          <w:sz w:val="24"/>
          <w:szCs w:val="24"/>
        </w:rPr>
        <w:t>&lt;60&gt; Данный пункт включается в текст государственного (муниципального) контракта (договора) на усмотрение Заказчика.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4" w:name="Par393"/>
      <w:bookmarkEnd w:id="144"/>
      <w:r w:rsidRPr="0062082B">
        <w:rPr>
          <w:rFonts w:ascii="Times New Roman" w:hAnsi="Times New Roman" w:cs="Times New Roman"/>
          <w:sz w:val="24"/>
          <w:szCs w:val="24"/>
        </w:rPr>
        <w:t>&lt;61&gt; Срок устанавливается Заказчиком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5" w:name="Par394"/>
      <w:bookmarkEnd w:id="145"/>
      <w:r w:rsidRPr="0062082B">
        <w:rPr>
          <w:rFonts w:ascii="Times New Roman" w:hAnsi="Times New Roman" w:cs="Times New Roman"/>
          <w:sz w:val="24"/>
          <w:szCs w:val="24"/>
        </w:rPr>
        <w:t>&lt;62&gt; Заказчиком может быть указано наименование суда.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6" w:name="Par395"/>
      <w:bookmarkEnd w:id="146"/>
      <w:r w:rsidRPr="0062082B">
        <w:rPr>
          <w:rFonts w:ascii="Times New Roman" w:hAnsi="Times New Roman" w:cs="Times New Roman"/>
          <w:sz w:val="24"/>
          <w:szCs w:val="24"/>
        </w:rPr>
        <w:t>&lt;63&gt;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7" w:name="Par396"/>
      <w:bookmarkEnd w:id="147"/>
      <w:r w:rsidRPr="0062082B">
        <w:rPr>
          <w:rFonts w:ascii="Times New Roman" w:hAnsi="Times New Roman" w:cs="Times New Roman"/>
          <w:sz w:val="24"/>
          <w:szCs w:val="24"/>
        </w:rPr>
        <w:t>&lt;64&gt;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"13.1. Настоящий Контракт (Договор) составлен в форме электронного документа, подписанного усиленными электронными подписями Сторон.".</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8" w:name="Par397"/>
      <w:bookmarkEnd w:id="148"/>
      <w:r w:rsidRPr="0062082B">
        <w:rPr>
          <w:rFonts w:ascii="Times New Roman" w:hAnsi="Times New Roman" w:cs="Times New Roman"/>
          <w:sz w:val="24"/>
          <w:szCs w:val="24"/>
        </w:rPr>
        <w:t xml:space="preserve">&lt;65&gt;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ar81" w:tooltip="в) принять решение об одностороннем отказе от исполнения настоящего Контракта (Договора) в соответствии с гражданским законодательством; &lt;20&gt;" w:history="1">
        <w:r w:rsidRPr="0062082B">
          <w:rPr>
            <w:rFonts w:ascii="Times New Roman" w:hAnsi="Times New Roman" w:cs="Times New Roman"/>
            <w:sz w:val="24"/>
            <w:szCs w:val="24"/>
          </w:rPr>
          <w:t>подпункта "в" пункта 3.1</w:t>
        </w:r>
      </w:hyperlink>
      <w:r w:rsidRPr="0062082B">
        <w:rPr>
          <w:rFonts w:ascii="Times New Roman" w:hAnsi="Times New Roman" w:cs="Times New Roman"/>
          <w:sz w:val="24"/>
          <w:szCs w:val="24"/>
        </w:rPr>
        <w:t xml:space="preserve"> и </w:t>
      </w:r>
      <w:hyperlink w:anchor="Par98" w:tooltip="е) принять решение об одностороннем отказе от исполнения настоящего Контракта (Договора) в соответствии с гражданским законодательством; &lt;25&gt;" w:history="1">
        <w:r w:rsidRPr="0062082B">
          <w:rPr>
            <w:rFonts w:ascii="Times New Roman" w:hAnsi="Times New Roman" w:cs="Times New Roman"/>
            <w:sz w:val="24"/>
            <w:szCs w:val="24"/>
          </w:rPr>
          <w:t>подпункта "е" пункта 3.3</w:t>
        </w:r>
      </w:hyperlink>
      <w:r w:rsidRPr="0062082B">
        <w:rPr>
          <w:rFonts w:ascii="Times New Roman" w:hAnsi="Times New Roman" w:cs="Times New Roman"/>
          <w:sz w:val="24"/>
          <w:szCs w:val="24"/>
        </w:rPr>
        <w:t>.</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49" w:name="Par398"/>
      <w:bookmarkEnd w:id="149"/>
      <w:r w:rsidRPr="0062082B">
        <w:rPr>
          <w:rFonts w:ascii="Times New Roman" w:hAnsi="Times New Roman" w:cs="Times New Roman"/>
          <w:sz w:val="24"/>
          <w:szCs w:val="24"/>
        </w:rPr>
        <w:t>&lt;66&gt; Содержание приложений к государственному (муниципальному) контракту (договору) определяется Заказчиком самостоятельно.</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r w:rsidRPr="0062082B">
        <w:rPr>
          <w:rFonts w:ascii="Times New Roman" w:hAnsi="Times New Roman" w:cs="Times New Roman"/>
          <w:sz w:val="24"/>
          <w:szCs w:val="24"/>
        </w:rPr>
        <w:t>&lt;67&gt;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50" w:name="Par400"/>
      <w:bookmarkEnd w:id="150"/>
      <w:r w:rsidRPr="0062082B">
        <w:rPr>
          <w:rFonts w:ascii="Times New Roman" w:hAnsi="Times New Roman" w:cs="Times New Roman"/>
          <w:sz w:val="24"/>
          <w:szCs w:val="24"/>
        </w:rPr>
        <w:lastRenderedPageBreak/>
        <w:t>&lt;68&gt;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62082B" w:rsidRDefault="0062082B" w:rsidP="0062082B">
      <w:pPr>
        <w:pStyle w:val="ConsPlusNormal"/>
        <w:spacing w:line="360" w:lineRule="auto"/>
        <w:ind w:firstLine="539"/>
        <w:jc w:val="both"/>
        <w:rPr>
          <w:rFonts w:ascii="Times New Roman" w:hAnsi="Times New Roman" w:cs="Times New Roman"/>
          <w:sz w:val="24"/>
          <w:szCs w:val="24"/>
        </w:rPr>
      </w:pPr>
      <w:bookmarkStart w:id="151" w:name="Par401"/>
      <w:bookmarkEnd w:id="151"/>
      <w:r w:rsidRPr="0062082B">
        <w:rPr>
          <w:rFonts w:ascii="Times New Roman" w:hAnsi="Times New Roman" w:cs="Times New Roman"/>
          <w:sz w:val="24"/>
          <w:szCs w:val="24"/>
        </w:rPr>
        <w:t>&lt;69&gt;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pPr>
        <w:rPr>
          <w:rFonts w:ascii="Arial" w:eastAsiaTheme="minorEastAsia" w:hAnsi="Arial" w:cs="Arial"/>
          <w:sz w:val="20"/>
          <w:szCs w:val="20"/>
          <w:lang w:eastAsia="ru-RU"/>
        </w:rPr>
      </w:pPr>
      <w:r>
        <w:br w:type="page"/>
      </w:r>
    </w:p>
    <w:p w:rsidR="0062082B" w:rsidRPr="008F282B" w:rsidRDefault="0062082B" w:rsidP="00577D3F">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1</w:t>
      </w:r>
      <w:r w:rsidR="008F282B">
        <w:rPr>
          <w:rFonts w:ascii="Times New Roman" w:hAnsi="Times New Roman" w:cs="Times New Roman"/>
          <w:sz w:val="24"/>
          <w:szCs w:val="24"/>
        </w:rPr>
        <w:br/>
      </w:r>
      <w:r w:rsidRPr="008F282B">
        <w:rPr>
          <w:rFonts w:ascii="Times New Roman" w:hAnsi="Times New Roman" w:cs="Times New Roman"/>
          <w:sz w:val="24"/>
          <w:szCs w:val="24"/>
        </w:rPr>
        <w:t>к типовому контракту на оказание</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услуг выставочной и ярмарочной</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деятельности для обеспечения</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государственных 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Техническое задание</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на оказание услуг ______________________ </w:t>
      </w:r>
      <w:hyperlink w:anchor="Par435" w:tooltip="&lt;1&gt; Указывается название мероприятия (выставки, ярмарки)."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62082B">
      <w:pPr>
        <w:pStyle w:val="ConsPlusNormal"/>
        <w:ind w:firstLine="540"/>
        <w:jc w:val="both"/>
        <w:rPr>
          <w:rFonts w:ascii="Times New Roman" w:hAnsi="Times New Roman" w:cs="Times New Roman"/>
          <w:sz w:val="24"/>
          <w:szCs w:val="24"/>
        </w:rPr>
      </w:pPr>
      <w:bookmarkStart w:id="152" w:name="Par435"/>
      <w:bookmarkEnd w:id="152"/>
      <w:r w:rsidRPr="008F282B">
        <w:rPr>
          <w:rFonts w:ascii="Times New Roman" w:hAnsi="Times New Roman" w:cs="Times New Roman"/>
          <w:sz w:val="24"/>
          <w:szCs w:val="24"/>
        </w:rPr>
        <w:t>&lt;1&gt; Указывается название мероприятия (выставки, ярмарки).</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577D3F">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Приложение N 2</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услуг выставочной и ярмарочной</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деятельности для обеспечения</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государственных 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Календарный план</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оказания услуг ______________________ </w:t>
      </w:r>
      <w:hyperlink w:anchor="Par469" w:tooltip="&lt;1&gt; Указывается название мероприятия (выставки, ярмарки)."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lastRenderedPageBreak/>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62082B">
      <w:pPr>
        <w:pStyle w:val="ConsPlusNormal"/>
        <w:ind w:firstLine="540"/>
        <w:jc w:val="both"/>
        <w:rPr>
          <w:rFonts w:ascii="Times New Roman" w:hAnsi="Times New Roman" w:cs="Times New Roman"/>
          <w:sz w:val="24"/>
          <w:szCs w:val="24"/>
        </w:rPr>
      </w:pPr>
      <w:bookmarkStart w:id="153" w:name="Par469"/>
      <w:bookmarkEnd w:id="153"/>
      <w:r w:rsidRPr="008F282B">
        <w:rPr>
          <w:rFonts w:ascii="Times New Roman" w:hAnsi="Times New Roman" w:cs="Times New Roman"/>
          <w:sz w:val="24"/>
          <w:szCs w:val="24"/>
        </w:rPr>
        <w:t>&lt;1&gt; Указывается название мероприятия (выставки, ярмарки).</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577D3F">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Приложение N 3</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услуг выставочной и ярмарочной</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деятельности для обеспечения</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государственных 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bookmarkStart w:id="154" w:name="Par482"/>
      <w:bookmarkEnd w:id="154"/>
      <w:r w:rsidRPr="008F282B">
        <w:rPr>
          <w:rFonts w:ascii="Times New Roman" w:hAnsi="Times New Roman" w:cs="Times New Roman"/>
          <w:sz w:val="24"/>
          <w:szCs w:val="24"/>
        </w:rPr>
        <w:t>Протокол</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согласования цены государственного</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(муниципального) контракта (договора) </w:t>
      </w:r>
      <w:hyperlink w:anchor="Par505" w:tooltip="&lt;1&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quot;"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на оказание услуг _____________ </w:t>
      </w:r>
      <w:hyperlink w:anchor="Par506" w:tooltip="&lt;2&gt; Указывается название мероприятия (выставки, ярмарки)." w:history="1">
        <w:r w:rsidRPr="008F282B">
          <w:rPr>
            <w:rFonts w:ascii="Times New Roman" w:hAnsi="Times New Roman" w:cs="Times New Roman"/>
            <w:color w:val="0000FF"/>
            <w:sz w:val="24"/>
            <w:szCs w:val="24"/>
          </w:rPr>
          <w:t>&lt;2&gt;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62082B">
      <w:pPr>
        <w:pStyle w:val="ConsPlusNormal"/>
        <w:ind w:firstLine="540"/>
        <w:jc w:val="both"/>
        <w:rPr>
          <w:rFonts w:ascii="Times New Roman" w:hAnsi="Times New Roman" w:cs="Times New Roman"/>
          <w:sz w:val="24"/>
          <w:szCs w:val="24"/>
        </w:rPr>
      </w:pPr>
      <w:bookmarkStart w:id="155" w:name="Par505"/>
      <w:bookmarkEnd w:id="155"/>
      <w:r w:rsidRPr="008F282B">
        <w:rPr>
          <w:rFonts w:ascii="Times New Roman" w:hAnsi="Times New Roman" w:cs="Times New Roman"/>
          <w:sz w:val="24"/>
          <w:szCs w:val="24"/>
        </w:rPr>
        <w:t>&lt;1&gt;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&lt;2&gt; Указывается название мероприятия (выставки, ярмарки).</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8F282B" w:rsidRDefault="008F2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8F282B" w:rsidRDefault="0062082B" w:rsidP="00577D3F">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4</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услуг выставочной и ярмарочной</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деятельности для обеспечения</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государственных 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График</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исполнения государственного</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(муниципального) контракта (договора) </w:t>
      </w:r>
      <w:hyperlink w:anchor="Par542" w:tooltip="&lt;1&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quot;"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на оказание услуг ______________ </w:t>
      </w:r>
      <w:hyperlink w:anchor="Par543" w:tooltip="&lt;2&gt; Указывается название мероприятия (выставки, ярмарки)." w:history="1">
        <w:r w:rsidRPr="008F282B">
          <w:rPr>
            <w:rFonts w:ascii="Times New Roman" w:hAnsi="Times New Roman" w:cs="Times New Roman"/>
            <w:color w:val="0000FF"/>
            <w:sz w:val="24"/>
            <w:szCs w:val="24"/>
          </w:rPr>
          <w:t>&lt;2&gt;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62082B">
      <w:pPr>
        <w:pStyle w:val="ConsPlusNormal"/>
        <w:ind w:firstLine="540"/>
        <w:jc w:val="both"/>
        <w:rPr>
          <w:rFonts w:ascii="Times New Roman" w:hAnsi="Times New Roman" w:cs="Times New Roman"/>
          <w:sz w:val="24"/>
          <w:szCs w:val="24"/>
        </w:rPr>
      </w:pPr>
      <w:bookmarkStart w:id="156" w:name="Par542"/>
      <w:bookmarkEnd w:id="156"/>
      <w:r w:rsidRPr="008F282B">
        <w:rPr>
          <w:rFonts w:ascii="Times New Roman" w:hAnsi="Times New Roman" w:cs="Times New Roman"/>
          <w:sz w:val="24"/>
          <w:szCs w:val="24"/>
        </w:rPr>
        <w:t>&lt;1&gt;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&lt;2&gt; Указывается название мероприятия (выставки, ярмарки).</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8F282B" w:rsidRDefault="008F282B">
      <w:pPr>
        <w:rPr>
          <w:rFonts w:ascii="Arial" w:eastAsiaTheme="minorEastAsia" w:hAnsi="Arial" w:cs="Arial"/>
          <w:sz w:val="20"/>
          <w:szCs w:val="20"/>
          <w:lang w:eastAsia="ru-RU"/>
        </w:rPr>
      </w:pPr>
      <w:r>
        <w:br w:type="page"/>
      </w:r>
    </w:p>
    <w:p w:rsidR="0062082B" w:rsidRPr="008F282B" w:rsidRDefault="0062082B" w:rsidP="008F2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2</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приказу Министерства</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промышленности и торговли</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Российской Федерации</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20 февраля 2016 г. N 467</w:t>
      </w:r>
    </w:p>
    <w:p w:rsidR="0062082B" w:rsidRPr="008F282B" w:rsidRDefault="0062082B" w:rsidP="0062082B">
      <w:pPr>
        <w:pStyle w:val="ConsPlusNormal"/>
        <w:jc w:val="both"/>
        <w:rPr>
          <w:rFonts w:ascii="Times New Roman" w:hAnsi="Times New Roman" w:cs="Times New Roman"/>
          <w:sz w:val="24"/>
          <w:szCs w:val="24"/>
        </w:rPr>
      </w:pPr>
    </w:p>
    <w:p w:rsidR="0062082B" w:rsidRPr="00B44843" w:rsidRDefault="0062082B" w:rsidP="00B44843">
      <w:pPr>
        <w:widowControl w:val="0"/>
        <w:autoSpaceDE w:val="0"/>
        <w:autoSpaceDN w:val="0"/>
        <w:adjustRightInd w:val="0"/>
        <w:spacing w:after="0" w:line="240" w:lineRule="auto"/>
        <w:jc w:val="center"/>
        <w:rPr>
          <w:rFonts w:ascii="Times New Roman" w:hAnsi="Times New Roman" w:cs="Times New Roman"/>
          <w:b/>
          <w:bCs/>
          <w:sz w:val="24"/>
          <w:szCs w:val="24"/>
        </w:rPr>
      </w:pPr>
      <w:r w:rsidRPr="00B44843">
        <w:rPr>
          <w:rFonts w:ascii="Times New Roman" w:hAnsi="Times New Roman" w:cs="Times New Roman"/>
          <w:b/>
          <w:bCs/>
          <w:sz w:val="24"/>
          <w:szCs w:val="24"/>
        </w:rPr>
        <w:t xml:space="preserve">Типовой контракт </w:t>
      </w:r>
      <w:hyperlink w:anchor="Par823" w:tooltip="&lt;1&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Договор&quot;." w:history="1">
        <w:r w:rsidRPr="00B44843">
          <w:rPr>
            <w:rFonts w:ascii="Times New Roman" w:hAnsi="Times New Roman" w:cs="Times New Roman"/>
            <w:b/>
            <w:bCs/>
            <w:sz w:val="24"/>
            <w:szCs w:val="24"/>
          </w:rPr>
          <w:t>&lt;1&gt;</w:t>
        </w:r>
      </w:hyperlink>
      <w:r w:rsidRPr="00B44843">
        <w:rPr>
          <w:rFonts w:ascii="Times New Roman" w:hAnsi="Times New Roman" w:cs="Times New Roman"/>
          <w:b/>
          <w:bCs/>
          <w:sz w:val="24"/>
          <w:szCs w:val="24"/>
        </w:rPr>
        <w:t xml:space="preserve"> N _________ </w:t>
      </w:r>
      <w:hyperlink w:anchor="Par824" w:tooltip="&lt;2&gt; Указывается номер государственного (муниципального) контракта (договора)." w:history="1">
        <w:r w:rsidRPr="00B44843">
          <w:rPr>
            <w:rFonts w:ascii="Times New Roman" w:hAnsi="Times New Roman" w:cs="Times New Roman"/>
            <w:b/>
            <w:bCs/>
            <w:sz w:val="24"/>
            <w:szCs w:val="24"/>
          </w:rPr>
          <w:t>&lt;2&gt;</w:t>
        </w:r>
      </w:hyperlink>
    </w:p>
    <w:p w:rsidR="0062082B" w:rsidRPr="00B44843" w:rsidRDefault="0062082B" w:rsidP="00B44843">
      <w:pPr>
        <w:widowControl w:val="0"/>
        <w:autoSpaceDE w:val="0"/>
        <w:autoSpaceDN w:val="0"/>
        <w:adjustRightInd w:val="0"/>
        <w:spacing w:after="0" w:line="240" w:lineRule="auto"/>
        <w:jc w:val="center"/>
        <w:rPr>
          <w:rFonts w:ascii="Times New Roman" w:hAnsi="Times New Roman" w:cs="Times New Roman"/>
          <w:b/>
          <w:bCs/>
          <w:sz w:val="24"/>
          <w:szCs w:val="24"/>
        </w:rPr>
      </w:pPr>
      <w:r w:rsidRPr="00B44843">
        <w:rPr>
          <w:rFonts w:ascii="Times New Roman" w:hAnsi="Times New Roman" w:cs="Times New Roman"/>
          <w:b/>
          <w:bCs/>
          <w:sz w:val="24"/>
          <w:szCs w:val="24"/>
        </w:rPr>
        <w:t>на оказание услуг по диагностике, техническому обслуживанию</w:t>
      </w:r>
    </w:p>
    <w:p w:rsidR="0062082B" w:rsidRPr="00B44843" w:rsidRDefault="0062082B" w:rsidP="00B44843">
      <w:pPr>
        <w:widowControl w:val="0"/>
        <w:autoSpaceDE w:val="0"/>
        <w:autoSpaceDN w:val="0"/>
        <w:adjustRightInd w:val="0"/>
        <w:spacing w:after="0" w:line="240" w:lineRule="auto"/>
        <w:jc w:val="center"/>
        <w:rPr>
          <w:rFonts w:ascii="Times New Roman" w:hAnsi="Times New Roman" w:cs="Times New Roman"/>
          <w:b/>
          <w:bCs/>
          <w:sz w:val="24"/>
          <w:szCs w:val="24"/>
        </w:rPr>
      </w:pPr>
      <w:r w:rsidRPr="00B44843">
        <w:rPr>
          <w:rFonts w:ascii="Times New Roman" w:hAnsi="Times New Roman" w:cs="Times New Roman"/>
          <w:b/>
          <w:bCs/>
          <w:sz w:val="24"/>
          <w:szCs w:val="24"/>
        </w:rPr>
        <w:t xml:space="preserve">и ремонту автотранспортных средств </w:t>
      </w:r>
      <w:hyperlink w:anchor="Par825" w:tooltip="&lt;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B44843">
          <w:rPr>
            <w:rFonts w:ascii="Times New Roman" w:hAnsi="Times New Roman" w:cs="Times New Roman"/>
            <w:b/>
            <w:bCs/>
            <w:sz w:val="24"/>
            <w:szCs w:val="24"/>
          </w:rPr>
          <w:t>&lt;3&gt;</w:t>
        </w:r>
      </w:hyperlink>
      <w:r w:rsidRPr="00B44843">
        <w:rPr>
          <w:rFonts w:ascii="Times New Roman" w:hAnsi="Times New Roman" w:cs="Times New Roman"/>
          <w:b/>
          <w:bCs/>
          <w:sz w:val="24"/>
          <w:szCs w:val="24"/>
        </w:rPr>
        <w:t xml:space="preserve"> для обеспечения</w:t>
      </w:r>
    </w:p>
    <w:p w:rsidR="0062082B" w:rsidRPr="00B44843" w:rsidRDefault="0062082B" w:rsidP="00B44843">
      <w:pPr>
        <w:widowControl w:val="0"/>
        <w:autoSpaceDE w:val="0"/>
        <w:autoSpaceDN w:val="0"/>
        <w:adjustRightInd w:val="0"/>
        <w:spacing w:after="0" w:line="240" w:lineRule="auto"/>
        <w:jc w:val="center"/>
        <w:rPr>
          <w:rFonts w:ascii="Times New Roman" w:hAnsi="Times New Roman" w:cs="Times New Roman"/>
          <w:b/>
          <w:bCs/>
          <w:sz w:val="24"/>
          <w:szCs w:val="24"/>
        </w:rPr>
      </w:pPr>
      <w:r w:rsidRPr="00B44843">
        <w:rPr>
          <w:rFonts w:ascii="Times New Roman" w:hAnsi="Times New Roman" w:cs="Times New Roman"/>
          <w:b/>
          <w:bCs/>
          <w:sz w:val="24"/>
          <w:szCs w:val="24"/>
        </w:rPr>
        <w:t xml:space="preserve">государственных и муниципальных нужд </w:t>
      </w:r>
      <w:hyperlink w:anchor="Par826" w:tooltip="&lt;4&gt; При осуществлении закупки для обеспечения федеральных нужд или для государственных нужд субъекта Российской Федерации указывается &quot;государственных нужд&quot;. При осуществлении закупки для обеспечения муниципальных нужд указывается &quot;муниципальных нужд&quot;." w:history="1">
        <w:r w:rsidRPr="00B44843">
          <w:rPr>
            <w:rFonts w:ascii="Times New Roman" w:hAnsi="Times New Roman" w:cs="Times New Roman"/>
            <w:b/>
            <w:bCs/>
            <w:sz w:val="24"/>
            <w:szCs w:val="24"/>
          </w:rPr>
          <w:t>&lt;4&gt;</w:t>
        </w:r>
      </w:hyperlink>
    </w:p>
    <w:p w:rsidR="0062082B" w:rsidRPr="00B44843" w:rsidRDefault="0062082B" w:rsidP="00B44843">
      <w:pPr>
        <w:widowControl w:val="0"/>
        <w:autoSpaceDE w:val="0"/>
        <w:autoSpaceDN w:val="0"/>
        <w:adjustRightInd w:val="0"/>
        <w:spacing w:after="0" w:line="240" w:lineRule="auto"/>
        <w:jc w:val="center"/>
        <w:rPr>
          <w:rFonts w:ascii="Times New Roman" w:hAnsi="Times New Roman" w:cs="Times New Roman"/>
          <w:b/>
          <w:bCs/>
          <w:sz w:val="24"/>
          <w:szCs w:val="24"/>
        </w:rPr>
      </w:pPr>
    </w:p>
    <w:p w:rsidR="0062082B" w:rsidRPr="00B44843" w:rsidRDefault="0062082B" w:rsidP="0062082B">
      <w:pPr>
        <w:pStyle w:val="ConsPlusCell"/>
        <w:jc w:val="both"/>
        <w:rPr>
          <w:rFonts w:ascii="Times New Roman" w:hAnsi="Times New Roman" w:cs="Times New Roman"/>
          <w:sz w:val="24"/>
          <w:szCs w:val="24"/>
        </w:rPr>
      </w:pPr>
      <w:r w:rsidRPr="00B44843">
        <w:rPr>
          <w:rFonts w:ascii="Times New Roman" w:hAnsi="Times New Roman" w:cs="Times New Roman"/>
          <w:sz w:val="24"/>
          <w:szCs w:val="24"/>
        </w:rPr>
        <w:t xml:space="preserve">__ ______________ 20__ г. </w:t>
      </w:r>
      <w:hyperlink w:anchor="Par827" w:tooltip="&lt;5&gt; Указывается дата заключения государственного (муниципального) контракта (договора)." w:history="1">
        <w:r w:rsidRPr="00B44843">
          <w:rPr>
            <w:rFonts w:ascii="Times New Roman" w:hAnsi="Times New Roman" w:cs="Times New Roman"/>
            <w:color w:val="0000FF"/>
            <w:sz w:val="24"/>
            <w:szCs w:val="24"/>
          </w:rPr>
          <w:t>&lt;5&gt;</w:t>
        </w:r>
      </w:hyperlink>
      <w:r w:rsidRPr="00B44843">
        <w:rPr>
          <w:rFonts w:ascii="Times New Roman" w:hAnsi="Times New Roman" w:cs="Times New Roman"/>
          <w:sz w:val="24"/>
          <w:szCs w:val="24"/>
        </w:rPr>
        <w:t xml:space="preserve">                  </w:t>
      </w:r>
      <w:r w:rsidR="00B44843">
        <w:rPr>
          <w:rFonts w:ascii="Times New Roman" w:hAnsi="Times New Roman" w:cs="Times New Roman"/>
          <w:sz w:val="24"/>
          <w:szCs w:val="24"/>
        </w:rPr>
        <w:t xml:space="preserve">                              </w:t>
      </w:r>
      <w:r w:rsidRPr="00B44843">
        <w:rPr>
          <w:rFonts w:ascii="Times New Roman" w:hAnsi="Times New Roman" w:cs="Times New Roman"/>
          <w:sz w:val="24"/>
          <w:szCs w:val="24"/>
        </w:rPr>
        <w:t xml:space="preserve">      __________________ </w:t>
      </w:r>
      <w:hyperlink w:anchor="Par828" w:tooltip="&lt;6&gt; Указывается место заключения государственного (муниципального) контракта (договора)." w:history="1">
        <w:r w:rsidRPr="00B44843">
          <w:rPr>
            <w:rFonts w:ascii="Times New Roman" w:hAnsi="Times New Roman" w:cs="Times New Roman"/>
            <w:color w:val="0000FF"/>
            <w:sz w:val="24"/>
            <w:szCs w:val="24"/>
          </w:rPr>
          <w:t>&lt;6&gt;</w:t>
        </w:r>
      </w:hyperlink>
    </w:p>
    <w:p w:rsidR="0062082B" w:rsidRDefault="0062082B" w:rsidP="0062082B">
      <w:pPr>
        <w:pStyle w:val="ConsPlusNormal"/>
        <w:jc w:val="both"/>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___________ </w:t>
      </w:r>
      <w:hyperlink w:anchor="Par829" w:tooltip="&lt;7&gt; Указывается наименование заказчика, осуществляющего закупку." w:history="1">
        <w:r w:rsidRPr="008F282B">
          <w:rPr>
            <w:rFonts w:ascii="Times New Roman" w:hAnsi="Times New Roman" w:cs="Times New Roman"/>
            <w:sz w:val="24"/>
            <w:szCs w:val="24"/>
          </w:rPr>
          <w:t>&lt;7&gt;</w:t>
        </w:r>
      </w:hyperlink>
      <w:r w:rsidRPr="008F282B">
        <w:rPr>
          <w:rFonts w:ascii="Times New Roman" w:hAnsi="Times New Roman" w:cs="Times New Roman"/>
          <w:sz w:val="24"/>
          <w:szCs w:val="24"/>
        </w:rPr>
        <w:t xml:space="preserve">, именуемый </w:t>
      </w:r>
      <w:hyperlink w:anchor="Par830" w:tooltip="&lt;8&gt; Здесь и далее слова указываются в необходимом роде, падеже (спряжении) и числе в соответствии с правилами русского языка." w:history="1">
        <w:r w:rsidRPr="008F282B">
          <w:rPr>
            <w:rFonts w:ascii="Times New Roman" w:hAnsi="Times New Roman" w:cs="Times New Roman"/>
            <w:sz w:val="24"/>
            <w:szCs w:val="24"/>
          </w:rPr>
          <w:t>&lt;8&gt;</w:t>
        </w:r>
      </w:hyperlink>
      <w:r w:rsidRPr="008F282B">
        <w:rPr>
          <w:rFonts w:ascii="Times New Roman" w:hAnsi="Times New Roman" w:cs="Times New Roman"/>
          <w:sz w:val="24"/>
          <w:szCs w:val="24"/>
        </w:rPr>
        <w:t xml:space="preserve"> в дальнейшем "Заказчик", в лице _____ </w:t>
      </w:r>
      <w:hyperlink w:anchor="Par831" w:tooltip="&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 w:history="1">
        <w:r w:rsidRPr="008F282B">
          <w:rPr>
            <w:rFonts w:ascii="Times New Roman" w:hAnsi="Times New Roman" w:cs="Times New Roman"/>
            <w:sz w:val="24"/>
            <w:szCs w:val="24"/>
          </w:rPr>
          <w:t>&lt;9&gt;</w:t>
        </w:r>
      </w:hyperlink>
      <w:r w:rsidRPr="008F282B">
        <w:rPr>
          <w:rFonts w:ascii="Times New Roman" w:hAnsi="Times New Roman" w:cs="Times New Roman"/>
          <w:sz w:val="24"/>
          <w:szCs w:val="24"/>
        </w:rPr>
        <w:t xml:space="preserve">, действующего на основании ___ </w:t>
      </w:r>
      <w:hyperlink w:anchor="Par832" w:tooltip="&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 w:history="1">
        <w:r w:rsidRPr="008F282B">
          <w:rPr>
            <w:rFonts w:ascii="Times New Roman" w:hAnsi="Times New Roman" w:cs="Times New Roman"/>
            <w:sz w:val="24"/>
            <w:szCs w:val="24"/>
          </w:rPr>
          <w:t>&lt;10&gt;</w:t>
        </w:r>
      </w:hyperlink>
      <w:r w:rsidRPr="008F282B">
        <w:rPr>
          <w:rFonts w:ascii="Times New Roman" w:hAnsi="Times New Roman" w:cs="Times New Roman"/>
          <w:sz w:val="24"/>
          <w:szCs w:val="24"/>
        </w:rPr>
        <w:t xml:space="preserve">,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w:t>
      </w:r>
      <w:hyperlink w:anchor="Par833" w:tooltip="&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 w:history="1">
        <w:r w:rsidRPr="008F282B">
          <w:rPr>
            <w:rFonts w:ascii="Times New Roman" w:hAnsi="Times New Roman" w:cs="Times New Roman"/>
            <w:sz w:val="24"/>
            <w:szCs w:val="24"/>
          </w:rPr>
          <w:t>&lt;11&gt;</w:t>
        </w:r>
      </w:hyperlink>
      <w:r w:rsidRPr="008F282B">
        <w:rPr>
          <w:rFonts w:ascii="Times New Roman" w:hAnsi="Times New Roman" w:cs="Times New Roman"/>
          <w:sz w:val="24"/>
          <w:szCs w:val="24"/>
        </w:rPr>
        <w:t xml:space="preserve">, действующего на основании ______________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w:t>
      </w:r>
      <w:hyperlink w:anchor="Par834" w:tooltip="&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 w:history="1">
        <w:r w:rsidRPr="008F282B">
          <w:rPr>
            <w:rFonts w:ascii="Times New Roman" w:hAnsi="Times New Roman" w:cs="Times New Roman"/>
            <w:sz w:val="24"/>
            <w:szCs w:val="24"/>
          </w:rPr>
          <w:t>&lt;12&gt;</w:t>
        </w:r>
      </w:hyperlink>
      <w:r w:rsidRPr="008F282B">
        <w:rPr>
          <w:rFonts w:ascii="Times New Roman" w:hAnsi="Times New Roman" w:cs="Times New Roman"/>
          <w:sz w:val="24"/>
          <w:szCs w:val="24"/>
        </w:rPr>
        <w:t xml:space="preserve"> от __ _________ 20__ г. N ______ заключили настоящий государственный (муниципальный) контракт (договор) </w:t>
      </w:r>
      <w:hyperlink w:anchor="Par835" w:tooltip="&lt;13&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договор&quot;." w:history="1">
        <w:r w:rsidRPr="008F282B">
          <w:rPr>
            <w:rFonts w:ascii="Times New Roman" w:hAnsi="Times New Roman" w:cs="Times New Roman"/>
            <w:sz w:val="24"/>
            <w:szCs w:val="24"/>
          </w:rPr>
          <w:t>&lt;13&gt;</w:t>
        </w:r>
      </w:hyperlink>
      <w:r w:rsidRPr="008F282B">
        <w:rPr>
          <w:rFonts w:ascii="Times New Roman" w:hAnsi="Times New Roman" w:cs="Times New Roman"/>
          <w:sz w:val="24"/>
          <w:szCs w:val="24"/>
        </w:rPr>
        <w:t xml:space="preserve"> (далее - Контракт (Договор)) о нижеследующем.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I. Предмет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1.1. Исполнитель по заданию Заказчика обязуется в установленный Контрактом (Договором) срок оказать услуги по диагностике, техническому обслуживанию и ремонту автотранспортных средств </w:t>
      </w:r>
      <w:hyperlink w:anchor="Par836" w:tooltip="&lt;14&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8F282B">
          <w:rPr>
            <w:rFonts w:ascii="Times New Roman" w:hAnsi="Times New Roman" w:cs="Times New Roman"/>
            <w:sz w:val="24"/>
            <w:szCs w:val="24"/>
          </w:rPr>
          <w:t>&lt;14&gt;</w:t>
        </w:r>
      </w:hyperlink>
      <w:r w:rsidRPr="008F282B">
        <w:rPr>
          <w:rFonts w:ascii="Times New Roman" w:hAnsi="Times New Roman" w:cs="Times New Roman"/>
          <w:sz w:val="24"/>
          <w:szCs w:val="24"/>
        </w:rPr>
        <w:t xml:space="preserve"> (далее именуются - услуги), а Заказчик обязуется принять оказанные услуги и оплатить их. Указанные услуги оказываются в целях обеспечения _______________________ </w:t>
      </w:r>
      <w:hyperlink w:anchor="Par837" w:tooltip="&lt;15&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 w:history="1">
        <w:r w:rsidRPr="008F282B">
          <w:rPr>
            <w:rFonts w:ascii="Times New Roman" w:hAnsi="Times New Roman" w:cs="Times New Roman"/>
            <w:sz w:val="24"/>
            <w:szCs w:val="24"/>
          </w:rPr>
          <w:t>&lt;15&gt;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II. Условия оказания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2.1. Услуги оказываются Исполнителем в соответствии с требованиями технического задания (далее именуется - ТЗ) </w:t>
      </w:r>
      <w:hyperlink w:anchor="Par917" w:tooltip="Техническое задание" w:history="1">
        <w:r w:rsidRPr="008F282B">
          <w:rPr>
            <w:rFonts w:ascii="Times New Roman" w:hAnsi="Times New Roman" w:cs="Times New Roman"/>
            <w:sz w:val="24"/>
            <w:szCs w:val="24"/>
          </w:rPr>
          <w:t>(приложение N 1)</w:t>
        </w:r>
      </w:hyperlink>
      <w:r w:rsidRPr="008F282B">
        <w:rPr>
          <w:rFonts w:ascii="Times New Roman" w:hAnsi="Times New Roman" w:cs="Times New Roman"/>
          <w:sz w:val="24"/>
          <w:szCs w:val="24"/>
        </w:rPr>
        <w:t xml:space="preserve"> </w:t>
      </w:r>
      <w:hyperlink w:anchor="Par838" w:tooltip="&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 w:history="1">
        <w:r w:rsidRPr="008F282B">
          <w:rPr>
            <w:rFonts w:ascii="Times New Roman" w:hAnsi="Times New Roman" w:cs="Times New Roman"/>
            <w:sz w:val="24"/>
            <w:szCs w:val="24"/>
          </w:rPr>
          <w:t>&lt;16&gt;</w:t>
        </w:r>
      </w:hyperlink>
      <w:r w:rsidRPr="008F282B">
        <w:rPr>
          <w:rFonts w:ascii="Times New Roman" w:hAnsi="Times New Roman" w:cs="Times New Roman"/>
          <w:sz w:val="24"/>
          <w:szCs w:val="24"/>
        </w:rPr>
        <w:t xml:space="preserve">, являющегося неотъемлемой частью настоящего Контракта (Договора), а также техническими нормами, требованиями общепринятых стандартов </w:t>
      </w:r>
      <w:r w:rsidRPr="008F282B">
        <w:rPr>
          <w:rFonts w:ascii="Times New Roman" w:hAnsi="Times New Roman" w:cs="Times New Roman"/>
          <w:sz w:val="24"/>
          <w:szCs w:val="24"/>
        </w:rPr>
        <w:lastRenderedPageBreak/>
        <w:t>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 - изготовителями основных изделий автомобилей.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2.2. Содержание и сроки оказания услуг определяются в календарном плане оказания услуг </w:t>
      </w:r>
      <w:hyperlink w:anchor="Par953" w:tooltip="Календарный план" w:history="1">
        <w:r w:rsidRPr="008F282B">
          <w:rPr>
            <w:rFonts w:ascii="Times New Roman" w:hAnsi="Times New Roman" w:cs="Times New Roman"/>
            <w:sz w:val="24"/>
            <w:szCs w:val="24"/>
          </w:rPr>
          <w:t>(приложение N 2)</w:t>
        </w:r>
      </w:hyperlink>
      <w:r w:rsidRPr="008F282B">
        <w:rPr>
          <w:rFonts w:ascii="Times New Roman" w:hAnsi="Times New Roman" w:cs="Times New Roman"/>
          <w:sz w:val="24"/>
          <w:szCs w:val="24"/>
        </w:rPr>
        <w:t xml:space="preserve"> </w:t>
      </w:r>
      <w:hyperlink w:anchor="Par839" w:tooltip="&lt;17&gt; Форма и содержание приложения определяется Заказчиком самостоятельно." w:history="1">
        <w:r w:rsidRPr="008F282B">
          <w:rPr>
            <w:rFonts w:ascii="Times New Roman" w:hAnsi="Times New Roman" w:cs="Times New Roman"/>
            <w:sz w:val="24"/>
            <w:szCs w:val="24"/>
          </w:rPr>
          <w:t>&lt;17&gt;</w:t>
        </w:r>
      </w:hyperlink>
      <w:r w:rsidRPr="008F282B">
        <w:rPr>
          <w:rFonts w:ascii="Times New Roman" w:hAnsi="Times New Roman" w:cs="Times New Roman"/>
          <w:sz w:val="24"/>
          <w:szCs w:val="24"/>
        </w:rPr>
        <w:t xml:space="preserve"> и графике исполнения государственного (муниципального) контракта (договора) </w:t>
      </w:r>
      <w:hyperlink w:anchor="Par840" w:tooltip="&lt;18&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8F282B">
          <w:rPr>
            <w:rFonts w:ascii="Times New Roman" w:hAnsi="Times New Roman" w:cs="Times New Roman"/>
            <w:sz w:val="24"/>
            <w:szCs w:val="24"/>
          </w:rPr>
          <w:t>&lt;18&gt;</w:t>
        </w:r>
      </w:hyperlink>
      <w:r w:rsidRPr="008F282B">
        <w:rPr>
          <w:rFonts w:ascii="Times New Roman" w:hAnsi="Times New Roman" w:cs="Times New Roman"/>
          <w:sz w:val="24"/>
          <w:szCs w:val="24"/>
        </w:rPr>
        <w:t xml:space="preserve"> </w:t>
      </w:r>
      <w:hyperlink w:anchor="Par1028" w:tooltip="График" w:history="1">
        <w:r w:rsidRPr="008F282B">
          <w:rPr>
            <w:rFonts w:ascii="Times New Roman" w:hAnsi="Times New Roman" w:cs="Times New Roman"/>
            <w:sz w:val="24"/>
            <w:szCs w:val="24"/>
          </w:rPr>
          <w:t>(приложение N 4)</w:t>
        </w:r>
      </w:hyperlink>
      <w:r w:rsidRPr="008F282B">
        <w:rPr>
          <w:rFonts w:ascii="Times New Roman" w:hAnsi="Times New Roman" w:cs="Times New Roman"/>
          <w:sz w:val="24"/>
          <w:szCs w:val="24"/>
        </w:rPr>
        <w:t xml:space="preserve"> </w:t>
      </w:r>
      <w:hyperlink w:anchor="Par841" w:tooltip="&lt;1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 w:history="1">
        <w:r w:rsidRPr="008F282B">
          <w:rPr>
            <w:rFonts w:ascii="Times New Roman" w:hAnsi="Times New Roman" w:cs="Times New Roman"/>
            <w:sz w:val="24"/>
            <w:szCs w:val="24"/>
          </w:rPr>
          <w:t>&lt;19&gt;</w:t>
        </w:r>
      </w:hyperlink>
      <w:r w:rsidRPr="008F282B">
        <w:rPr>
          <w:rFonts w:ascii="Times New Roman" w:hAnsi="Times New Roman" w:cs="Times New Roman"/>
          <w:sz w:val="24"/>
          <w:szCs w:val="24"/>
        </w:rPr>
        <w:t>, являющихся неотъемлемой частью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III. Права и обязанности Сторон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3.1. Исполнитель вправе: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а) привлекать к выполнению настоящего Контракта (Договора) соисполнителей (перечень соисполнителей указан в ТЗ).</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настоящего Контракта (Договора); </w:t>
      </w:r>
      <w:hyperlink w:anchor="Par842" w:tooltip="&lt;20&gt; Данный подпункт включается в текст государственного (муниципального) контракта (договора) в случае установления такого права Заказчиком." w:history="1">
        <w:r w:rsidRPr="008F282B">
          <w:rPr>
            <w:rFonts w:ascii="Times New Roman" w:hAnsi="Times New Roman" w:cs="Times New Roman"/>
            <w:sz w:val="24"/>
            <w:szCs w:val="24"/>
          </w:rPr>
          <w:t>&lt;20&gt;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в) принять решение об одностороннем отказе от исполнения настоящего Контракта (Договора) в соответствии с гражданским законодательством; </w:t>
      </w:r>
      <w:hyperlink w:anchor="Par843" w:tooltip="&lt;21&gt; Данный подпункт включается в текст государственного (муниципального) контракта (договора) при наличии подпункта &quot;е&quot; пункта 3.3." w:history="1">
        <w:r w:rsidRPr="008F282B">
          <w:rPr>
            <w:rFonts w:ascii="Times New Roman" w:hAnsi="Times New Roman" w:cs="Times New Roman"/>
            <w:sz w:val="24"/>
            <w:szCs w:val="24"/>
          </w:rPr>
          <w:t>&lt;21&gt;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ar685" w:tooltip="X. Ответственность Сторон" w:history="1">
        <w:r w:rsidRPr="008F282B">
          <w:rPr>
            <w:rFonts w:ascii="Times New Roman" w:hAnsi="Times New Roman" w:cs="Times New Roman"/>
            <w:sz w:val="24"/>
            <w:szCs w:val="24"/>
          </w:rPr>
          <w:t>разделом X</w:t>
        </w:r>
      </w:hyperlink>
      <w:r w:rsidRPr="008F282B">
        <w:rPr>
          <w:rFonts w:ascii="Times New Roman" w:hAnsi="Times New Roman" w:cs="Times New Roman"/>
          <w:sz w:val="24"/>
          <w:szCs w:val="24"/>
        </w:rPr>
        <w:t xml:space="preserve">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3.2. Исполнитель обязан: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а) оказать услуги в соответствии с ТЗ в предусмотренный настоящим Контрактом (Договором) срок;</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w:t>
      </w:r>
      <w:r w:rsidRPr="008F282B">
        <w:rPr>
          <w:rFonts w:ascii="Times New Roman" w:hAnsi="Times New Roman" w:cs="Times New Roman"/>
          <w:sz w:val="24"/>
          <w:szCs w:val="24"/>
        </w:rPr>
        <w:lastRenderedPageBreak/>
        <w:t>информацию о ходе исполнения своих обязательств, в том числе о сложностях, возникающих при исполнении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ar844" w:tooltip="&lt;22&gt; Данный подпункт включается в текст государственного (муниципального) контракта (договора) при наличии подпункта &quot;в&quot; пункта 3.1." w:history="1">
        <w:r w:rsidRPr="008F282B">
          <w:rPr>
            <w:rFonts w:ascii="Times New Roman" w:hAnsi="Times New Roman" w:cs="Times New Roman"/>
            <w:sz w:val="24"/>
            <w:szCs w:val="24"/>
          </w:rPr>
          <w:t>&lt;22&gt;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д) обеспечить за свой счет устранение недостатков, выявленных при приемке Заказчиком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57" w:name="Par589"/>
      <w:bookmarkEnd w:id="157"/>
      <w:r w:rsidRPr="008F282B">
        <w:rPr>
          <w:rFonts w:ascii="Times New Roman" w:hAnsi="Times New Roman" w:cs="Times New Roman"/>
          <w:sz w:val="24"/>
          <w:szCs w:val="24"/>
        </w:rP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w:t>
      </w:r>
      <w:hyperlink w:anchor="Par845" w:tooltip="&lt;23&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 w:history="1">
        <w:r w:rsidRPr="008F282B">
          <w:rPr>
            <w:rFonts w:ascii="Times New Roman" w:hAnsi="Times New Roman" w:cs="Times New Roman"/>
            <w:sz w:val="24"/>
            <w:szCs w:val="24"/>
          </w:rPr>
          <w:t>&lt;23&gt;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w:t>
      </w:r>
      <w:hyperlink w:anchor="Par715" w:tooltip="10.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 w:history="1">
        <w:r w:rsidRPr="008F282B">
          <w:rPr>
            <w:rFonts w:ascii="Times New Roman" w:hAnsi="Times New Roman" w:cs="Times New Roman"/>
            <w:sz w:val="24"/>
            <w:szCs w:val="24"/>
          </w:rPr>
          <w:t>пунктом 10.5</w:t>
        </w:r>
      </w:hyperlink>
      <w:r w:rsidRPr="008F282B">
        <w:rPr>
          <w:rFonts w:ascii="Times New Roman" w:hAnsi="Times New Roman" w:cs="Times New Roman"/>
          <w:sz w:val="24"/>
          <w:szCs w:val="24"/>
        </w:rPr>
        <w:t xml:space="preserve"> настоящего Контракта (Договора). </w:t>
      </w:r>
      <w:hyperlink w:anchor="Par846" w:tooltip="&lt;24&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quot;О к" w:history="1">
        <w:r w:rsidRPr="008F282B">
          <w:rPr>
            <w:rFonts w:ascii="Times New Roman" w:hAnsi="Times New Roman" w:cs="Times New Roman"/>
            <w:sz w:val="24"/>
            <w:szCs w:val="24"/>
          </w:rPr>
          <w:t>&lt;24&gt;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3.3. Заказчик вправе: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а) требовать от Исполнителя надлежащего исполнения обязательств, установленных Контрактом (Договором);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б) требовать от Исполнителя своевременного устранения недостатков, выявленных как в ходе приемки, так и в течение гарантийного периода;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в) проверять ход и качество выполнения Исполнителем условий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г) требовать возмещения убытков в соответствии с </w:t>
      </w:r>
      <w:hyperlink w:anchor="Par685" w:tooltip="X. Ответственность Сторон" w:history="1">
        <w:r w:rsidRPr="008F282B">
          <w:rPr>
            <w:rFonts w:ascii="Times New Roman" w:hAnsi="Times New Roman" w:cs="Times New Roman"/>
            <w:sz w:val="24"/>
            <w:szCs w:val="24"/>
          </w:rPr>
          <w:t>разделом X</w:t>
        </w:r>
      </w:hyperlink>
      <w:r w:rsidRPr="008F282B">
        <w:rPr>
          <w:rFonts w:ascii="Times New Roman" w:hAnsi="Times New Roman" w:cs="Times New Roman"/>
          <w:sz w:val="24"/>
          <w:szCs w:val="24"/>
        </w:rPr>
        <w:t xml:space="preserve"> настоящего Контракта (Договора), причиненных по вине Исполнителя;</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д) предложить увеличить или уменьшить в процессе исполнения настоящего Контракта </w:t>
      </w:r>
      <w:r w:rsidRPr="008F282B">
        <w:rPr>
          <w:rFonts w:ascii="Times New Roman" w:hAnsi="Times New Roman" w:cs="Times New Roman"/>
          <w:sz w:val="24"/>
          <w:szCs w:val="24"/>
        </w:rPr>
        <w:lastRenderedPageBreak/>
        <w:t xml:space="preserve">(Договора)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2016, N 1, ст. 10, 89); </w:t>
      </w:r>
      <w:hyperlink w:anchor="Par847" w:tooltip="&lt;25&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quot;б&quot; части 1 статьи 95 Федерального закона от 5 апреля 2013 г. N 44-ФЗ &quot;О контрактной с" w:history="1">
        <w:r w:rsidRPr="008F282B">
          <w:rPr>
            <w:rFonts w:ascii="Times New Roman" w:hAnsi="Times New Roman" w:cs="Times New Roman"/>
            <w:sz w:val="24"/>
            <w:szCs w:val="24"/>
          </w:rPr>
          <w:t>&lt;25&gt;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58" w:name="Par597"/>
      <w:bookmarkEnd w:id="158"/>
      <w:r w:rsidRPr="008F282B">
        <w:rPr>
          <w:rFonts w:ascii="Times New Roman" w:hAnsi="Times New Roman" w:cs="Times New Roman"/>
          <w:sz w:val="24"/>
          <w:szCs w:val="24"/>
        </w:rPr>
        <w:t xml:space="preserve">е) принять решение об одностороннем отказе от исполнения настоящего Контракта (Договора) в соответствии с гражданским законодательством; </w:t>
      </w:r>
      <w:hyperlink w:anchor="Par848" w:tooltip="&lt;26&gt; Данный подпункт включается в текст государственного (муниципального) контракта (договора) в случае установления такого права Заказчиком." w:history="1">
        <w:r w:rsidRPr="008F282B">
          <w:rPr>
            <w:rFonts w:ascii="Times New Roman" w:hAnsi="Times New Roman" w:cs="Times New Roman"/>
            <w:sz w:val="24"/>
            <w:szCs w:val="24"/>
          </w:rPr>
          <w:t>&lt;26&gt;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w:anchor="Par849" w:tooltip="&lt;27&gt; Данный подпункт включается в текст государственного (муниципального) контракта (договора) при наличии подпункта &quot;е&quot; пункта 3.3." w:history="1">
        <w:r w:rsidRPr="008F282B">
          <w:rPr>
            <w:rFonts w:ascii="Times New Roman" w:hAnsi="Times New Roman" w:cs="Times New Roman"/>
            <w:sz w:val="24"/>
            <w:szCs w:val="24"/>
          </w:rPr>
          <w:t>&lt;27&gt;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3.4. Заказчик обязан: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а) принять и оплатить оказанные услуги в соответствии с настоящим Контрактом (Договором);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б) обеспечить контроль за исполнением Контракта (Договора), в том числе на отдельных этапах его исполнения;</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hyperlink w:anchor="Par850" w:tooltip="&lt;28&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подпунктов 24, 25 части 1 статьи 93 Федерального закона от 5 апреля 2013 г. N 44-ФЗ" w:history="1">
        <w:r w:rsidRPr="008F282B">
          <w:rPr>
            <w:rFonts w:ascii="Times New Roman" w:hAnsi="Times New Roman" w:cs="Times New Roman"/>
            <w:sz w:val="24"/>
            <w:szCs w:val="24"/>
          </w:rPr>
          <w:t>&lt;28&gt;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ar851" w:tooltip="&lt;29&gt; Данный подпункт включается в текст государственного (муниципального) контракта (договора) при наличии подпункта &quot;е&quot; пункта 3.3." w:history="1">
        <w:r w:rsidRPr="008F282B">
          <w:rPr>
            <w:rFonts w:ascii="Times New Roman" w:hAnsi="Times New Roman" w:cs="Times New Roman"/>
            <w:sz w:val="24"/>
            <w:szCs w:val="24"/>
          </w:rPr>
          <w:t>&lt;29&gt;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(Договора)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w:t>
      </w:r>
      <w:r w:rsidRPr="008F282B">
        <w:rPr>
          <w:rFonts w:ascii="Times New Roman" w:hAnsi="Times New Roman" w:cs="Times New Roman"/>
          <w:sz w:val="24"/>
          <w:szCs w:val="24"/>
        </w:rPr>
        <w:lastRenderedPageBreak/>
        <w:t>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е) требовать уплаты неустоек (штрафов, пеней) в соответствии с </w:t>
      </w:r>
      <w:hyperlink w:anchor="Par685" w:tooltip="X. Ответственность Сторон" w:history="1">
        <w:r w:rsidRPr="008F282B">
          <w:rPr>
            <w:rFonts w:ascii="Times New Roman" w:hAnsi="Times New Roman" w:cs="Times New Roman"/>
            <w:sz w:val="24"/>
            <w:szCs w:val="24"/>
          </w:rPr>
          <w:t>разделом X</w:t>
        </w:r>
      </w:hyperlink>
      <w:r w:rsidRPr="008F282B">
        <w:rPr>
          <w:rFonts w:ascii="Times New Roman" w:hAnsi="Times New Roman" w:cs="Times New Roman"/>
          <w:sz w:val="24"/>
          <w:szCs w:val="24"/>
        </w:rPr>
        <w:t xml:space="preserve">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IV. Сроки оказания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4.1. Услуги (этапы услуг </w:t>
      </w:r>
      <w:hyperlink w:anchor="Par852" w:tooltip="&lt;30&gt; В случае если государственным (муниципальным) контрактом (договором) предполагается поэтапное оказание услуг (здесь и далее по тексту)." w:history="1">
        <w:r w:rsidRPr="008F282B">
          <w:rPr>
            <w:rFonts w:ascii="Times New Roman" w:hAnsi="Times New Roman" w:cs="Times New Roman"/>
            <w:sz w:val="24"/>
            <w:szCs w:val="24"/>
          </w:rPr>
          <w:t>&lt;30&gt;</w:t>
        </w:r>
      </w:hyperlink>
      <w:r w:rsidRPr="008F282B">
        <w:rPr>
          <w:rFonts w:ascii="Times New Roman" w:hAnsi="Times New Roman" w:cs="Times New Roman"/>
          <w:sz w:val="24"/>
          <w:szCs w:val="24"/>
        </w:rPr>
        <w:t>) оказываются в сроки, указанные в календарном плане оказания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Начало оказания услуг - с даты заключения настоящего Контракта (Договора) </w:t>
      </w:r>
      <w:hyperlink w:anchor="Par853" w:tooltip="&lt;31&gt; Заказчиком может быть установлен иной срок." w:history="1">
        <w:r w:rsidRPr="008F282B">
          <w:rPr>
            <w:rFonts w:ascii="Times New Roman" w:hAnsi="Times New Roman" w:cs="Times New Roman"/>
            <w:sz w:val="24"/>
            <w:szCs w:val="24"/>
          </w:rPr>
          <w:t>&lt;31&gt;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Окончание оказания услуг - ________. </w:t>
      </w:r>
      <w:hyperlink w:anchor="Par854" w:tooltip="&lt;32&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 w:history="1">
        <w:r w:rsidRPr="008F282B">
          <w:rPr>
            <w:rFonts w:ascii="Times New Roman" w:hAnsi="Times New Roman" w:cs="Times New Roman"/>
            <w:sz w:val="24"/>
            <w:szCs w:val="24"/>
          </w:rPr>
          <w:t>&lt;32&gt;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4.2. Датой исполнения Исполнителем обязательств по настоящему Контракту (Договору) считается дата подписания Сторонами акта сдачи-приемки оказанных услуг </w:t>
      </w:r>
      <w:hyperlink w:anchor="Par855" w:tooltip="&lt;33&gt; Наименование, форма и содержание акта определяется Заказчиком самостоятельно (здесь и далее по тексту)." w:history="1">
        <w:r w:rsidRPr="008F282B">
          <w:rPr>
            <w:rFonts w:ascii="Times New Roman" w:hAnsi="Times New Roman" w:cs="Times New Roman"/>
            <w:sz w:val="24"/>
            <w:szCs w:val="24"/>
          </w:rPr>
          <w:t>&lt;33&gt;</w:t>
        </w:r>
      </w:hyperlink>
      <w:r w:rsidRPr="008F282B">
        <w:rPr>
          <w:rFonts w:ascii="Times New Roman" w:hAnsi="Times New Roman" w:cs="Times New Roman"/>
          <w:sz w:val="24"/>
          <w:szCs w:val="24"/>
        </w:rPr>
        <w:t xml:space="preserve"> (последнего этапа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V. Порядок сдачи и приемки оказанных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5.1. За ___ </w:t>
      </w:r>
      <w:hyperlink w:anchor="Par856" w:tooltip="&lt;34&gt; Срок устанавливается Заказчиком самостоятельно." w:history="1">
        <w:r w:rsidRPr="008F282B">
          <w:rPr>
            <w:rFonts w:ascii="Times New Roman" w:hAnsi="Times New Roman" w:cs="Times New Roman"/>
            <w:sz w:val="24"/>
            <w:szCs w:val="24"/>
          </w:rPr>
          <w:t>&lt;34&gt;</w:t>
        </w:r>
      </w:hyperlink>
      <w:r w:rsidRPr="008F282B">
        <w:rPr>
          <w:rFonts w:ascii="Times New Roman" w:hAnsi="Times New Roman" w:cs="Times New Roman"/>
          <w:sz w:val="24"/>
          <w:szCs w:val="24"/>
        </w:rPr>
        <w:t xml:space="preserve">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Вместе с уведомлением Исполнитель представляет Заказчику акт сдачи-приемки оказанных услуг (этапа услуг) в ____ экземплярах.</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К акту сдачи-приемки оказанных услуг (этапа услуг) прилагаются также документы, предусмотренные ТЗ.</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5.2. Заказчик в течение ___ </w:t>
      </w:r>
      <w:hyperlink w:anchor="Par857" w:tooltip="&lt;35&gt; Устанавливается Заказчиком самостоятельно." w:history="1">
        <w:r w:rsidRPr="008F282B">
          <w:rPr>
            <w:rFonts w:ascii="Times New Roman" w:hAnsi="Times New Roman" w:cs="Times New Roman"/>
            <w:sz w:val="24"/>
            <w:szCs w:val="24"/>
          </w:rPr>
          <w:t>&lt;35&gt;</w:t>
        </w:r>
      </w:hyperlink>
      <w:r w:rsidRPr="008F282B">
        <w:rPr>
          <w:rFonts w:ascii="Times New Roman" w:hAnsi="Times New Roman" w:cs="Times New Roman"/>
          <w:sz w:val="24"/>
          <w:szCs w:val="24"/>
        </w:rPr>
        <w:t xml:space="preserve"> дней со дня получения акта сдачи-приемки оказанных услуг (этапа услуг) и отчетных документов, указанных в </w:t>
      </w:r>
      <w:hyperlink w:anchor="Par616" w:tooltip="5.1. За ___ &lt;34&gt;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 w:history="1">
        <w:r w:rsidRPr="008F282B">
          <w:rPr>
            <w:rFonts w:ascii="Times New Roman" w:hAnsi="Times New Roman" w:cs="Times New Roman"/>
            <w:sz w:val="24"/>
            <w:szCs w:val="24"/>
          </w:rPr>
          <w:t>пункте 5.1</w:t>
        </w:r>
      </w:hyperlink>
      <w:r w:rsidRPr="008F282B">
        <w:rPr>
          <w:rFonts w:ascii="Times New Roman" w:hAnsi="Times New Roman" w:cs="Times New Roman"/>
          <w:sz w:val="24"/>
          <w:szCs w:val="24"/>
        </w:rP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 Контракту (Договору) или отказывает в приемке, направляя мотивированный отказ от приемки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w:t>
      </w:r>
      <w:r w:rsidRPr="008F282B">
        <w:rPr>
          <w:rFonts w:ascii="Times New Roman" w:hAnsi="Times New Roman" w:cs="Times New Roman"/>
          <w:sz w:val="24"/>
          <w:szCs w:val="24"/>
        </w:rPr>
        <w:lastRenderedPageBreak/>
        <w:t>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Выявленные недостатки устраняются Исполнителем за его счет.</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VI. Цена Контракта (Договора) и порядок расчетов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6.1.     Цена     настоящего     Контракта     (Договора)    составляет</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____________________________________ рублей, в т.ч. на 20__ год ___________</w:t>
      </w:r>
    </w:p>
    <w:p w:rsidR="0062082B" w:rsidRPr="008F282B" w:rsidRDefault="0062082B" w:rsidP="008F282B">
      <w:pPr>
        <w:pStyle w:val="ConsPlusNormal"/>
        <w:spacing w:line="360" w:lineRule="auto"/>
        <w:ind w:firstLine="539"/>
        <w:jc w:val="both"/>
        <w:rPr>
          <w:rFonts w:ascii="Times New Roman" w:hAnsi="Times New Roman" w:cs="Times New Roman"/>
        </w:rPr>
      </w:pPr>
      <w:r w:rsidRPr="008F282B">
        <w:rPr>
          <w:rFonts w:ascii="Times New Roman" w:hAnsi="Times New Roman" w:cs="Times New Roman"/>
        </w:rPr>
        <w:t xml:space="preserve"> (цифрами и прописью)</w:t>
      </w:r>
    </w:p>
    <w:p w:rsidR="0062082B" w:rsidRPr="008F282B" w:rsidRDefault="0062082B" w:rsidP="008F282B">
      <w:pPr>
        <w:pStyle w:val="ConsPlusNormal"/>
        <w:spacing w:line="360" w:lineRule="auto"/>
        <w:jc w:val="both"/>
        <w:rPr>
          <w:rFonts w:ascii="Times New Roman" w:hAnsi="Times New Roman" w:cs="Times New Roman"/>
          <w:sz w:val="24"/>
          <w:szCs w:val="24"/>
        </w:rPr>
      </w:pPr>
      <w:r w:rsidRPr="008F282B">
        <w:rPr>
          <w:rFonts w:ascii="Times New Roman" w:hAnsi="Times New Roman" w:cs="Times New Roman"/>
          <w:sz w:val="24"/>
          <w:szCs w:val="24"/>
        </w:rPr>
        <w:t xml:space="preserve">__________________________ рублей, в том числе НДС </w:t>
      </w:r>
      <w:hyperlink w:anchor="Par858" w:tooltip="&lt;36&gt; В случае если Исполнитель не является плательщиком НДС, указать &quot;НДС не облагается&quot;.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 w:history="1">
        <w:r w:rsidRPr="008F282B">
          <w:rPr>
            <w:rFonts w:ascii="Times New Roman" w:hAnsi="Times New Roman" w:cs="Times New Roman"/>
            <w:sz w:val="24"/>
            <w:szCs w:val="24"/>
          </w:rPr>
          <w:t>&lt;36&gt;</w:t>
        </w:r>
      </w:hyperlink>
      <w:r w:rsidRPr="008F282B">
        <w:rPr>
          <w:rFonts w:ascii="Times New Roman" w:hAnsi="Times New Roman" w:cs="Times New Roman"/>
          <w:sz w:val="24"/>
          <w:szCs w:val="24"/>
        </w:rPr>
        <w:t xml:space="preserve"> _______. </w:t>
      </w:r>
      <w:hyperlink w:anchor="Par859" w:tooltip="&lt;37&gt; В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 w:history="1">
        <w:r w:rsidRPr="008F282B">
          <w:rPr>
            <w:rFonts w:ascii="Times New Roman" w:hAnsi="Times New Roman" w:cs="Times New Roman"/>
            <w:sz w:val="24"/>
            <w:szCs w:val="24"/>
          </w:rPr>
          <w:t>&lt;37&gt;</w:t>
        </w:r>
      </w:hyperlink>
      <w:r w:rsidRPr="008F282B">
        <w:rPr>
          <w:rFonts w:ascii="Times New Roman" w:hAnsi="Times New Roman" w:cs="Times New Roman"/>
          <w:sz w:val="24"/>
          <w:szCs w:val="24"/>
        </w:rPr>
        <w:t xml:space="preserve">, </w:t>
      </w:r>
      <w:hyperlink w:anchor="Par860" w:tooltip="&lt;38&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 w:history="1">
        <w:r w:rsidRPr="008F282B">
          <w:rPr>
            <w:rFonts w:ascii="Times New Roman" w:hAnsi="Times New Roman" w:cs="Times New Roman"/>
            <w:sz w:val="24"/>
            <w:szCs w:val="24"/>
          </w:rPr>
          <w:t>&lt;38&gt;</w:t>
        </w:r>
      </w:hyperlink>
    </w:p>
    <w:p w:rsidR="0062082B" w:rsidRPr="008F282B" w:rsidRDefault="0062082B" w:rsidP="008F282B">
      <w:pPr>
        <w:pStyle w:val="ConsPlusNormal"/>
        <w:spacing w:line="360" w:lineRule="auto"/>
        <w:ind w:firstLine="539"/>
        <w:jc w:val="both"/>
        <w:rPr>
          <w:rFonts w:ascii="Times New Roman" w:hAnsi="Times New Roman" w:cs="Times New Roman"/>
        </w:rPr>
      </w:pPr>
      <w:r w:rsidRPr="008F282B">
        <w:rPr>
          <w:rFonts w:ascii="Times New Roman" w:hAnsi="Times New Roman" w:cs="Times New Roman"/>
        </w:rPr>
        <w:t xml:space="preserve">   (цифрами и прописью)</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w:t>
      </w:r>
      <w:hyperlink w:anchor="Par861" w:tooltip="&lt;39&gt; В случае если Заказчик не является участником бюджетного процесса, данный абзац излагается в следующей редакции: &quot;Цена настоящего Контракта (Договора) на последующие годы устанавливается Сторонами при подписании дополнительных соглашений к Контракту (Дого" w:history="1">
        <w:r w:rsidRPr="008F282B">
          <w:rPr>
            <w:rFonts w:ascii="Times New Roman" w:hAnsi="Times New Roman" w:cs="Times New Roman"/>
            <w:sz w:val="24"/>
            <w:szCs w:val="24"/>
          </w:rPr>
          <w:t>&lt;39&gt;</w:t>
        </w:r>
      </w:hyperlink>
      <w:r w:rsidRPr="008F282B">
        <w:rPr>
          <w:rFonts w:ascii="Times New Roman" w:hAnsi="Times New Roman" w:cs="Times New Roman"/>
          <w:sz w:val="24"/>
          <w:szCs w:val="24"/>
        </w:rPr>
        <w:t xml:space="preserve">, </w:t>
      </w:r>
      <w:hyperlink w:anchor="Par862" w:tooltip="&lt;40&gt; Указанный абзац не включается в текст государственного (муниципального) контракта (договора) в случае, если:" w:history="1">
        <w:r w:rsidRPr="008F282B">
          <w:rPr>
            <w:rFonts w:ascii="Times New Roman" w:hAnsi="Times New Roman" w:cs="Times New Roman"/>
            <w:sz w:val="24"/>
            <w:szCs w:val="24"/>
          </w:rPr>
          <w:t>&lt;40&gt;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6.2. Цена услуг (этапов услуг) на ____ год установлена в протоколе согласования цены государственного (муниципального) контракта (договора) </w:t>
      </w:r>
      <w:hyperlink w:anchor="Par865" w:tooltip="&lt;41&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8F282B">
          <w:rPr>
            <w:rFonts w:ascii="Times New Roman" w:hAnsi="Times New Roman" w:cs="Times New Roman"/>
            <w:sz w:val="24"/>
            <w:szCs w:val="24"/>
          </w:rPr>
          <w:t>&lt;41&gt;</w:t>
        </w:r>
      </w:hyperlink>
      <w:r w:rsidRPr="008F282B">
        <w:rPr>
          <w:rFonts w:ascii="Times New Roman" w:hAnsi="Times New Roman" w:cs="Times New Roman"/>
          <w:sz w:val="24"/>
          <w:szCs w:val="24"/>
        </w:rPr>
        <w:t xml:space="preserve"> на ____ год </w:t>
      </w:r>
      <w:hyperlink w:anchor="Par866" w:tooltip="&lt;42&gt; В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 w:history="1">
        <w:r w:rsidRPr="008F282B">
          <w:rPr>
            <w:rFonts w:ascii="Times New Roman" w:hAnsi="Times New Roman" w:cs="Times New Roman"/>
            <w:sz w:val="24"/>
            <w:szCs w:val="24"/>
          </w:rPr>
          <w:t>&lt;42&gt;</w:t>
        </w:r>
      </w:hyperlink>
      <w:r w:rsidRPr="008F282B">
        <w:rPr>
          <w:rFonts w:ascii="Times New Roman" w:hAnsi="Times New Roman" w:cs="Times New Roman"/>
          <w:sz w:val="24"/>
          <w:szCs w:val="24"/>
        </w:rPr>
        <w:t xml:space="preserve"> </w:t>
      </w:r>
      <w:hyperlink w:anchor="Par989" w:tooltip="Протокол" w:history="1">
        <w:r w:rsidRPr="008F282B">
          <w:rPr>
            <w:rFonts w:ascii="Times New Roman" w:hAnsi="Times New Roman" w:cs="Times New Roman"/>
            <w:sz w:val="24"/>
            <w:szCs w:val="24"/>
          </w:rPr>
          <w:t>(приложение N 3)</w:t>
        </w:r>
      </w:hyperlink>
      <w:r w:rsidRPr="008F282B">
        <w:rPr>
          <w:rFonts w:ascii="Times New Roman" w:hAnsi="Times New Roman" w:cs="Times New Roman"/>
          <w:sz w:val="24"/>
          <w:szCs w:val="24"/>
        </w:rPr>
        <w:t>, являющемся неотъемлемой частью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после установления Заказчику лимитов бюджетных обязательств на очередной финансовый год. </w:t>
      </w:r>
      <w:hyperlink w:anchor="Par867" w:tooltip="&lt;43&gt; В случае если Заказчик не является участником бюджетного процесса, данный абзац излагается в следующей редакции: &quot;Цена этапов услуг на последующие годы предусматривается соответствующими протоколами согласования цены Контракта (Договора) на соответствующи" w:history="1">
        <w:r w:rsidRPr="008F282B">
          <w:rPr>
            <w:rFonts w:ascii="Times New Roman" w:hAnsi="Times New Roman" w:cs="Times New Roman"/>
            <w:sz w:val="24"/>
            <w:szCs w:val="24"/>
          </w:rPr>
          <w:t>&lt;43&gt;</w:t>
        </w:r>
      </w:hyperlink>
      <w:r w:rsidRPr="008F282B">
        <w:rPr>
          <w:rFonts w:ascii="Times New Roman" w:hAnsi="Times New Roman" w:cs="Times New Roman"/>
          <w:sz w:val="24"/>
          <w:szCs w:val="24"/>
        </w:rPr>
        <w:t xml:space="preserve">, </w:t>
      </w:r>
      <w:hyperlink w:anchor="Par868" w:tooltip="&lt;44&gt; Указанный абзац не включается в текст государственного (муниципального) контракта (договора) в случае, если:" w:history="1">
        <w:r w:rsidRPr="008F282B">
          <w:rPr>
            <w:rFonts w:ascii="Times New Roman" w:hAnsi="Times New Roman" w:cs="Times New Roman"/>
            <w:sz w:val="24"/>
            <w:szCs w:val="24"/>
          </w:rPr>
          <w:t>&lt;44&gt;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6.3.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иных условий Контракта (Договора) </w:t>
      </w:r>
      <w:hyperlink w:anchor="Par871" w:tooltip="&lt;45&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quot;а&quot; пункта 1 части 1 статьи 95 Федерального закона от 5 апреля 2013 г. N 44-ФЗ &quot;О контрак" w:history="1">
        <w:r w:rsidRPr="008F282B">
          <w:rPr>
            <w:rFonts w:ascii="Times New Roman" w:hAnsi="Times New Roman" w:cs="Times New Roman"/>
            <w:sz w:val="24"/>
            <w:szCs w:val="24"/>
          </w:rPr>
          <w:t>&lt;45&gt;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6.4. Источник финансирования настоящего Контракта (Договора) - __________________. </w:t>
      </w:r>
      <w:hyperlink w:anchor="Par872" w:tooltip="&lt;46&gt; Указывается Заказчиком." w:history="1">
        <w:r w:rsidRPr="008F282B">
          <w:rPr>
            <w:rFonts w:ascii="Times New Roman" w:hAnsi="Times New Roman" w:cs="Times New Roman"/>
            <w:sz w:val="24"/>
            <w:szCs w:val="24"/>
          </w:rPr>
          <w:t>&lt;46&gt;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6.5. </w:t>
      </w:r>
      <w:hyperlink w:anchor="Par873" w:tooltip="&lt;47&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w:history="1">
        <w:r w:rsidRPr="008F282B">
          <w:rPr>
            <w:rFonts w:ascii="Times New Roman" w:hAnsi="Times New Roman" w:cs="Times New Roman"/>
            <w:sz w:val="24"/>
            <w:szCs w:val="24"/>
          </w:rPr>
          <w:t>&lt;47&gt;</w:t>
        </w:r>
      </w:hyperlink>
      <w:r w:rsidRPr="008F282B">
        <w:rPr>
          <w:rFonts w:ascii="Times New Roman" w:hAnsi="Times New Roman" w:cs="Times New Roman"/>
          <w:sz w:val="24"/>
          <w:szCs w:val="24"/>
        </w:rPr>
        <w:t xml:space="preserve"> Оплата по настоящему Контракту (Договору) производится с авансовым платежом в размере 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ar874" w:tooltip="&lt;48&gt; В случае если Заказчик не является участником бюджетного процесса, данный абзац излагается в следующей редакции: &quot;Оплата по настоящему Контракту (Договору) производится с авансовым платежом в размере __________ процентов цены настоящего Контракта (Договор" w:history="1">
        <w:r w:rsidRPr="008F282B">
          <w:rPr>
            <w:rFonts w:ascii="Times New Roman" w:hAnsi="Times New Roman" w:cs="Times New Roman"/>
            <w:sz w:val="24"/>
            <w:szCs w:val="24"/>
          </w:rPr>
          <w:t>&lt;48&gt;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Первый авансовый платеж по настоящему Контракту (Договору) выплачивается в течение ___ рабочих дней с даты заключения настоящего Контракта (Договора). </w:t>
      </w:r>
      <w:hyperlink w:anchor="Par875" w:tooltip="&lt;49&gt; В случае заключения государственного (муниципального) контракта (договора) на один год, данный абзац излагается в следующей редакции: &quot;Авансовый платеж по настоящему Контракту (Договору) выплачивается в течение ____ рабочих дней с даты заключения настояще" w:history="1">
        <w:r w:rsidRPr="008F282B">
          <w:rPr>
            <w:rFonts w:ascii="Times New Roman" w:hAnsi="Times New Roman" w:cs="Times New Roman"/>
            <w:sz w:val="24"/>
            <w:szCs w:val="24"/>
          </w:rPr>
          <w:t>&lt;49&gt;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Последующие авансовые платежи выплачиваются в течение ___ рабочих дней с начала соответствующего года. </w:t>
      </w:r>
      <w:hyperlink w:anchor="Par876" w:tooltip="&lt;50&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 w:history="1">
        <w:r w:rsidRPr="008F282B">
          <w:rPr>
            <w:rFonts w:ascii="Times New Roman" w:hAnsi="Times New Roman" w:cs="Times New Roman"/>
            <w:sz w:val="24"/>
            <w:szCs w:val="24"/>
          </w:rPr>
          <w:t>&lt;50&gt;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Авансовый платеж засчитывается при оплате принятых Заказчиком этапов оказания услуг в размере ___ процентов цены этапа оказания услуг. </w:t>
      </w:r>
      <w:hyperlink w:anchor="Par877" w:tooltip="&lt;51&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 w:history="1">
        <w:r w:rsidRPr="008F282B">
          <w:rPr>
            <w:rFonts w:ascii="Times New Roman" w:hAnsi="Times New Roman" w:cs="Times New Roman"/>
            <w:sz w:val="24"/>
            <w:szCs w:val="24"/>
          </w:rPr>
          <w:t>&lt;51&gt;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6.6. Расчеты между Заказчиком и Исполнителем за оказанные услуги производятся не позднее ______ рабочих дней с даты подписания Сторонами акта сдачи-приемки оказанных услуг (этапа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 xml:space="preserve">VII. Обеспечение исполнения Контракта (Договора) </w:t>
      </w:r>
      <w:hyperlink w:anchor="Par878" w:tooltip="&lt;5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quot;О контрактной системе в сфере " w:history="1">
        <w:r w:rsidRPr="008F282B">
          <w:rPr>
            <w:rFonts w:ascii="Times New Roman" w:hAnsi="Times New Roman" w:cs="Times New Roman"/>
            <w:sz w:val="24"/>
            <w:szCs w:val="24"/>
          </w:rPr>
          <w:t>&lt;52&gt;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7.1. Обеспечение исполнения Контракта (Договора) устанавливается в размере _____________.</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Исполнение Контракта (Договора) обеспечивается предоставлением банковской гарантии, выданной банком 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Исполнение обязательств Исполнителя по Контракту (Договору), в том числе по уплате </w:t>
      </w:r>
      <w:r w:rsidRPr="008F282B">
        <w:rPr>
          <w:rFonts w:ascii="Times New Roman" w:hAnsi="Times New Roman" w:cs="Times New Roman"/>
          <w:sz w:val="24"/>
          <w:szCs w:val="24"/>
        </w:rPr>
        <w:lastRenderedPageBreak/>
        <w:t xml:space="preserve">неустойки (штрафа, пени), возврату аванса, возмещению убытков обеспечивается _____________. </w:t>
      </w:r>
      <w:hyperlink w:anchor="Par879" w:tooltip="&lt;53&gt; Способ обеспечения исполнения государственного (муниципального) контракта (договора) определяется Исполнителем самостоятельно." w:history="1">
        <w:r w:rsidRPr="008F282B">
          <w:rPr>
            <w:rFonts w:ascii="Times New Roman" w:hAnsi="Times New Roman" w:cs="Times New Roman"/>
            <w:sz w:val="24"/>
            <w:szCs w:val="24"/>
          </w:rPr>
          <w:t>&lt;53&gt;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7.2. Денежные средства, внесенные Исполнителем в качестве обеспечения исполнения Контракта (Договора), возвращаются Исполнителю в течение 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880" w:tooltip="&lt;54&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 w:history="1">
        <w:r w:rsidRPr="008F282B">
          <w:rPr>
            <w:rFonts w:ascii="Times New Roman" w:hAnsi="Times New Roman" w:cs="Times New Roman"/>
            <w:sz w:val="24"/>
            <w:szCs w:val="24"/>
          </w:rPr>
          <w:t>&lt;54&gt;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VIII. Гарантийные обязательства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8.1. Исполнитель гарантирует Заказчику качество оказания услуг в соответствии с требованиями, предусмотренными отчетной документацией и Контрактом (Договором).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8.2. Гарантийный срок на оказанные услуги со дня подписания акта сдачи-приемки оказанных услуг (этапа услуг) составляет ________ </w:t>
      </w:r>
      <w:hyperlink w:anchor="Par881" w:tooltip="&lt;55&gt; Устанавливается Заказчиком с учетом особенностей предмета закупки." w:history="1">
        <w:r w:rsidRPr="008F282B">
          <w:rPr>
            <w:rFonts w:ascii="Times New Roman" w:hAnsi="Times New Roman" w:cs="Times New Roman"/>
            <w:sz w:val="24"/>
            <w:szCs w:val="24"/>
          </w:rPr>
          <w:t>&lt;55&gt;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8.3.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IX. Условия соблюдения государственной тайны</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 xml:space="preserve">и конфиденциальности </w:t>
      </w:r>
      <w:hyperlink w:anchor="Par882" w:tooltip="&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 w:history="1">
        <w:r w:rsidRPr="008F282B">
          <w:rPr>
            <w:rFonts w:ascii="Times New Roman" w:hAnsi="Times New Roman" w:cs="Times New Roman"/>
            <w:sz w:val="24"/>
            <w:szCs w:val="24"/>
          </w:rPr>
          <w:t>&lt;56&gt;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9.1.  При  оказании  услуг  и  использовании  (в  том  числе  передаче)</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полученных   результатов   Стороны   обязаны  соблюдать  требования  Закона</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Российской  Федерации  от  21.07.1993  N  5485-1  "О государственной тайне"</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 xml:space="preserve">(Собрание  законодательства  Российской  </w:t>
      </w:r>
      <w:r w:rsidRPr="008F282B">
        <w:rPr>
          <w:rFonts w:ascii="Times New Roman" w:hAnsi="Times New Roman" w:cs="Times New Roman"/>
          <w:sz w:val="24"/>
          <w:szCs w:val="24"/>
        </w:rPr>
        <w:lastRenderedPageBreak/>
        <w:t>Федерации,  1996,  N 15, ст. 1768;</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1997,  N  41, стр. 8220 - 8235; N 41, ст. 4673; 2002, N 52, ст. 5288; 2003,</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N  6,  ст. 549; N 27, ст. 2700; N 46, ст. 4449; 2004, N 27, ст. 2711; N 35,</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ст.  3607;  2007,  N  49, ст. 6055; N 49, ст. 6079; 2009, N  29,  ст. 3617;</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2010,  N  47,  ст.  6033; 2011, N 30, ст. 4590, 4596; N 46, ст. 6407; 2013,</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N  51,  ст.  6697;  2015,  N  10,  ст.  1393),  а также следующие условия и</w:t>
      </w:r>
      <w:r w:rsidR="008F282B">
        <w:rPr>
          <w:rFonts w:ascii="Times New Roman" w:hAnsi="Times New Roman" w:cs="Times New Roman"/>
          <w:sz w:val="24"/>
          <w:szCs w:val="24"/>
        </w:rPr>
        <w:t xml:space="preserve"> </w:t>
      </w:r>
      <w:r w:rsidRPr="008F282B">
        <w:rPr>
          <w:rFonts w:ascii="Times New Roman" w:hAnsi="Times New Roman" w:cs="Times New Roman"/>
          <w:sz w:val="24"/>
          <w:szCs w:val="24"/>
        </w:rPr>
        <w:t>ограничения:</w:t>
      </w:r>
    </w:p>
    <w:p w:rsidR="0062082B" w:rsidRPr="008F282B" w:rsidRDefault="008F282B" w:rsidP="008F282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_______</w:t>
      </w:r>
      <w:r w:rsidR="0062082B" w:rsidRPr="008F282B">
        <w:rPr>
          <w:rFonts w:ascii="Times New Roman" w:hAnsi="Times New Roman" w:cs="Times New Roman"/>
          <w:sz w:val="24"/>
          <w:szCs w:val="24"/>
        </w:rPr>
        <w:t>___________________________________________________________________________</w:t>
      </w:r>
    </w:p>
    <w:p w:rsidR="0062082B" w:rsidRPr="008F282B" w:rsidRDefault="0062082B" w:rsidP="008F282B">
      <w:pPr>
        <w:pStyle w:val="ConsPlusNormal"/>
        <w:spacing w:line="360" w:lineRule="auto"/>
        <w:jc w:val="center"/>
        <w:rPr>
          <w:rFonts w:ascii="Times New Roman" w:hAnsi="Times New Roman" w:cs="Times New Roman"/>
        </w:rPr>
      </w:pPr>
      <w:r w:rsidRPr="008F282B">
        <w:rPr>
          <w:rFonts w:ascii="Times New Roman" w:hAnsi="Times New Roman" w:cs="Times New Roman"/>
        </w:rPr>
        <w:t>(режим допуска к работам и документам, степень их</w:t>
      </w:r>
    </w:p>
    <w:p w:rsidR="0062082B" w:rsidRPr="008F282B" w:rsidRDefault="008F282B" w:rsidP="008F282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________</w:t>
      </w:r>
      <w:r w:rsidR="0062082B" w:rsidRPr="008F282B">
        <w:rPr>
          <w:rFonts w:ascii="Times New Roman" w:hAnsi="Times New Roman" w:cs="Times New Roman"/>
          <w:sz w:val="24"/>
          <w:szCs w:val="24"/>
        </w:rPr>
        <w:t>__________________________________________________________________________.</w:t>
      </w:r>
    </w:p>
    <w:p w:rsidR="0062082B" w:rsidRPr="008F282B" w:rsidRDefault="0062082B" w:rsidP="008F282B">
      <w:pPr>
        <w:pStyle w:val="ConsPlusNormal"/>
        <w:spacing w:line="360" w:lineRule="auto"/>
        <w:jc w:val="both"/>
        <w:rPr>
          <w:rFonts w:ascii="Times New Roman" w:hAnsi="Times New Roman" w:cs="Times New Roman"/>
        </w:rPr>
      </w:pPr>
      <w:r w:rsidRPr="008F282B">
        <w:rPr>
          <w:rFonts w:ascii="Times New Roman" w:hAnsi="Times New Roman" w:cs="Times New Roman"/>
        </w:rPr>
        <w:t>секретности и другие требования, наименования, номера</w:t>
      </w:r>
      <w:r w:rsidR="008F282B" w:rsidRPr="008F282B">
        <w:rPr>
          <w:rFonts w:ascii="Times New Roman" w:hAnsi="Times New Roman" w:cs="Times New Roman"/>
        </w:rPr>
        <w:t xml:space="preserve"> </w:t>
      </w:r>
      <w:r w:rsidRPr="008F282B">
        <w:rPr>
          <w:rFonts w:ascii="Times New Roman" w:hAnsi="Times New Roman" w:cs="Times New Roman"/>
        </w:rPr>
        <w:t xml:space="preserve"> и даты документов, которыми следует руководствоваться)</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9.2.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К конфиденциальным сведениям относятся ____________________________</w:t>
      </w:r>
      <w:r w:rsidR="008F282B">
        <w:rPr>
          <w:rFonts w:ascii="Times New Roman" w:hAnsi="Times New Roman" w:cs="Times New Roman"/>
          <w:sz w:val="24"/>
          <w:szCs w:val="24"/>
        </w:rPr>
        <w:t>________</w:t>
      </w:r>
      <w:r w:rsidRPr="008F282B">
        <w:rPr>
          <w:rFonts w:ascii="Times New Roman" w:hAnsi="Times New Roman" w:cs="Times New Roman"/>
          <w:sz w:val="24"/>
          <w:szCs w:val="24"/>
        </w:rPr>
        <w:t>____</w:t>
      </w:r>
    </w:p>
    <w:p w:rsidR="0062082B" w:rsidRPr="008F282B" w:rsidRDefault="008F282B" w:rsidP="008F282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_______</w:t>
      </w:r>
      <w:r w:rsidR="0062082B" w:rsidRPr="008F282B">
        <w:rPr>
          <w:rFonts w:ascii="Times New Roman" w:hAnsi="Times New Roman" w:cs="Times New Roman"/>
          <w:sz w:val="24"/>
          <w:szCs w:val="24"/>
        </w:rPr>
        <w:t>__________________________________________________________________________.</w:t>
      </w:r>
    </w:p>
    <w:p w:rsidR="0062082B" w:rsidRPr="008F282B" w:rsidRDefault="0062082B" w:rsidP="008F282B">
      <w:pPr>
        <w:pStyle w:val="ConsPlusNormal"/>
        <w:spacing w:line="360" w:lineRule="auto"/>
        <w:jc w:val="both"/>
        <w:rPr>
          <w:rFonts w:ascii="Times New Roman" w:hAnsi="Times New Roman" w:cs="Times New Roman"/>
        </w:rPr>
      </w:pPr>
      <w:r w:rsidRPr="008F282B">
        <w:rPr>
          <w:rFonts w:ascii="Times New Roman" w:hAnsi="Times New Roman" w:cs="Times New Roman"/>
        </w:rPr>
        <w:t>(объем конфиденциальных сведений и перечень документов,</w:t>
      </w:r>
      <w:r w:rsidR="008F282B" w:rsidRPr="008F282B">
        <w:rPr>
          <w:rFonts w:ascii="Times New Roman" w:hAnsi="Times New Roman" w:cs="Times New Roman"/>
        </w:rPr>
        <w:t xml:space="preserve"> </w:t>
      </w:r>
      <w:r w:rsidRPr="008F282B">
        <w:rPr>
          <w:rFonts w:ascii="Times New Roman" w:hAnsi="Times New Roman" w:cs="Times New Roman"/>
        </w:rPr>
        <w:t>в которых они содержатся)</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bookmarkStart w:id="159" w:name="Par685"/>
      <w:bookmarkEnd w:id="159"/>
      <w:r w:rsidRPr="008F282B">
        <w:rPr>
          <w:rFonts w:ascii="Times New Roman" w:hAnsi="Times New Roman" w:cs="Times New Roman"/>
          <w:sz w:val="24"/>
          <w:szCs w:val="24"/>
        </w:rPr>
        <w:t>X. Ответственность Сторон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10.4.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w:t>
      </w:r>
      <w:r w:rsidRPr="008F282B">
        <w:rPr>
          <w:rFonts w:ascii="Times New Roman" w:hAnsi="Times New Roman" w:cs="Times New Roman"/>
          <w:sz w:val="24"/>
          <w:szCs w:val="24"/>
        </w:rPr>
        <w:lastRenderedPageBreak/>
        <w:t>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П = (Ц - В) x С,</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где: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Ц - цена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оказания услуг, в том числе отдельных этапов исполнения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С - размер ставки.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Размер ставки определяется по формуле: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С = СЦБ x ДП,</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где: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ДП - количество дней просрочки.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Коэффициент К определяется по формуле: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noProof/>
          <w:sz w:val="24"/>
          <w:szCs w:val="24"/>
        </w:rPr>
        <w:drawing>
          <wp:inline distT="0" distB="0" distL="0" distR="0">
            <wp:extent cx="1066800" cy="415925"/>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1066800" cy="415925"/>
                    </a:xfrm>
                    <a:prstGeom prst="rect">
                      <a:avLst/>
                    </a:prstGeom>
                    <a:noFill/>
                    <a:ln w="9525">
                      <a:noFill/>
                      <a:miter lim="800000"/>
                      <a:headEnd/>
                      <a:tailEnd/>
                    </a:ln>
                  </pic:spPr>
                </pic:pic>
              </a:graphicData>
            </a:graphic>
          </wp:inline>
        </w:drawing>
      </w:r>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где: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ДП - количество дней просрочки;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ДК - срок исполнения обязательства по Контракту (Договору) (количество дней).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0" w:name="Par715"/>
      <w:bookmarkEnd w:id="160"/>
      <w:r w:rsidRPr="008F282B">
        <w:rPr>
          <w:rFonts w:ascii="Times New Roman" w:hAnsi="Times New Roman" w:cs="Times New Roman"/>
          <w:sz w:val="24"/>
          <w:szCs w:val="24"/>
        </w:rPr>
        <w:t xml:space="preserve">10.5.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 </w:t>
      </w:r>
      <w:hyperlink w:anchor="Par883" w:tooltip="&lt;57&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8F282B">
          <w:rPr>
            <w:rFonts w:ascii="Times New Roman" w:hAnsi="Times New Roman" w:cs="Times New Roman"/>
            <w:sz w:val="24"/>
            <w:szCs w:val="24"/>
          </w:rPr>
          <w:t>&lt;57&gt;</w:t>
        </w:r>
      </w:hyperlink>
      <w:r w:rsidRPr="008F282B">
        <w:rPr>
          <w:rFonts w:ascii="Times New Roman" w:hAnsi="Times New Roman" w:cs="Times New Roman"/>
          <w:sz w:val="24"/>
          <w:szCs w:val="24"/>
        </w:rPr>
        <w:t>, что составляет ___% от цены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10.7.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 </w:t>
      </w:r>
      <w:hyperlink w:anchor="Par888" w:tooltip="&lt;5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8F282B">
          <w:rPr>
            <w:rFonts w:ascii="Times New Roman" w:hAnsi="Times New Roman" w:cs="Times New Roman"/>
            <w:sz w:val="24"/>
            <w:szCs w:val="24"/>
          </w:rPr>
          <w:t>&lt;58&gt;</w:t>
        </w:r>
      </w:hyperlink>
      <w:r w:rsidRPr="008F282B">
        <w:rPr>
          <w:rFonts w:ascii="Times New Roman" w:hAnsi="Times New Roman" w:cs="Times New Roman"/>
          <w:sz w:val="24"/>
          <w:szCs w:val="24"/>
        </w:rPr>
        <w:t>, что составляет ___% от цены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10.8. В случае непредставления информации, указанной в </w:t>
      </w:r>
      <w:hyperlink w:anchor="Par589" w:tooltip="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 w:history="1">
        <w:r w:rsidRPr="008F282B">
          <w:rPr>
            <w:rFonts w:ascii="Times New Roman" w:hAnsi="Times New Roman" w:cs="Times New Roman"/>
            <w:sz w:val="24"/>
            <w:szCs w:val="24"/>
          </w:rPr>
          <w:t>подпункте "е" пункта 3.2</w:t>
        </w:r>
      </w:hyperlink>
      <w:r w:rsidRPr="008F282B">
        <w:rPr>
          <w:rFonts w:ascii="Times New Roman" w:hAnsi="Times New Roman" w:cs="Times New Roman"/>
          <w:sz w:val="24"/>
          <w:szCs w:val="24"/>
        </w:rPr>
        <w:t xml:space="preserve">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ar893" w:tooltip="&lt;59&gt; Данный подпункт включается в текст государственного (муниципального) контракта (договора) при наличии подпункта &quot;е&quot; пункта 3.2." w:history="1">
        <w:r w:rsidRPr="008F282B">
          <w:rPr>
            <w:rFonts w:ascii="Times New Roman" w:hAnsi="Times New Roman" w:cs="Times New Roman"/>
            <w:sz w:val="24"/>
            <w:szCs w:val="24"/>
          </w:rPr>
          <w:t>&lt;59&gt;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10.9. Применение неустойки (штрафа, пени) не освобождает Стороны от исполнения обязательств по настоящему Контракту (Договору).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10.10.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10.11. 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w:t>
      </w:r>
      <w:hyperlink w:anchor="Par894" w:tooltip="&lt;60&gt; Данный пункт включается в текст государственного (муниципального) контракта (договора) на усмотрение Заказчика." w:history="1">
        <w:r w:rsidRPr="008F282B">
          <w:rPr>
            <w:rFonts w:ascii="Times New Roman" w:hAnsi="Times New Roman" w:cs="Times New Roman"/>
            <w:sz w:val="24"/>
            <w:szCs w:val="24"/>
          </w:rPr>
          <w:t>&lt;60&gt;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10.12.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w:t>
      </w:r>
      <w:r w:rsidRPr="008F282B">
        <w:rPr>
          <w:rFonts w:ascii="Times New Roman" w:hAnsi="Times New Roman" w:cs="Times New Roman"/>
          <w:sz w:val="24"/>
          <w:szCs w:val="24"/>
        </w:rPr>
        <w:lastRenderedPageBreak/>
        <w:t>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XI. Обстоятельства непреодолимой силы</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11.1.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11.2.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11.3.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11.4.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XII. Рассмотрение и разрешение споров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12.1.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12.2.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Срок рассмотрения претензии не может превышать _____ </w:t>
      </w:r>
      <w:hyperlink w:anchor="Par895" w:tooltip="&lt;61&gt; Срок устанавливается Заказчиком самостоятельно." w:history="1">
        <w:r w:rsidRPr="008F282B">
          <w:rPr>
            <w:rFonts w:ascii="Times New Roman" w:hAnsi="Times New Roman" w:cs="Times New Roman"/>
            <w:sz w:val="24"/>
            <w:szCs w:val="24"/>
          </w:rPr>
          <w:t>&lt;61&gt;</w:t>
        </w:r>
      </w:hyperlink>
      <w:r w:rsidRPr="008F282B">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12.3. При неурегулировании Сторонами спора в досудебном порядке спор разрешается в </w:t>
      </w:r>
      <w:r w:rsidRPr="008F282B">
        <w:rPr>
          <w:rFonts w:ascii="Times New Roman" w:hAnsi="Times New Roman" w:cs="Times New Roman"/>
          <w:sz w:val="24"/>
          <w:szCs w:val="24"/>
        </w:rPr>
        <w:lastRenderedPageBreak/>
        <w:t xml:space="preserve">судебном порядке </w:t>
      </w:r>
      <w:hyperlink w:anchor="Par896" w:tooltip="&lt;62&gt; Заказчиком может быть указано наименование суда." w:history="1">
        <w:r w:rsidRPr="008F282B">
          <w:rPr>
            <w:rFonts w:ascii="Times New Roman" w:hAnsi="Times New Roman" w:cs="Times New Roman"/>
            <w:sz w:val="24"/>
            <w:szCs w:val="24"/>
          </w:rPr>
          <w:t>&lt;62&gt;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XIII. Срок действия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13.1.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 xml:space="preserve">XIV. Прочие положения </w:t>
      </w:r>
      <w:hyperlink w:anchor="Par897" w:tooltip="&lt;63&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quot;О контрактной системе в сфере закуп" w:history="1">
        <w:r w:rsidRPr="008F282B">
          <w:rPr>
            <w:rFonts w:ascii="Times New Roman" w:hAnsi="Times New Roman" w:cs="Times New Roman"/>
            <w:sz w:val="24"/>
            <w:szCs w:val="24"/>
          </w:rPr>
          <w:t>&lt;63&gt;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14.1. Настоящий Контракт (Договор) составлен в ____ экземплярах, идентичных по содержанию и имеющих одинаковую юридическую силу, один из которых передан Исполнителю, ______ - находятся у Заказчика. </w:t>
      </w:r>
      <w:hyperlink w:anchor="Par898" w:tooltip="&lt;64&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quot;14.1. Настоящий Контракт (Договор) составлен в форме электронного документа, подписанного усилен" w:history="1">
        <w:r w:rsidRPr="008F282B">
          <w:rPr>
            <w:rFonts w:ascii="Times New Roman" w:hAnsi="Times New Roman" w:cs="Times New Roman"/>
            <w:sz w:val="24"/>
            <w:szCs w:val="24"/>
          </w:rPr>
          <w:t>&lt;64&gt;</w:t>
        </w:r>
      </w:hyperlink>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14.4. Изменение условий Контракта (Договора) при его исполнении не допускается,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14.7. Настоящий Контракт (Договор) может быть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w:t>
      </w:r>
      <w:r w:rsidRPr="008F282B">
        <w:rPr>
          <w:rFonts w:ascii="Times New Roman" w:hAnsi="Times New Roman" w:cs="Times New Roman"/>
          <w:sz w:val="24"/>
          <w:szCs w:val="24"/>
        </w:rPr>
        <w:lastRenderedPageBreak/>
        <w:t xml:space="preserve">предусмотренном частями 8 - 23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ar899" w:tooltip="&lt;65&gt; Случай одностороннего отказа Стороны от исполнения государственного (муниципального) контракта (договора) указывается в данном пункте при наличии подпункта &quot;в&quot; пункта 3.1 и подпункта &quot;е&quot; пункта 3.3." w:history="1">
        <w:r w:rsidRPr="008F282B">
          <w:rPr>
            <w:rFonts w:ascii="Times New Roman" w:hAnsi="Times New Roman" w:cs="Times New Roman"/>
            <w:sz w:val="24"/>
            <w:szCs w:val="24"/>
          </w:rPr>
          <w:t>&lt;65&gt;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14.8. Во всем, что не оговорено в настоящем Контракте (Договоре), Стороны руководствуются действующим законодательством Российской Федерации.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XV. Перечень приложений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15.1. Неотъемлемой частью настоящего Контракта (Договора) являются следующие приложения </w:t>
      </w:r>
      <w:hyperlink w:anchor="Par900" w:tooltip="&lt;66&gt; Форма и содержание приложений к Контракту (Договору) определяется Заказчиком самостоятельно." w:history="1">
        <w:r w:rsidRPr="008F282B">
          <w:rPr>
            <w:rFonts w:ascii="Times New Roman" w:hAnsi="Times New Roman" w:cs="Times New Roman"/>
            <w:sz w:val="24"/>
            <w:szCs w:val="24"/>
          </w:rPr>
          <w:t>&lt;66&gt;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техническое задание </w:t>
      </w:r>
      <w:hyperlink w:anchor="Par917" w:tooltip="Техническое задание" w:history="1">
        <w:r w:rsidRPr="008F282B">
          <w:rPr>
            <w:rFonts w:ascii="Times New Roman" w:hAnsi="Times New Roman" w:cs="Times New Roman"/>
            <w:sz w:val="24"/>
            <w:szCs w:val="24"/>
          </w:rPr>
          <w:t>(приложение N 1)</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календарный план оказания услуг </w:t>
      </w:r>
      <w:hyperlink w:anchor="Par953" w:tooltip="Календарный план" w:history="1">
        <w:r w:rsidRPr="008F282B">
          <w:rPr>
            <w:rFonts w:ascii="Times New Roman" w:hAnsi="Times New Roman" w:cs="Times New Roman"/>
            <w:sz w:val="24"/>
            <w:szCs w:val="24"/>
          </w:rPr>
          <w:t>(приложение N 2)</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протокол согласования цены государственного (муниципального) контракта (договора) </w:t>
      </w:r>
      <w:hyperlink w:anchor="Par901" w:tooltip="&lt;67&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8F282B">
          <w:rPr>
            <w:rFonts w:ascii="Times New Roman" w:hAnsi="Times New Roman" w:cs="Times New Roman"/>
            <w:sz w:val="24"/>
            <w:szCs w:val="24"/>
          </w:rPr>
          <w:t>&lt;67&gt;</w:t>
        </w:r>
      </w:hyperlink>
      <w:r w:rsidRPr="008F282B">
        <w:rPr>
          <w:rFonts w:ascii="Times New Roman" w:hAnsi="Times New Roman" w:cs="Times New Roman"/>
          <w:sz w:val="24"/>
          <w:szCs w:val="24"/>
        </w:rPr>
        <w:t xml:space="preserve"> </w:t>
      </w:r>
      <w:hyperlink w:anchor="Par989" w:tooltip="Протокол" w:history="1">
        <w:r w:rsidRPr="008F282B">
          <w:rPr>
            <w:rFonts w:ascii="Times New Roman" w:hAnsi="Times New Roman" w:cs="Times New Roman"/>
            <w:sz w:val="24"/>
            <w:szCs w:val="24"/>
          </w:rPr>
          <w:t>(приложение N 3)</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график исполнения государственного (муниципального) контракта (договора) </w:t>
      </w:r>
      <w:hyperlink w:anchor="Par902" w:tooltip="&lt;68&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 w:history="1">
        <w:r w:rsidRPr="008F282B">
          <w:rPr>
            <w:rFonts w:ascii="Times New Roman" w:hAnsi="Times New Roman" w:cs="Times New Roman"/>
            <w:sz w:val="24"/>
            <w:szCs w:val="24"/>
          </w:rPr>
          <w:t>&lt;68&gt;</w:t>
        </w:r>
      </w:hyperlink>
      <w:r w:rsidRPr="008F282B">
        <w:rPr>
          <w:rFonts w:ascii="Times New Roman" w:hAnsi="Times New Roman" w:cs="Times New Roman"/>
          <w:sz w:val="24"/>
          <w:szCs w:val="24"/>
        </w:rPr>
        <w:t xml:space="preserve"> </w:t>
      </w:r>
      <w:hyperlink w:anchor="Par1028" w:tooltip="График" w:history="1">
        <w:r w:rsidRPr="008F282B">
          <w:rPr>
            <w:rFonts w:ascii="Times New Roman" w:hAnsi="Times New Roman" w:cs="Times New Roman"/>
            <w:sz w:val="24"/>
            <w:szCs w:val="24"/>
          </w:rPr>
          <w:t>(приложение N 4)</w:t>
        </w:r>
      </w:hyperlink>
      <w:r w:rsidRPr="008F282B">
        <w:rPr>
          <w:rFonts w:ascii="Times New Roman" w:hAnsi="Times New Roman" w:cs="Times New Roman"/>
          <w:sz w:val="24"/>
          <w:szCs w:val="24"/>
        </w:rPr>
        <w:t xml:space="preserve"> </w:t>
      </w:r>
      <w:hyperlink w:anchor="Par903" w:tooltip="&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 w:history="1">
        <w:r w:rsidRPr="008F282B">
          <w:rPr>
            <w:rFonts w:ascii="Times New Roman" w:hAnsi="Times New Roman" w:cs="Times New Roman"/>
            <w:sz w:val="24"/>
            <w:szCs w:val="24"/>
          </w:rPr>
          <w:t>&lt;69&gt;</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jc w:val="center"/>
        <w:rPr>
          <w:rFonts w:ascii="Times New Roman" w:hAnsi="Times New Roman" w:cs="Times New Roman"/>
          <w:sz w:val="24"/>
          <w:szCs w:val="24"/>
        </w:rPr>
      </w:pPr>
      <w:r w:rsidRPr="008F282B">
        <w:rPr>
          <w:rFonts w:ascii="Times New Roman" w:hAnsi="Times New Roman" w:cs="Times New Roman"/>
          <w:sz w:val="24"/>
          <w:szCs w:val="24"/>
        </w:rPr>
        <w:t>XVI. Адреса и банковские реквизиты Сторон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7"/>
        <w:gridCol w:w="4818"/>
      </w:tblGrid>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r>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полное наименование Заказчика</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полное наименование Исполнителя</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Адрес: _______________________________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Адрес: _______________________________</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ИНН ___________________________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ИНН ___________________________</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КПП ___________________________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КПП ___________________________</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Наименование органа Федерального казначейства 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Банковские реквизиты счета, открытого органу Федерального казначейства: ______________________________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Банковские реквизиты:</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Лицевой счет 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р/с ___________________________</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к/с ___________________________</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lastRenderedPageBreak/>
              <w:t>БИК __________________________</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БИК _________________________</w:t>
            </w:r>
          </w:p>
        </w:tc>
      </w:tr>
      <w:tr w:rsidR="0062082B" w:rsidRPr="008F282B" w:rsidTr="0062082B">
        <w:tc>
          <w:tcPr>
            <w:tcW w:w="4817"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ОКОПФ</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ОКОПФ</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ОКВЭД</w:t>
            </w: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ОКПО</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ОКПД</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ОКАТО</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ОКТМО</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Для бюджетных учреждений (дополнительно):</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jc w:val="both"/>
              <w:rPr>
                <w:rFonts w:ascii="Times New Roman" w:hAnsi="Times New Roman" w:cs="Times New Roman"/>
                <w:sz w:val="24"/>
                <w:szCs w:val="24"/>
              </w:rPr>
            </w:pPr>
            <w:r w:rsidRPr="008F282B">
              <w:rPr>
                <w:rFonts w:ascii="Times New Roman" w:hAnsi="Times New Roman" w:cs="Times New Roman"/>
                <w:sz w:val="24"/>
                <w:szCs w:val="24"/>
              </w:rPr>
              <w:t>Наименование органа Федерального казначейства ______________________</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Лицевой счет ______________________</w:t>
            </w:r>
          </w:p>
        </w:tc>
      </w:tr>
      <w:tr w:rsidR="0062082B" w:rsidRPr="008F282B" w:rsidTr="0062082B">
        <w:tc>
          <w:tcPr>
            <w:tcW w:w="4817" w:type="dxa"/>
          </w:tcPr>
          <w:p w:rsidR="0062082B" w:rsidRPr="008F282B" w:rsidRDefault="0062082B" w:rsidP="0062082B">
            <w:pPr>
              <w:pStyle w:val="ConsPlusNormal"/>
              <w:rPr>
                <w:rFonts w:ascii="Times New Roman" w:hAnsi="Times New Roman" w:cs="Times New Roman"/>
                <w:sz w:val="24"/>
                <w:szCs w:val="24"/>
              </w:rPr>
            </w:pPr>
          </w:p>
        </w:tc>
        <w:tc>
          <w:tcPr>
            <w:tcW w:w="4818" w:type="dxa"/>
          </w:tcPr>
          <w:p w:rsidR="0062082B" w:rsidRPr="008F282B" w:rsidRDefault="0062082B" w:rsidP="0062082B">
            <w:pPr>
              <w:pStyle w:val="ConsPlusNormal"/>
              <w:rPr>
                <w:rFonts w:ascii="Times New Roman" w:hAnsi="Times New Roman" w:cs="Times New Roman"/>
                <w:sz w:val="24"/>
                <w:szCs w:val="24"/>
              </w:rPr>
            </w:pPr>
            <w:r w:rsidRPr="008F282B">
              <w:rPr>
                <w:rFonts w:ascii="Times New Roman" w:hAnsi="Times New Roman" w:cs="Times New Roman"/>
                <w:sz w:val="24"/>
                <w:szCs w:val="24"/>
              </w:rPr>
              <w:t>КБК _____________________________</w:t>
            </w:r>
          </w:p>
        </w:tc>
      </w:tr>
    </w:tbl>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7"/>
        <w:gridCol w:w="4818"/>
      </w:tblGrid>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r>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 20__ г.</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 20__ г.</w:t>
            </w:r>
          </w:p>
        </w:tc>
      </w:tr>
      <w:tr w:rsidR="0062082B" w:rsidRPr="008F282B" w:rsidTr="0062082B">
        <w:tc>
          <w:tcPr>
            <w:tcW w:w="4817"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8"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1" w:name="Par823"/>
      <w:bookmarkEnd w:id="161"/>
      <w:r w:rsidRPr="008F282B">
        <w:rPr>
          <w:rFonts w:ascii="Times New Roman" w:hAnsi="Times New Roman" w:cs="Times New Roman"/>
          <w:sz w:val="24"/>
          <w:szCs w:val="24"/>
        </w:rP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2" w:name="Par824"/>
      <w:bookmarkEnd w:id="162"/>
      <w:r w:rsidRPr="008F282B">
        <w:rPr>
          <w:rFonts w:ascii="Times New Roman" w:hAnsi="Times New Roman" w:cs="Times New Roman"/>
          <w:sz w:val="24"/>
          <w:szCs w:val="24"/>
        </w:rPr>
        <w:t>&lt;2&gt; Указывается номер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3" w:name="Par825"/>
      <w:bookmarkEnd w:id="163"/>
      <w:r w:rsidRPr="008F282B">
        <w:rPr>
          <w:rFonts w:ascii="Times New Roman" w:hAnsi="Times New Roman" w:cs="Times New Roman"/>
          <w:sz w:val="24"/>
          <w:szCs w:val="24"/>
        </w:rPr>
        <w:t>&lt;3&gt;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4" w:name="Par826"/>
      <w:bookmarkEnd w:id="164"/>
      <w:r w:rsidRPr="008F282B">
        <w:rPr>
          <w:rFonts w:ascii="Times New Roman" w:hAnsi="Times New Roman" w:cs="Times New Roman"/>
          <w:sz w:val="24"/>
          <w:szCs w:val="24"/>
        </w:rPr>
        <w:t xml:space="preserve">&lt;4&gt;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w:t>
      </w:r>
      <w:r w:rsidRPr="008F282B">
        <w:rPr>
          <w:rFonts w:ascii="Times New Roman" w:hAnsi="Times New Roman" w:cs="Times New Roman"/>
          <w:sz w:val="24"/>
          <w:szCs w:val="24"/>
        </w:rPr>
        <w:lastRenderedPageBreak/>
        <w:t>При осуществлении закупки для обеспечения муниципальных нужд указывается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5" w:name="Par827"/>
      <w:bookmarkEnd w:id="165"/>
      <w:r w:rsidRPr="008F282B">
        <w:rPr>
          <w:rFonts w:ascii="Times New Roman" w:hAnsi="Times New Roman" w:cs="Times New Roman"/>
          <w:sz w:val="24"/>
          <w:szCs w:val="24"/>
        </w:rPr>
        <w:t>&lt;5&gt; Указывается дата заключения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6" w:name="Par828"/>
      <w:bookmarkEnd w:id="166"/>
      <w:r w:rsidRPr="008F282B">
        <w:rPr>
          <w:rFonts w:ascii="Times New Roman" w:hAnsi="Times New Roman" w:cs="Times New Roman"/>
          <w:sz w:val="24"/>
          <w:szCs w:val="24"/>
        </w:rPr>
        <w:t>&lt;6&gt; Указывается место заключения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7" w:name="Par829"/>
      <w:bookmarkEnd w:id="167"/>
      <w:r w:rsidRPr="008F282B">
        <w:rPr>
          <w:rFonts w:ascii="Times New Roman" w:hAnsi="Times New Roman" w:cs="Times New Roman"/>
          <w:sz w:val="24"/>
          <w:szCs w:val="24"/>
        </w:rPr>
        <w:t>&lt;7&gt; Указывается наименование заказчика, осуществляющего закупку.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8" w:name="Par830"/>
      <w:bookmarkEnd w:id="168"/>
      <w:r w:rsidRPr="008F282B">
        <w:rPr>
          <w:rFonts w:ascii="Times New Roman" w:hAnsi="Times New Roman" w:cs="Times New Roman"/>
          <w:sz w:val="24"/>
          <w:szCs w:val="24"/>
        </w:rPr>
        <w:t>&lt;8&gt; Здесь и далее слова указываются в необходимом роде, падеже (спряжении) и числе в соответствии с правилами русского языка.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69" w:name="Par831"/>
      <w:bookmarkEnd w:id="169"/>
      <w:r w:rsidRPr="008F282B">
        <w:rPr>
          <w:rFonts w:ascii="Times New Roman" w:hAnsi="Times New Roman" w:cs="Times New Roman"/>
          <w:sz w:val="24"/>
          <w:szCs w:val="24"/>
        </w:rP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0" w:name="Par832"/>
      <w:bookmarkEnd w:id="170"/>
      <w:r w:rsidRPr="008F282B">
        <w:rPr>
          <w:rFonts w:ascii="Times New Roman" w:hAnsi="Times New Roman" w:cs="Times New Roman"/>
          <w:sz w:val="24"/>
          <w:szCs w:val="24"/>
        </w:rP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1" w:name="Par833"/>
      <w:bookmarkEnd w:id="171"/>
      <w:r w:rsidRPr="008F282B">
        <w:rPr>
          <w:rFonts w:ascii="Times New Roman" w:hAnsi="Times New Roman" w:cs="Times New Roman"/>
          <w:sz w:val="24"/>
          <w:szCs w:val="24"/>
        </w:rPr>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2" w:name="Par834"/>
      <w:bookmarkEnd w:id="172"/>
      <w:r w:rsidRPr="008F282B">
        <w:rPr>
          <w:rFonts w:ascii="Times New Roman" w:hAnsi="Times New Roman" w:cs="Times New Roman"/>
          <w:sz w:val="24"/>
          <w:szCs w:val="24"/>
        </w:rP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3" w:name="Par835"/>
      <w:bookmarkEnd w:id="173"/>
      <w:r w:rsidRPr="008F282B">
        <w:rPr>
          <w:rFonts w:ascii="Times New Roman" w:hAnsi="Times New Roman" w:cs="Times New Roman"/>
          <w:sz w:val="24"/>
          <w:szCs w:val="24"/>
        </w:rPr>
        <w:t>&lt;13&gt;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4" w:name="Par836"/>
      <w:bookmarkEnd w:id="174"/>
      <w:r w:rsidRPr="008F282B">
        <w:rPr>
          <w:rFonts w:ascii="Times New Roman" w:hAnsi="Times New Roman" w:cs="Times New Roman"/>
          <w:sz w:val="24"/>
          <w:szCs w:val="24"/>
        </w:rPr>
        <w:t>&lt;14&gt;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5" w:name="Par837"/>
      <w:bookmarkEnd w:id="175"/>
      <w:r w:rsidRPr="008F282B">
        <w:rPr>
          <w:rFonts w:ascii="Times New Roman" w:hAnsi="Times New Roman" w:cs="Times New Roman"/>
          <w:sz w:val="24"/>
          <w:szCs w:val="24"/>
        </w:rPr>
        <w:t>&lt;15&gt;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6" w:name="Par838"/>
      <w:bookmarkEnd w:id="176"/>
      <w:r w:rsidRPr="008F282B">
        <w:rPr>
          <w:rFonts w:ascii="Times New Roman" w:hAnsi="Times New Roman" w:cs="Times New Roman"/>
          <w:sz w:val="24"/>
          <w:szCs w:val="24"/>
        </w:rPr>
        <w:t>&lt;16&gt;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7" w:name="Par839"/>
      <w:bookmarkEnd w:id="177"/>
      <w:r w:rsidRPr="008F282B">
        <w:rPr>
          <w:rFonts w:ascii="Times New Roman" w:hAnsi="Times New Roman" w:cs="Times New Roman"/>
          <w:sz w:val="24"/>
          <w:szCs w:val="24"/>
        </w:rPr>
        <w:lastRenderedPageBreak/>
        <w:t>&lt;17&gt; Форма и содержание приложения определяется Заказчиком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8" w:name="Par840"/>
      <w:bookmarkEnd w:id="178"/>
      <w:r w:rsidRPr="008F282B">
        <w:rPr>
          <w:rFonts w:ascii="Times New Roman" w:hAnsi="Times New Roman" w:cs="Times New Roman"/>
          <w:sz w:val="24"/>
          <w:szCs w:val="24"/>
        </w:rPr>
        <w:t>&lt;18&gt;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79" w:name="Par841"/>
      <w:bookmarkEnd w:id="179"/>
      <w:r w:rsidRPr="008F282B">
        <w:rPr>
          <w:rFonts w:ascii="Times New Roman" w:hAnsi="Times New Roman" w:cs="Times New Roman"/>
          <w:sz w:val="24"/>
          <w:szCs w:val="24"/>
        </w:rPr>
        <w:t>&lt;19&gt;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0" w:name="Par842"/>
      <w:bookmarkEnd w:id="180"/>
      <w:r w:rsidRPr="008F282B">
        <w:rPr>
          <w:rFonts w:ascii="Times New Roman" w:hAnsi="Times New Roman" w:cs="Times New Roman"/>
          <w:sz w:val="24"/>
          <w:szCs w:val="24"/>
        </w:rPr>
        <w:t>&lt;20&gt; Данный подпункт включается в текст государственного (муниципального) контракта (договора) в случае установления такого права Заказчиком.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1" w:name="Par843"/>
      <w:bookmarkEnd w:id="181"/>
      <w:r w:rsidRPr="008F282B">
        <w:rPr>
          <w:rFonts w:ascii="Times New Roman" w:hAnsi="Times New Roman" w:cs="Times New Roman"/>
          <w:sz w:val="24"/>
          <w:szCs w:val="24"/>
        </w:rPr>
        <w:t xml:space="preserve">&lt;21&gt; Данный подпункт включается в текст государственного (муниципального) контракта (договора) при наличии </w:t>
      </w:r>
      <w:hyperlink w:anchor="Par597" w:tooltip="е) принять решение об одностороннем отказе от исполнения настоящего Контракта (Договора) в соответствии с гражданским законодательством; &lt;26&gt;" w:history="1">
        <w:r w:rsidRPr="008F282B">
          <w:rPr>
            <w:rFonts w:ascii="Times New Roman" w:hAnsi="Times New Roman" w:cs="Times New Roman"/>
            <w:sz w:val="24"/>
            <w:szCs w:val="24"/>
          </w:rPr>
          <w:t>подпункта "е" пункта 3.3</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2" w:name="Par844"/>
      <w:bookmarkEnd w:id="182"/>
      <w:r w:rsidRPr="008F282B">
        <w:rPr>
          <w:rFonts w:ascii="Times New Roman" w:hAnsi="Times New Roman" w:cs="Times New Roman"/>
          <w:sz w:val="24"/>
          <w:szCs w:val="24"/>
        </w:rPr>
        <w:t xml:space="preserve">&lt;22&gt; Данный подпункт включается в текст государственного (муниципального) контракта (договора) при наличии </w:t>
      </w:r>
      <w:hyperlink w:anchor="Par580" w:tooltip="в) принять решение об одностороннем отказе от исполнения настоящего Контракта (Договора) в соответствии с гражданским законодательством; &lt;21&gt;" w:history="1">
        <w:r w:rsidRPr="008F282B">
          <w:rPr>
            <w:rFonts w:ascii="Times New Roman" w:hAnsi="Times New Roman" w:cs="Times New Roman"/>
            <w:sz w:val="24"/>
            <w:szCs w:val="24"/>
          </w:rPr>
          <w:t>подпункта "в" пункта 3.1</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3" w:name="Par845"/>
      <w:bookmarkEnd w:id="183"/>
      <w:r w:rsidRPr="008F282B">
        <w:rPr>
          <w:rFonts w:ascii="Times New Roman" w:hAnsi="Times New Roman" w:cs="Times New Roman"/>
          <w:sz w:val="24"/>
          <w:szCs w:val="24"/>
        </w:rPr>
        <w:t>&lt;23&gt;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(постановление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4" w:name="Par846"/>
      <w:bookmarkEnd w:id="184"/>
      <w:r w:rsidRPr="008F282B">
        <w:rPr>
          <w:rFonts w:ascii="Times New Roman" w:hAnsi="Times New Roman" w:cs="Times New Roman"/>
          <w:sz w:val="24"/>
          <w:szCs w:val="24"/>
        </w:rPr>
        <w:t>&lt;24&gt;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5" w:name="Par847"/>
      <w:bookmarkEnd w:id="185"/>
      <w:r w:rsidRPr="008F282B">
        <w:rPr>
          <w:rFonts w:ascii="Times New Roman" w:hAnsi="Times New Roman" w:cs="Times New Roman"/>
          <w:sz w:val="24"/>
          <w:szCs w:val="24"/>
        </w:rPr>
        <w:t>&lt;25&gt;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"б" части 1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6" w:name="Par848"/>
      <w:bookmarkEnd w:id="186"/>
      <w:r w:rsidRPr="008F282B">
        <w:rPr>
          <w:rFonts w:ascii="Times New Roman" w:hAnsi="Times New Roman" w:cs="Times New Roman"/>
          <w:sz w:val="24"/>
          <w:szCs w:val="24"/>
        </w:rPr>
        <w:t>&lt;26&gt; Данный подпункт включается в текст государственного (муниципального) контракта (договора) в случае установления такого права Заказчиком.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7" w:name="Par849"/>
      <w:bookmarkEnd w:id="187"/>
      <w:r w:rsidRPr="008F282B">
        <w:rPr>
          <w:rFonts w:ascii="Times New Roman" w:hAnsi="Times New Roman" w:cs="Times New Roman"/>
          <w:sz w:val="24"/>
          <w:szCs w:val="24"/>
        </w:rPr>
        <w:lastRenderedPageBreak/>
        <w:t xml:space="preserve">&lt;27&gt; Данный подпункт включается в текст государственного (муниципального) контракта (договора) при наличии </w:t>
      </w:r>
      <w:hyperlink w:anchor="Par597" w:tooltip="е) принять решение об одностороннем отказе от исполнения настоящего Контракта (Договора) в соответствии с гражданским законодательством; &lt;26&gt;" w:history="1">
        <w:r w:rsidRPr="008F282B">
          <w:rPr>
            <w:rFonts w:ascii="Times New Roman" w:hAnsi="Times New Roman" w:cs="Times New Roman"/>
            <w:sz w:val="24"/>
            <w:szCs w:val="24"/>
          </w:rPr>
          <w:t>подпункта "е" пункта 3.3</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8" w:name="Par850"/>
      <w:bookmarkEnd w:id="188"/>
      <w:r w:rsidRPr="008F282B">
        <w:rPr>
          <w:rFonts w:ascii="Times New Roman" w:hAnsi="Times New Roman" w:cs="Times New Roman"/>
          <w:sz w:val="24"/>
          <w:szCs w:val="24"/>
        </w:rPr>
        <w:t>&lt;28&gt;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подпунктов 24, 25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89" w:name="Par851"/>
      <w:bookmarkEnd w:id="189"/>
      <w:r w:rsidRPr="008F282B">
        <w:rPr>
          <w:rFonts w:ascii="Times New Roman" w:hAnsi="Times New Roman" w:cs="Times New Roman"/>
          <w:sz w:val="24"/>
          <w:szCs w:val="24"/>
        </w:rPr>
        <w:t xml:space="preserve">&lt;29&gt; Данный подпункт включается в текст государственного (муниципального) контракта (договора) при наличии </w:t>
      </w:r>
      <w:hyperlink w:anchor="Par597" w:tooltip="е) принять решение об одностороннем отказе от исполнения настоящего Контракта (Договора) в соответствии с гражданским законодательством; &lt;26&gt;" w:history="1">
        <w:r w:rsidRPr="008F282B">
          <w:rPr>
            <w:rFonts w:ascii="Times New Roman" w:hAnsi="Times New Roman" w:cs="Times New Roman"/>
            <w:sz w:val="24"/>
            <w:szCs w:val="24"/>
          </w:rPr>
          <w:t>подпункта "е" пункта 3.3</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0" w:name="Par852"/>
      <w:bookmarkEnd w:id="190"/>
      <w:r w:rsidRPr="008F282B">
        <w:rPr>
          <w:rFonts w:ascii="Times New Roman" w:hAnsi="Times New Roman" w:cs="Times New Roman"/>
          <w:sz w:val="24"/>
          <w:szCs w:val="24"/>
        </w:rPr>
        <w:t>&lt;30&gt; В случае если государственным (муниципальным) контрактом (договором) предполагается поэтапное оказание услуг (здесь и далее по тексту).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1" w:name="Par853"/>
      <w:bookmarkEnd w:id="191"/>
      <w:r w:rsidRPr="008F282B">
        <w:rPr>
          <w:rFonts w:ascii="Times New Roman" w:hAnsi="Times New Roman" w:cs="Times New Roman"/>
          <w:sz w:val="24"/>
          <w:szCs w:val="24"/>
        </w:rPr>
        <w:t>&lt;31&gt; Заказчиком может быть установлен иной срок.</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2" w:name="Par854"/>
      <w:bookmarkEnd w:id="192"/>
      <w:r w:rsidRPr="008F282B">
        <w:rPr>
          <w:rFonts w:ascii="Times New Roman" w:hAnsi="Times New Roman" w:cs="Times New Roman"/>
          <w:sz w:val="24"/>
          <w:szCs w:val="24"/>
        </w:rPr>
        <w:t>&lt;32&gt;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3" w:name="Par855"/>
      <w:bookmarkEnd w:id="193"/>
      <w:r w:rsidRPr="008F282B">
        <w:rPr>
          <w:rFonts w:ascii="Times New Roman" w:hAnsi="Times New Roman" w:cs="Times New Roman"/>
          <w:sz w:val="24"/>
          <w:szCs w:val="24"/>
        </w:rPr>
        <w:t>&lt;33&gt; Наименование, форма и содержание акта определяется Заказчиком самостоятельно (здесь и далее по тексту).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4" w:name="Par856"/>
      <w:bookmarkEnd w:id="194"/>
      <w:r w:rsidRPr="008F282B">
        <w:rPr>
          <w:rFonts w:ascii="Times New Roman" w:hAnsi="Times New Roman" w:cs="Times New Roman"/>
          <w:sz w:val="24"/>
          <w:szCs w:val="24"/>
        </w:rPr>
        <w:t>&lt;34&gt; Срок устанавливается Заказчиком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5" w:name="Par857"/>
      <w:bookmarkEnd w:id="195"/>
      <w:r w:rsidRPr="008F282B">
        <w:rPr>
          <w:rFonts w:ascii="Times New Roman" w:hAnsi="Times New Roman" w:cs="Times New Roman"/>
          <w:sz w:val="24"/>
          <w:szCs w:val="24"/>
        </w:rPr>
        <w:t>&lt;35&gt; Устанавливается Заказчиком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6" w:name="Par858"/>
      <w:bookmarkEnd w:id="196"/>
      <w:r w:rsidRPr="008F282B">
        <w:rPr>
          <w:rFonts w:ascii="Times New Roman" w:hAnsi="Times New Roman" w:cs="Times New Roman"/>
          <w:sz w:val="24"/>
          <w:szCs w:val="24"/>
        </w:rPr>
        <w:t>&lt;36&gt; В случае если Исполнитель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7" w:name="Par859"/>
      <w:bookmarkEnd w:id="197"/>
      <w:r w:rsidRPr="008F282B">
        <w:rPr>
          <w:rFonts w:ascii="Times New Roman" w:hAnsi="Times New Roman" w:cs="Times New Roman"/>
          <w:sz w:val="24"/>
          <w:szCs w:val="24"/>
        </w:rPr>
        <w:t>&lt;37&gt; В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8" w:name="Par860"/>
      <w:bookmarkEnd w:id="198"/>
      <w:r w:rsidRPr="008F282B">
        <w:rPr>
          <w:rFonts w:ascii="Times New Roman" w:hAnsi="Times New Roman" w:cs="Times New Roman"/>
          <w:sz w:val="24"/>
          <w:szCs w:val="24"/>
        </w:rPr>
        <w:t>&lt;38&gt;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199" w:name="Par861"/>
      <w:bookmarkEnd w:id="199"/>
      <w:r w:rsidRPr="008F282B">
        <w:rPr>
          <w:rFonts w:ascii="Times New Roman" w:hAnsi="Times New Roman" w:cs="Times New Roman"/>
          <w:sz w:val="24"/>
          <w:szCs w:val="24"/>
        </w:rPr>
        <w:t xml:space="preserve">&lt;39&gt; В случае если Заказчик не является участником бюджетного процесса, данный абзац </w:t>
      </w:r>
      <w:r w:rsidRPr="008F282B">
        <w:rPr>
          <w:rFonts w:ascii="Times New Roman" w:hAnsi="Times New Roman" w:cs="Times New Roman"/>
          <w:sz w:val="24"/>
          <w:szCs w:val="24"/>
        </w:rPr>
        <w:lastRenderedPageBreak/>
        <w:t>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0" w:name="Par862"/>
      <w:bookmarkEnd w:id="200"/>
      <w:r w:rsidRPr="008F282B">
        <w:rPr>
          <w:rFonts w:ascii="Times New Roman" w:hAnsi="Times New Roman" w:cs="Times New Roman"/>
          <w:sz w:val="24"/>
          <w:szCs w:val="24"/>
        </w:rPr>
        <w:t>&lt;40&gt; Указанный абзац не включается в текст государственного (муниципального) контракта (договора) в случае, если: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1" w:name="Par865"/>
      <w:bookmarkEnd w:id="201"/>
      <w:r w:rsidRPr="008F282B">
        <w:rPr>
          <w:rFonts w:ascii="Times New Roman" w:hAnsi="Times New Roman" w:cs="Times New Roman"/>
          <w:sz w:val="24"/>
          <w:szCs w:val="24"/>
        </w:rPr>
        <w:t>&lt;41&gt;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2" w:name="Par866"/>
      <w:bookmarkEnd w:id="202"/>
      <w:r w:rsidRPr="008F282B">
        <w:rPr>
          <w:rFonts w:ascii="Times New Roman" w:hAnsi="Times New Roman" w:cs="Times New Roman"/>
          <w:sz w:val="24"/>
          <w:szCs w:val="24"/>
        </w:rPr>
        <w:t>&lt;42&gt; В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3" w:name="Par867"/>
      <w:bookmarkEnd w:id="203"/>
      <w:r w:rsidRPr="008F282B">
        <w:rPr>
          <w:rFonts w:ascii="Times New Roman" w:hAnsi="Times New Roman" w:cs="Times New Roman"/>
          <w:sz w:val="24"/>
          <w:szCs w:val="24"/>
        </w:rPr>
        <w:t>&lt;43&gt; В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4" w:name="Par868"/>
      <w:bookmarkEnd w:id="204"/>
      <w:r w:rsidRPr="008F282B">
        <w:rPr>
          <w:rFonts w:ascii="Times New Roman" w:hAnsi="Times New Roman" w:cs="Times New Roman"/>
          <w:sz w:val="24"/>
          <w:szCs w:val="24"/>
        </w:rPr>
        <w:t>&lt;44&gt; Указанный абзац не включается в текст государственного (муниципального) контракта (договора) в случае, если: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xml:space="preserve">- лимиты бюджетных обязательств доведены на все время оказания услуг и закупка </w:t>
      </w:r>
      <w:r w:rsidRPr="008F282B">
        <w:rPr>
          <w:rFonts w:ascii="Times New Roman" w:hAnsi="Times New Roman" w:cs="Times New Roman"/>
          <w:sz w:val="24"/>
          <w:szCs w:val="24"/>
        </w:rPr>
        <w:lastRenderedPageBreak/>
        <w:t>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5" w:name="Par871"/>
      <w:bookmarkEnd w:id="205"/>
      <w:r w:rsidRPr="008F282B">
        <w:rPr>
          <w:rFonts w:ascii="Times New Roman" w:hAnsi="Times New Roman" w:cs="Times New Roman"/>
          <w:sz w:val="24"/>
          <w:szCs w:val="24"/>
        </w:rPr>
        <w:t>&lt;45&gt;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"а" пункта 1 части 1 статьи 95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6" w:name="Par872"/>
      <w:bookmarkEnd w:id="206"/>
      <w:r w:rsidRPr="008F282B">
        <w:rPr>
          <w:rFonts w:ascii="Times New Roman" w:hAnsi="Times New Roman" w:cs="Times New Roman"/>
          <w:sz w:val="24"/>
          <w:szCs w:val="24"/>
        </w:rPr>
        <w:t>&lt;46&gt; Указывается Заказчиком.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7" w:name="Par873"/>
      <w:bookmarkEnd w:id="207"/>
      <w:r w:rsidRPr="008F282B">
        <w:rPr>
          <w:rFonts w:ascii="Times New Roman" w:hAnsi="Times New Roman" w:cs="Times New Roman"/>
          <w:sz w:val="24"/>
          <w:szCs w:val="24"/>
        </w:rPr>
        <w:t>&lt;47&gt;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8" w:name="Par874"/>
      <w:bookmarkEnd w:id="208"/>
      <w:r w:rsidRPr="008F282B">
        <w:rPr>
          <w:rFonts w:ascii="Times New Roman" w:hAnsi="Times New Roman" w:cs="Times New Roman"/>
          <w:sz w:val="24"/>
          <w:szCs w:val="24"/>
        </w:rPr>
        <w:t>&lt;48&gt;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09" w:name="Par875"/>
      <w:bookmarkEnd w:id="209"/>
      <w:r w:rsidRPr="008F282B">
        <w:rPr>
          <w:rFonts w:ascii="Times New Roman" w:hAnsi="Times New Roman" w:cs="Times New Roman"/>
          <w:sz w:val="24"/>
          <w:szCs w:val="24"/>
        </w:rPr>
        <w:t>&lt;49&gt; В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 рабочих дней с даты заключения настоящего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0" w:name="Par876"/>
      <w:bookmarkEnd w:id="210"/>
      <w:r w:rsidRPr="008F282B">
        <w:rPr>
          <w:rFonts w:ascii="Times New Roman" w:hAnsi="Times New Roman" w:cs="Times New Roman"/>
          <w:sz w:val="24"/>
          <w:szCs w:val="24"/>
        </w:rPr>
        <w:t>&lt;50&gt;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1" w:name="Par877"/>
      <w:bookmarkEnd w:id="211"/>
      <w:r w:rsidRPr="008F282B">
        <w:rPr>
          <w:rFonts w:ascii="Times New Roman" w:hAnsi="Times New Roman" w:cs="Times New Roman"/>
          <w:sz w:val="24"/>
          <w:szCs w:val="24"/>
        </w:rPr>
        <w:t>&lt;51&gt;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2" w:name="Par878"/>
      <w:bookmarkEnd w:id="212"/>
      <w:r w:rsidRPr="008F282B">
        <w:rPr>
          <w:rFonts w:ascii="Times New Roman" w:hAnsi="Times New Roman" w:cs="Times New Roman"/>
          <w:sz w:val="24"/>
          <w:szCs w:val="24"/>
        </w:rPr>
        <w:t xml:space="preserve">&lt;52&gt;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"О контрактной системе в сфере </w:t>
      </w:r>
      <w:r w:rsidRPr="008F282B">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3" w:name="Par879"/>
      <w:bookmarkEnd w:id="213"/>
      <w:r w:rsidRPr="008F282B">
        <w:rPr>
          <w:rFonts w:ascii="Times New Roman" w:hAnsi="Times New Roman" w:cs="Times New Roman"/>
          <w:sz w:val="24"/>
          <w:szCs w:val="24"/>
        </w:rPr>
        <w:t>&lt;53&gt; Способ обеспечения исполнения государственного (муниципального) контракта (договора) определяется Исполнителем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4" w:name="Par880"/>
      <w:bookmarkEnd w:id="214"/>
      <w:r w:rsidRPr="008F282B">
        <w:rPr>
          <w:rFonts w:ascii="Times New Roman" w:hAnsi="Times New Roman" w:cs="Times New Roman"/>
          <w:sz w:val="24"/>
          <w:szCs w:val="24"/>
        </w:rPr>
        <w:t>&lt;54&gt;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5" w:name="Par881"/>
      <w:bookmarkEnd w:id="215"/>
      <w:r w:rsidRPr="008F282B">
        <w:rPr>
          <w:rFonts w:ascii="Times New Roman" w:hAnsi="Times New Roman" w:cs="Times New Roman"/>
          <w:sz w:val="24"/>
          <w:szCs w:val="24"/>
        </w:rPr>
        <w:t>&lt;55&gt; Устанавливается Заказчиком с учетом особенностей предмета закупки.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6" w:name="Par882"/>
      <w:bookmarkEnd w:id="216"/>
      <w:r w:rsidRPr="008F282B">
        <w:rPr>
          <w:rFonts w:ascii="Times New Roman" w:hAnsi="Times New Roman" w:cs="Times New Roman"/>
          <w:sz w:val="24"/>
          <w:szCs w:val="24"/>
        </w:rP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7" w:name="Par883"/>
      <w:bookmarkEnd w:id="217"/>
      <w:r w:rsidRPr="008F282B">
        <w:rPr>
          <w:rFonts w:ascii="Times New Roman" w:hAnsi="Times New Roman" w:cs="Times New Roman"/>
          <w:sz w:val="24"/>
          <w:szCs w:val="24"/>
        </w:rPr>
        <w:t>&lt;57&gt;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до 50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8" w:name="Par888"/>
      <w:bookmarkEnd w:id="218"/>
      <w:r w:rsidRPr="008F282B">
        <w:rPr>
          <w:rFonts w:ascii="Times New Roman" w:hAnsi="Times New Roman" w:cs="Times New Roman"/>
          <w:sz w:val="24"/>
          <w:szCs w:val="24"/>
        </w:rPr>
        <w:t xml:space="preserve">&lt;58&gt;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w:t>
      </w:r>
      <w:r w:rsidRPr="008F282B">
        <w:rPr>
          <w:rFonts w:ascii="Times New Roman" w:hAnsi="Times New Roman" w:cs="Times New Roman"/>
          <w:sz w:val="24"/>
          <w:szCs w:val="24"/>
        </w:rPr>
        <w:lastRenderedPageBreak/>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за ненадлежащее исполнение обязательств Заказчиком:</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50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r w:rsidRPr="008F282B">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19" w:name="Par893"/>
      <w:bookmarkEnd w:id="219"/>
      <w:r w:rsidRPr="008F282B">
        <w:rPr>
          <w:rFonts w:ascii="Times New Roman" w:hAnsi="Times New Roman" w:cs="Times New Roman"/>
          <w:sz w:val="24"/>
          <w:szCs w:val="24"/>
        </w:rPr>
        <w:t xml:space="preserve">&lt;59&gt; Данный подпункт включается в текст государственного (муниципального) контракта (договора) при наличии </w:t>
      </w:r>
      <w:hyperlink w:anchor="Par589" w:tooltip="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 w:history="1">
        <w:r w:rsidRPr="008F282B">
          <w:rPr>
            <w:rFonts w:ascii="Times New Roman" w:hAnsi="Times New Roman" w:cs="Times New Roman"/>
            <w:sz w:val="24"/>
            <w:szCs w:val="24"/>
          </w:rPr>
          <w:t>подпункта "е" пункта 3.2</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0" w:name="Par894"/>
      <w:bookmarkEnd w:id="220"/>
      <w:r w:rsidRPr="008F282B">
        <w:rPr>
          <w:rFonts w:ascii="Times New Roman" w:hAnsi="Times New Roman" w:cs="Times New Roman"/>
          <w:sz w:val="24"/>
          <w:szCs w:val="24"/>
        </w:rPr>
        <w:t>&lt;60&gt; Данный пункт включается в текст государственного (муниципального) контракта (договора) на усмотрение Заказчика.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1" w:name="Par895"/>
      <w:bookmarkEnd w:id="221"/>
      <w:r w:rsidRPr="008F282B">
        <w:rPr>
          <w:rFonts w:ascii="Times New Roman" w:hAnsi="Times New Roman" w:cs="Times New Roman"/>
          <w:sz w:val="24"/>
          <w:szCs w:val="24"/>
        </w:rPr>
        <w:t>&lt;61&gt; Срок устанавливается Заказчиком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2" w:name="Par896"/>
      <w:bookmarkEnd w:id="222"/>
      <w:r w:rsidRPr="008F282B">
        <w:rPr>
          <w:rFonts w:ascii="Times New Roman" w:hAnsi="Times New Roman" w:cs="Times New Roman"/>
          <w:sz w:val="24"/>
          <w:szCs w:val="24"/>
        </w:rPr>
        <w:t>&lt;62&gt; Заказчиком может быть указано наименование суда.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3" w:name="Par897"/>
      <w:bookmarkEnd w:id="223"/>
      <w:r w:rsidRPr="008F282B">
        <w:rPr>
          <w:rFonts w:ascii="Times New Roman" w:hAnsi="Times New Roman" w:cs="Times New Roman"/>
          <w:sz w:val="24"/>
          <w:szCs w:val="24"/>
        </w:rPr>
        <w:t>&lt;63&gt;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4" w:name="Par898"/>
      <w:bookmarkEnd w:id="224"/>
      <w:r w:rsidRPr="008F282B">
        <w:rPr>
          <w:rFonts w:ascii="Times New Roman" w:hAnsi="Times New Roman" w:cs="Times New Roman"/>
          <w:sz w:val="24"/>
          <w:szCs w:val="24"/>
        </w:rPr>
        <w:t>&lt;64&gt;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"14.1. Настоящий Контракт (Договор) составлен в форме электронного документа, подписанного усиленными электронными подписями Сторон.".</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5" w:name="Par899"/>
      <w:bookmarkEnd w:id="225"/>
      <w:r w:rsidRPr="008F282B">
        <w:rPr>
          <w:rFonts w:ascii="Times New Roman" w:hAnsi="Times New Roman" w:cs="Times New Roman"/>
          <w:sz w:val="24"/>
          <w:szCs w:val="24"/>
        </w:rPr>
        <w:t xml:space="preserve">&lt;65&gt;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ar580" w:tooltip="в) принять решение об одностороннем отказе от исполнения настоящего Контракта (Договора) в соответствии с гражданским законодательством; &lt;21&gt;" w:history="1">
        <w:r w:rsidRPr="008F282B">
          <w:rPr>
            <w:rFonts w:ascii="Times New Roman" w:hAnsi="Times New Roman" w:cs="Times New Roman"/>
            <w:sz w:val="24"/>
            <w:szCs w:val="24"/>
          </w:rPr>
          <w:t xml:space="preserve">подпункта "в" </w:t>
        </w:r>
        <w:r w:rsidRPr="008F282B">
          <w:rPr>
            <w:rFonts w:ascii="Times New Roman" w:hAnsi="Times New Roman" w:cs="Times New Roman"/>
            <w:sz w:val="24"/>
            <w:szCs w:val="24"/>
          </w:rPr>
          <w:lastRenderedPageBreak/>
          <w:t>пункта 3.1</w:t>
        </w:r>
      </w:hyperlink>
      <w:r w:rsidRPr="008F282B">
        <w:rPr>
          <w:rFonts w:ascii="Times New Roman" w:hAnsi="Times New Roman" w:cs="Times New Roman"/>
          <w:sz w:val="24"/>
          <w:szCs w:val="24"/>
        </w:rPr>
        <w:t xml:space="preserve"> и </w:t>
      </w:r>
      <w:hyperlink w:anchor="Par597" w:tooltip="е) принять решение об одностороннем отказе от исполнения настоящего Контракта (Договора) в соответствии с гражданским законодательством; &lt;26&gt;" w:history="1">
        <w:r w:rsidRPr="008F282B">
          <w:rPr>
            <w:rFonts w:ascii="Times New Roman" w:hAnsi="Times New Roman" w:cs="Times New Roman"/>
            <w:sz w:val="24"/>
            <w:szCs w:val="24"/>
          </w:rPr>
          <w:t>подпункта "е" пункта 3.3</w:t>
        </w:r>
      </w:hyperlink>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6" w:name="Par900"/>
      <w:bookmarkEnd w:id="226"/>
      <w:r w:rsidRPr="008F282B">
        <w:rPr>
          <w:rFonts w:ascii="Times New Roman" w:hAnsi="Times New Roman" w:cs="Times New Roman"/>
          <w:sz w:val="24"/>
          <w:szCs w:val="24"/>
        </w:rPr>
        <w:t>&lt;66&gt; Форма и содержание приложений к Контракту (Договору) определяется Заказчиком самостоятельно.</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7" w:name="Par901"/>
      <w:bookmarkEnd w:id="227"/>
      <w:r w:rsidRPr="008F282B">
        <w:rPr>
          <w:rFonts w:ascii="Times New Roman" w:hAnsi="Times New Roman" w:cs="Times New Roman"/>
          <w:sz w:val="24"/>
          <w:szCs w:val="24"/>
        </w:rPr>
        <w:t>&lt;67&gt;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8" w:name="Par902"/>
      <w:bookmarkEnd w:id="228"/>
      <w:r w:rsidRPr="008F282B">
        <w:rPr>
          <w:rFonts w:ascii="Times New Roman" w:hAnsi="Times New Roman" w:cs="Times New Roman"/>
          <w:sz w:val="24"/>
          <w:szCs w:val="24"/>
        </w:rPr>
        <w:t>&lt;68&gt;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29" w:name="Par903"/>
      <w:bookmarkEnd w:id="229"/>
      <w:r w:rsidRPr="008F282B">
        <w:rPr>
          <w:rFonts w:ascii="Times New Roman" w:hAnsi="Times New Roman" w:cs="Times New Roman"/>
          <w:sz w:val="24"/>
          <w:szCs w:val="24"/>
        </w:rPr>
        <w:t>&lt;69&gt;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8F282B" w:rsidRDefault="008F2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8F282B" w:rsidRDefault="0062082B" w:rsidP="00577D3F">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1</w:t>
      </w:r>
      <w:r w:rsidR="008F282B" w:rsidRPr="008F282B">
        <w:rPr>
          <w:rFonts w:ascii="Times New Roman" w:hAnsi="Times New Roman" w:cs="Times New Roman"/>
          <w:sz w:val="24"/>
          <w:szCs w:val="24"/>
        </w:rPr>
        <w:br/>
      </w:r>
      <w:r w:rsidRPr="008F282B">
        <w:rPr>
          <w:rFonts w:ascii="Times New Roman" w:hAnsi="Times New Roman" w:cs="Times New Roman"/>
          <w:sz w:val="24"/>
          <w:szCs w:val="24"/>
        </w:rPr>
        <w:t>к типовому контракту на оказание услуг</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по диагностике, техническому обслуживанию</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ремонту автотранспортных средств</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для обеспечения государственных</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bookmarkStart w:id="230" w:name="Par917"/>
      <w:bookmarkEnd w:id="230"/>
      <w:r w:rsidRPr="008F282B">
        <w:rPr>
          <w:rFonts w:ascii="Times New Roman" w:hAnsi="Times New Roman" w:cs="Times New Roman"/>
          <w:sz w:val="24"/>
          <w:szCs w:val="24"/>
        </w:rPr>
        <w:t>Техническое задание</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на оказание услуг по диагностике, техническому обслуживанию</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и ремонту автотранспортных средств </w:t>
      </w:r>
      <w:hyperlink w:anchor="Par939" w:tooltip="&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31" w:name="Par939"/>
      <w:bookmarkEnd w:id="231"/>
      <w:r w:rsidRPr="008F282B">
        <w:rPr>
          <w:rFonts w:ascii="Times New Roman" w:hAnsi="Times New Roman" w:cs="Times New Roman"/>
          <w:sz w:val="24"/>
          <w:szCs w:val="24"/>
        </w:rP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8F282B" w:rsidRDefault="008F2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8F282B" w:rsidRDefault="0062082B" w:rsidP="008F2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2</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 услуг</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по диагностике, техническому обслуживанию</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ремонту автотранспортных средств</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для обеспечения государственных</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bookmarkStart w:id="232" w:name="Par953"/>
      <w:bookmarkEnd w:id="232"/>
      <w:r w:rsidRPr="008F282B">
        <w:rPr>
          <w:rFonts w:ascii="Times New Roman" w:hAnsi="Times New Roman" w:cs="Times New Roman"/>
          <w:sz w:val="24"/>
          <w:szCs w:val="24"/>
        </w:rPr>
        <w:t>Календарный план</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оказания услуг по диагностике, техническому обслуживанию</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и ремонту автотранспортных средств </w:t>
      </w:r>
      <w:hyperlink w:anchor="Par975" w:tooltip="&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8F282B">
          <w:rPr>
            <w:rFonts w:ascii="Times New Roman" w:hAnsi="Times New Roman" w:cs="Times New Roman"/>
            <w:color w:val="0000FF"/>
            <w:sz w:val="24"/>
            <w:szCs w:val="24"/>
          </w:rPr>
          <w:t>&lt;1&gt;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bookmarkStart w:id="233" w:name="Par975"/>
      <w:bookmarkEnd w:id="233"/>
      <w:r w:rsidRPr="008F282B">
        <w:rPr>
          <w:rFonts w:ascii="Times New Roman" w:hAnsi="Times New Roman" w:cs="Times New Roman"/>
          <w:sz w:val="24"/>
          <w:szCs w:val="24"/>
        </w:rP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Pr="008F282B" w:rsidRDefault="0062082B" w:rsidP="008F282B">
      <w:pPr>
        <w:pStyle w:val="ConsPlusNormal"/>
        <w:spacing w:line="360" w:lineRule="auto"/>
        <w:ind w:firstLine="539"/>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8F282B" w:rsidRDefault="008F2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8F282B" w:rsidRDefault="0062082B" w:rsidP="008F2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3</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 услуг</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по диагностике, техническому обслуживанию</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ремонту автотранспортных средств</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для обеспечения государственных</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bookmarkStart w:id="234" w:name="Par989"/>
      <w:bookmarkEnd w:id="234"/>
      <w:r w:rsidRPr="008F282B">
        <w:rPr>
          <w:rFonts w:ascii="Times New Roman" w:hAnsi="Times New Roman" w:cs="Times New Roman"/>
          <w:sz w:val="24"/>
          <w:szCs w:val="24"/>
        </w:rPr>
        <w:t>Протокол</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согласования цены государственного (муниципального)</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контракта (договора) </w:t>
      </w:r>
      <w:hyperlink w:anchor="Par1013" w:tooltip="&lt;1&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quot;" w:history="1">
        <w:r w:rsidRPr="008F282B">
          <w:rPr>
            <w:rFonts w:ascii="Times New Roman" w:hAnsi="Times New Roman" w:cs="Times New Roman"/>
            <w:color w:val="0000FF"/>
            <w:sz w:val="24"/>
            <w:szCs w:val="24"/>
          </w:rPr>
          <w:t>&lt;1&gt;</w:t>
        </w:r>
      </w:hyperlink>
      <w:r w:rsidRPr="008F282B">
        <w:rPr>
          <w:rFonts w:ascii="Times New Roman" w:hAnsi="Times New Roman" w:cs="Times New Roman"/>
          <w:sz w:val="24"/>
          <w:szCs w:val="24"/>
        </w:rPr>
        <w:t xml:space="preserve"> на оказание услуг по диагностике,</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техническому обслуживанию и ремонту</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автотранспортных средств </w:t>
      </w:r>
      <w:hyperlink w:anchor="Par1014" w:tooltip="&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8F282B">
          <w:rPr>
            <w:rFonts w:ascii="Times New Roman" w:hAnsi="Times New Roman" w:cs="Times New Roman"/>
            <w:color w:val="0000FF"/>
            <w:sz w:val="24"/>
            <w:szCs w:val="24"/>
          </w:rPr>
          <w:t>&lt;2&gt;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5A45A2">
      <w:pPr>
        <w:pStyle w:val="ConsPlusNormal"/>
        <w:spacing w:line="360" w:lineRule="auto"/>
        <w:ind w:firstLine="539"/>
        <w:jc w:val="both"/>
        <w:rPr>
          <w:rFonts w:ascii="Times New Roman" w:hAnsi="Times New Roman" w:cs="Times New Roman"/>
          <w:sz w:val="24"/>
          <w:szCs w:val="24"/>
        </w:rPr>
      </w:pPr>
      <w:bookmarkStart w:id="235" w:name="Par1013"/>
      <w:bookmarkEnd w:id="235"/>
      <w:r w:rsidRPr="008F282B">
        <w:rPr>
          <w:rFonts w:ascii="Times New Roman" w:hAnsi="Times New Roman" w:cs="Times New Roman"/>
          <w:sz w:val="24"/>
          <w:szCs w:val="24"/>
        </w:rPr>
        <w:t>&lt;1&gt;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5A45A2">
      <w:pPr>
        <w:pStyle w:val="ConsPlusNormal"/>
        <w:spacing w:line="360" w:lineRule="auto"/>
        <w:ind w:firstLine="539"/>
        <w:jc w:val="both"/>
        <w:rPr>
          <w:rFonts w:ascii="Times New Roman" w:hAnsi="Times New Roman" w:cs="Times New Roman"/>
          <w:sz w:val="24"/>
          <w:szCs w:val="24"/>
        </w:rPr>
      </w:pPr>
      <w:bookmarkStart w:id="236" w:name="Par1014"/>
      <w:bookmarkEnd w:id="236"/>
      <w:r w:rsidRPr="008F282B">
        <w:rPr>
          <w:rFonts w:ascii="Times New Roman" w:hAnsi="Times New Roman" w:cs="Times New Roman"/>
          <w:sz w:val="24"/>
          <w:szCs w:val="24"/>
        </w:rP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8F282B" w:rsidRDefault="008F282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8F282B" w:rsidRDefault="0062082B" w:rsidP="008F2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lastRenderedPageBreak/>
        <w:t>Приложение N 4</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к типовому контракту на оказание услуг</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по диагностике, техническому обслуживанию</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ремонту автотранспортных средств</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для обеспечения государственных</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и муниципальных нужд</w:t>
      </w:r>
    </w:p>
    <w:p w:rsidR="0062082B" w:rsidRPr="008F282B" w:rsidRDefault="0062082B" w:rsidP="0062082B">
      <w:pPr>
        <w:pStyle w:val="ConsPlusNormal"/>
        <w:jc w:val="right"/>
        <w:rPr>
          <w:rFonts w:ascii="Times New Roman" w:hAnsi="Times New Roman" w:cs="Times New Roman"/>
          <w:sz w:val="24"/>
          <w:szCs w:val="24"/>
        </w:rPr>
      </w:pPr>
      <w:r w:rsidRPr="008F282B">
        <w:rPr>
          <w:rFonts w:ascii="Times New Roman" w:hAnsi="Times New Roman" w:cs="Times New Roman"/>
          <w:sz w:val="24"/>
          <w:szCs w:val="24"/>
        </w:rPr>
        <w:t>от _______ 20__ г. N __________</w:t>
      </w: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center"/>
        <w:rPr>
          <w:rFonts w:ascii="Times New Roman" w:hAnsi="Times New Roman" w:cs="Times New Roman"/>
          <w:sz w:val="24"/>
          <w:szCs w:val="24"/>
        </w:rPr>
      </w:pPr>
      <w:bookmarkStart w:id="237" w:name="Par1028"/>
      <w:bookmarkEnd w:id="237"/>
      <w:r w:rsidRPr="008F282B">
        <w:rPr>
          <w:rFonts w:ascii="Times New Roman" w:hAnsi="Times New Roman" w:cs="Times New Roman"/>
          <w:sz w:val="24"/>
          <w:szCs w:val="24"/>
        </w:rPr>
        <w:t>График</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исполнения государственного (муниципального)</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контракта (договора) </w:t>
      </w:r>
      <w:hyperlink w:anchor="Par1052" w:tooltip="&lt;1&gt; При осуществлении закупки государственными заказчиками указывается &quot;государственного контракта&quot;. При осуществлении закупки муниципальными заказчиками указывается &quot;муниципального контракта&quot;. При осуществлении закупки иными заказчиками указывается &quot;договора&quot;" w:history="1">
        <w:r w:rsidRPr="008F282B">
          <w:rPr>
            <w:rFonts w:ascii="Times New Roman" w:hAnsi="Times New Roman" w:cs="Times New Roman"/>
            <w:color w:val="0000FF"/>
            <w:sz w:val="24"/>
            <w:szCs w:val="24"/>
          </w:rPr>
          <w:t>&lt;1&gt;</w:t>
        </w:r>
      </w:hyperlink>
      <w:r w:rsidRPr="008F282B">
        <w:rPr>
          <w:rFonts w:ascii="Times New Roman" w:hAnsi="Times New Roman" w:cs="Times New Roman"/>
          <w:sz w:val="24"/>
          <w:szCs w:val="24"/>
        </w:rPr>
        <w:t xml:space="preserve"> на оказание услуг по диагностике,</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техническому обслуживанию и ремонту</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 xml:space="preserve">автотранспортных средств </w:t>
      </w:r>
      <w:hyperlink w:anchor="Par1053" w:tooltip="&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 w:history="1">
        <w:r w:rsidRPr="008F282B">
          <w:rPr>
            <w:rFonts w:ascii="Times New Roman" w:hAnsi="Times New Roman" w:cs="Times New Roman"/>
            <w:color w:val="0000FF"/>
            <w:sz w:val="24"/>
            <w:szCs w:val="24"/>
          </w:rPr>
          <w:t>&lt;2&gt;</w:t>
        </w:r>
      </w:hyperlink>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ИСПОЛНИТЕЛЬ: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ЗАКАЗЧИК:</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(должность)</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________________________________</w:t>
            </w:r>
          </w:p>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(подпись, фамилия и инициалы)</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__ __________________ 20__ г.</w:t>
            </w:r>
          </w:p>
        </w:tc>
      </w:tr>
      <w:tr w:rsidR="0062082B" w:rsidRPr="008F282B" w:rsidTr="0062082B">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c>
          <w:tcPr>
            <w:tcW w:w="4819" w:type="dxa"/>
          </w:tcPr>
          <w:p w:rsidR="0062082B" w:rsidRPr="008F282B" w:rsidRDefault="0062082B" w:rsidP="0062082B">
            <w:pPr>
              <w:pStyle w:val="ConsPlusNormal"/>
              <w:jc w:val="center"/>
              <w:rPr>
                <w:rFonts w:ascii="Times New Roman" w:hAnsi="Times New Roman" w:cs="Times New Roman"/>
                <w:sz w:val="24"/>
                <w:szCs w:val="24"/>
              </w:rPr>
            </w:pPr>
            <w:r w:rsidRPr="008F282B">
              <w:rPr>
                <w:rFonts w:ascii="Times New Roman" w:hAnsi="Times New Roman" w:cs="Times New Roman"/>
                <w:sz w:val="24"/>
                <w:szCs w:val="24"/>
              </w:rPr>
              <w:t>М.П. (при наличии печати)</w:t>
            </w:r>
          </w:p>
        </w:tc>
      </w:tr>
    </w:tbl>
    <w:p w:rsidR="0062082B" w:rsidRPr="008F282B" w:rsidRDefault="0062082B" w:rsidP="0062082B">
      <w:pPr>
        <w:pStyle w:val="ConsPlusNormal"/>
        <w:jc w:val="both"/>
        <w:rPr>
          <w:rFonts w:ascii="Times New Roman" w:hAnsi="Times New Roman" w:cs="Times New Roman"/>
          <w:sz w:val="24"/>
          <w:szCs w:val="24"/>
        </w:rPr>
      </w:pPr>
    </w:p>
    <w:p w:rsidR="0062082B" w:rsidRPr="008F282B" w:rsidRDefault="0062082B" w:rsidP="0062082B">
      <w:pPr>
        <w:pStyle w:val="ConsPlusNormal"/>
        <w:ind w:firstLine="540"/>
        <w:jc w:val="both"/>
        <w:rPr>
          <w:rFonts w:ascii="Times New Roman" w:hAnsi="Times New Roman" w:cs="Times New Roman"/>
          <w:sz w:val="24"/>
          <w:szCs w:val="24"/>
        </w:rPr>
      </w:pPr>
      <w:r w:rsidRPr="008F282B">
        <w:rPr>
          <w:rFonts w:ascii="Times New Roman" w:hAnsi="Times New Roman" w:cs="Times New Roman"/>
          <w:sz w:val="24"/>
          <w:szCs w:val="24"/>
        </w:rPr>
        <w:t>--------------------------------</w:t>
      </w:r>
    </w:p>
    <w:p w:rsidR="0062082B" w:rsidRPr="008F282B" w:rsidRDefault="0062082B" w:rsidP="0062082B">
      <w:pPr>
        <w:pStyle w:val="ConsPlusNormal"/>
        <w:ind w:firstLine="540"/>
        <w:jc w:val="both"/>
        <w:rPr>
          <w:rFonts w:ascii="Times New Roman" w:hAnsi="Times New Roman" w:cs="Times New Roman"/>
          <w:sz w:val="24"/>
          <w:szCs w:val="24"/>
        </w:rPr>
      </w:pPr>
      <w:bookmarkStart w:id="238" w:name="Par1052"/>
      <w:bookmarkEnd w:id="238"/>
      <w:r w:rsidRPr="008F282B">
        <w:rPr>
          <w:rFonts w:ascii="Times New Roman" w:hAnsi="Times New Roman" w:cs="Times New Roman"/>
          <w:sz w:val="24"/>
          <w:szCs w:val="24"/>
        </w:rPr>
        <w:t>&lt;1&gt;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62082B" w:rsidRPr="008F282B" w:rsidRDefault="0062082B" w:rsidP="0062082B">
      <w:pPr>
        <w:pStyle w:val="ConsPlusNormal"/>
        <w:ind w:firstLine="540"/>
        <w:jc w:val="both"/>
        <w:rPr>
          <w:rFonts w:ascii="Times New Roman" w:hAnsi="Times New Roman" w:cs="Times New Roman"/>
          <w:sz w:val="24"/>
          <w:szCs w:val="24"/>
        </w:rPr>
      </w:pPr>
      <w:bookmarkStart w:id="239" w:name="Par1053"/>
      <w:bookmarkEnd w:id="239"/>
      <w:r w:rsidRPr="008F282B">
        <w:rPr>
          <w:rFonts w:ascii="Times New Roman" w:hAnsi="Times New Roman" w:cs="Times New Roman"/>
          <w:sz w:val="24"/>
          <w:szCs w:val="24"/>
        </w:rP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62082B" w:rsidRDefault="0062082B" w:rsidP="0062082B">
      <w:pPr>
        <w:pStyle w:val="ConsPlusNormal"/>
        <w:jc w:val="both"/>
      </w:pPr>
    </w:p>
    <w:p w:rsidR="008F282B" w:rsidRDefault="008F282B">
      <w:pPr>
        <w:rPr>
          <w:rFonts w:ascii="Arial" w:eastAsiaTheme="minorEastAsia" w:hAnsi="Arial" w:cs="Arial"/>
          <w:sz w:val="20"/>
          <w:szCs w:val="20"/>
          <w:lang w:eastAsia="ru-RU"/>
        </w:rPr>
      </w:pPr>
      <w:r>
        <w:br w:type="page"/>
      </w:r>
    </w:p>
    <w:p w:rsidR="0062082B" w:rsidRPr="005A45A2" w:rsidRDefault="0062082B" w:rsidP="005A45A2">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lastRenderedPageBreak/>
        <w:t>Приложение N 3</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к приказу Министерства</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и торговли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Российской Федерации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от 20 февраля 2016 г. N 467</w:t>
      </w:r>
    </w:p>
    <w:p w:rsidR="0062082B" w:rsidRDefault="0062082B" w:rsidP="0062082B">
      <w:pPr>
        <w:pStyle w:val="ConsPlusNormal"/>
        <w:jc w:val="both"/>
      </w:pPr>
    </w:p>
    <w:p w:rsidR="0062082B" w:rsidRPr="00577D3F" w:rsidRDefault="0062082B" w:rsidP="0062082B">
      <w:pPr>
        <w:pStyle w:val="ConsPlusTitle"/>
        <w:jc w:val="center"/>
        <w:rPr>
          <w:rFonts w:ascii="Times New Roman" w:hAnsi="Times New Roman" w:cs="Times New Roman"/>
          <w:sz w:val="24"/>
          <w:szCs w:val="24"/>
        </w:rPr>
      </w:pPr>
      <w:bookmarkStart w:id="240" w:name="Par1065"/>
      <w:bookmarkEnd w:id="240"/>
      <w:r w:rsidRPr="00577D3F">
        <w:rPr>
          <w:rFonts w:ascii="Times New Roman" w:hAnsi="Times New Roman" w:cs="Times New Roman"/>
          <w:sz w:val="24"/>
          <w:szCs w:val="24"/>
        </w:rPr>
        <w:t xml:space="preserve">Типовой контракт </w:t>
      </w:r>
      <w:hyperlink w:anchor="Par1304" w:tooltip="&lt;1&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Договор&quot;." w:history="1">
        <w:r w:rsidRPr="00577D3F">
          <w:rPr>
            <w:rFonts w:ascii="Times New Roman" w:hAnsi="Times New Roman" w:cs="Times New Roman"/>
            <w:sz w:val="24"/>
            <w:szCs w:val="24"/>
          </w:rPr>
          <w:t>&lt;1&gt;</w:t>
        </w:r>
      </w:hyperlink>
      <w:r w:rsidRPr="00577D3F">
        <w:rPr>
          <w:rFonts w:ascii="Times New Roman" w:hAnsi="Times New Roman" w:cs="Times New Roman"/>
          <w:sz w:val="24"/>
          <w:szCs w:val="24"/>
        </w:rPr>
        <w:t xml:space="preserve"> N _________ </w:t>
      </w:r>
      <w:hyperlink w:anchor="Par1305" w:tooltip="&lt;2&gt; Указывается номер государственного (муниципального) контракта (договора)." w:history="1">
        <w:r w:rsidRPr="00577D3F">
          <w:rPr>
            <w:rFonts w:ascii="Times New Roman" w:hAnsi="Times New Roman" w:cs="Times New Roman"/>
            <w:sz w:val="24"/>
            <w:szCs w:val="24"/>
          </w:rPr>
          <w:t>&lt;2&gt;</w:t>
        </w:r>
      </w:hyperlink>
    </w:p>
    <w:p w:rsidR="0062082B" w:rsidRPr="00577D3F" w:rsidRDefault="0062082B" w:rsidP="0062082B">
      <w:pPr>
        <w:pStyle w:val="ConsPlusTitle"/>
        <w:jc w:val="center"/>
        <w:rPr>
          <w:rFonts w:ascii="Times New Roman" w:hAnsi="Times New Roman" w:cs="Times New Roman"/>
          <w:sz w:val="24"/>
          <w:szCs w:val="24"/>
        </w:rPr>
      </w:pPr>
      <w:r w:rsidRPr="00577D3F">
        <w:rPr>
          <w:rFonts w:ascii="Times New Roman" w:hAnsi="Times New Roman" w:cs="Times New Roman"/>
          <w:sz w:val="24"/>
          <w:szCs w:val="24"/>
        </w:rPr>
        <w:t>на поставку продукции радиоэлектронной промышленности,</w:t>
      </w:r>
    </w:p>
    <w:p w:rsidR="0062082B" w:rsidRPr="00577D3F" w:rsidRDefault="0062082B" w:rsidP="0062082B">
      <w:pPr>
        <w:pStyle w:val="ConsPlusTitle"/>
        <w:jc w:val="center"/>
        <w:rPr>
          <w:rFonts w:ascii="Times New Roman" w:hAnsi="Times New Roman" w:cs="Times New Roman"/>
          <w:sz w:val="24"/>
          <w:szCs w:val="24"/>
        </w:rPr>
      </w:pPr>
      <w:r w:rsidRPr="00577D3F">
        <w:rPr>
          <w:rFonts w:ascii="Times New Roman" w:hAnsi="Times New Roman" w:cs="Times New Roman"/>
          <w:sz w:val="24"/>
          <w:szCs w:val="24"/>
        </w:rPr>
        <w:t xml:space="preserve">судостроительной промышленности, авиационной техники </w:t>
      </w:r>
      <w:hyperlink w:anchor="Par1306" w:tooltip="&lt;3&gt; У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 w:history="1">
        <w:r w:rsidRPr="00577D3F">
          <w:rPr>
            <w:rFonts w:ascii="Times New Roman" w:hAnsi="Times New Roman" w:cs="Times New Roman"/>
            <w:sz w:val="24"/>
            <w:szCs w:val="24"/>
          </w:rPr>
          <w:t>&lt;3&gt;</w:t>
        </w:r>
      </w:hyperlink>
    </w:p>
    <w:p w:rsidR="0062082B" w:rsidRPr="00577D3F" w:rsidRDefault="0062082B" w:rsidP="0062082B">
      <w:pPr>
        <w:pStyle w:val="ConsPlusTitle"/>
        <w:jc w:val="center"/>
        <w:rPr>
          <w:rFonts w:ascii="Times New Roman" w:hAnsi="Times New Roman" w:cs="Times New Roman"/>
          <w:sz w:val="24"/>
          <w:szCs w:val="24"/>
        </w:rPr>
      </w:pPr>
      <w:r w:rsidRPr="00577D3F">
        <w:rPr>
          <w:rFonts w:ascii="Times New Roman" w:hAnsi="Times New Roman" w:cs="Times New Roman"/>
          <w:sz w:val="24"/>
          <w:szCs w:val="24"/>
        </w:rPr>
        <w:t xml:space="preserve">для обеспечения государственных и муниципальных нужд </w:t>
      </w:r>
      <w:hyperlink w:anchor="Par1307" w:tooltip="&lt;4&gt; При осуществлении закупки для обеспечения федеральных нужд или для государственных нужд субъекта Российской Федерации указывается &quot;государственных нужд&quot;. При осуществлении закупки для обеспечения муниципальных нужд указывается &quot;муниципальных нужд&quot;." w:history="1">
        <w:r w:rsidRPr="00577D3F">
          <w:rPr>
            <w:rFonts w:ascii="Times New Roman" w:hAnsi="Times New Roman" w:cs="Times New Roman"/>
            <w:sz w:val="24"/>
            <w:szCs w:val="24"/>
          </w:rPr>
          <w:t>&lt;4&gt;</w:t>
        </w:r>
      </w:hyperlink>
    </w:p>
    <w:p w:rsidR="0062082B" w:rsidRDefault="0062082B" w:rsidP="0062082B">
      <w:pPr>
        <w:pStyle w:val="ConsPlusNormal"/>
        <w:jc w:val="both"/>
      </w:pPr>
    </w:p>
    <w:p w:rsidR="0062082B" w:rsidRDefault="0062082B" w:rsidP="0062082B">
      <w:pPr>
        <w:pStyle w:val="ConsPlusCell"/>
        <w:jc w:val="both"/>
      </w:pPr>
      <w:r>
        <w:t xml:space="preserve">__ ______________ 20__ г. </w:t>
      </w:r>
      <w:hyperlink w:anchor="Par1308" w:tooltip="&lt;5&gt; Указывается дата заключения государственного (муниципального) контракта (договора)." w:history="1">
        <w:r>
          <w:rPr>
            <w:color w:val="0000FF"/>
          </w:rPr>
          <w:t>&lt;5&gt;</w:t>
        </w:r>
      </w:hyperlink>
      <w:r>
        <w:t xml:space="preserve">                        __________________ </w:t>
      </w:r>
      <w:hyperlink w:anchor="Par1309" w:tooltip="&lt;6&gt; Указывается место заключения государственного (муниципального) контракта (договора)." w:history="1">
        <w:r>
          <w:rPr>
            <w:color w:val="0000FF"/>
          </w:rPr>
          <w:t>&lt;6&gt;</w:t>
        </w:r>
      </w:hyperlink>
    </w:p>
    <w:p w:rsidR="0062082B" w:rsidRDefault="0062082B" w:rsidP="0062082B">
      <w:pPr>
        <w:pStyle w:val="ConsPlusNormal"/>
        <w:ind w:firstLine="540"/>
        <w:jc w:val="both"/>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____________ </w:t>
      </w:r>
      <w:hyperlink w:anchor="Par1310" w:tooltip="&lt;7&gt; Указывается наименование заказчика, осуществляющего закупку." w:history="1">
        <w:r w:rsidRPr="005A45A2">
          <w:rPr>
            <w:rFonts w:ascii="Times New Roman" w:hAnsi="Times New Roman" w:cs="Times New Roman"/>
            <w:sz w:val="24"/>
            <w:szCs w:val="24"/>
          </w:rPr>
          <w:t>&lt;7&gt;</w:t>
        </w:r>
      </w:hyperlink>
      <w:r w:rsidRPr="005A45A2">
        <w:rPr>
          <w:rFonts w:ascii="Times New Roman" w:hAnsi="Times New Roman" w:cs="Times New Roman"/>
          <w:sz w:val="24"/>
          <w:szCs w:val="24"/>
        </w:rPr>
        <w:t xml:space="preserve">, именуемый </w:t>
      </w:r>
      <w:hyperlink w:anchor="Par1311" w:tooltip="&lt;8&gt; Здесь и далее слова указываются в необходимом роде, падеже (спряжении) и числе в соответствии с правилами русского языка." w:history="1">
        <w:r w:rsidRPr="005A45A2">
          <w:rPr>
            <w:rFonts w:ascii="Times New Roman" w:hAnsi="Times New Roman" w:cs="Times New Roman"/>
            <w:sz w:val="24"/>
            <w:szCs w:val="24"/>
          </w:rPr>
          <w:t>&lt;8&gt;</w:t>
        </w:r>
      </w:hyperlink>
      <w:r w:rsidRPr="005A45A2">
        <w:rPr>
          <w:rFonts w:ascii="Times New Roman" w:hAnsi="Times New Roman" w:cs="Times New Roman"/>
          <w:sz w:val="24"/>
          <w:szCs w:val="24"/>
        </w:rPr>
        <w:t xml:space="preserve"> в дальнейшем "Заказчик", в лице ___________ </w:t>
      </w:r>
      <w:hyperlink w:anchor="Par1312" w:tooltip="&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 w:history="1">
        <w:r w:rsidRPr="005A45A2">
          <w:rPr>
            <w:rFonts w:ascii="Times New Roman" w:hAnsi="Times New Roman" w:cs="Times New Roman"/>
            <w:sz w:val="24"/>
            <w:szCs w:val="24"/>
          </w:rPr>
          <w:t>&lt;9&gt;</w:t>
        </w:r>
      </w:hyperlink>
      <w:r w:rsidRPr="005A45A2">
        <w:rPr>
          <w:rFonts w:ascii="Times New Roman" w:hAnsi="Times New Roman" w:cs="Times New Roman"/>
          <w:sz w:val="24"/>
          <w:szCs w:val="24"/>
        </w:rPr>
        <w:t xml:space="preserve">, действующего на основании ________ </w:t>
      </w:r>
      <w:hyperlink w:anchor="Par1313" w:tooltip="&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 w:history="1">
        <w:r w:rsidRPr="005A45A2">
          <w:rPr>
            <w:rFonts w:ascii="Times New Roman" w:hAnsi="Times New Roman" w:cs="Times New Roman"/>
            <w:sz w:val="24"/>
            <w:szCs w:val="24"/>
          </w:rPr>
          <w:t>&lt;10&gt;</w:t>
        </w:r>
      </w:hyperlink>
      <w:r w:rsidRPr="005A45A2">
        <w:rPr>
          <w:rFonts w:ascii="Times New Roman" w:hAnsi="Times New Roman" w:cs="Times New Roman"/>
          <w:sz w:val="24"/>
          <w:szCs w:val="24"/>
        </w:rPr>
        <w:t xml:space="preserve">, с одной стороны, и __________________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"Поставщик", в лице _________________ </w:t>
      </w:r>
      <w:hyperlink w:anchor="Par1314" w:tooltip="&lt;11&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договора)." w:history="1">
        <w:r w:rsidRPr="005A45A2">
          <w:rPr>
            <w:rFonts w:ascii="Times New Roman" w:hAnsi="Times New Roman" w:cs="Times New Roman"/>
            <w:sz w:val="24"/>
            <w:szCs w:val="24"/>
          </w:rPr>
          <w:t>&lt;11&gt;</w:t>
        </w:r>
      </w:hyperlink>
      <w:r w:rsidRPr="005A45A2">
        <w:rPr>
          <w:rFonts w:ascii="Times New Roman" w:hAnsi="Times New Roman" w:cs="Times New Roman"/>
          <w:sz w:val="24"/>
          <w:szCs w:val="24"/>
        </w:rPr>
        <w:t xml:space="preserve">, действующего на основании __________________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 </w:t>
      </w:r>
      <w:hyperlink w:anchor="Par1315" w:tooltip="&lt;12&gt; Решение комиссии с указанием реквизитов документа, а в случае осуществления закупки у единственного поставщика указывается соответствующее основание." w:history="1">
        <w:r w:rsidRPr="005A45A2">
          <w:rPr>
            <w:rFonts w:ascii="Times New Roman" w:hAnsi="Times New Roman" w:cs="Times New Roman"/>
            <w:sz w:val="24"/>
            <w:szCs w:val="24"/>
          </w:rPr>
          <w:t>&lt;12&gt;</w:t>
        </w:r>
      </w:hyperlink>
      <w:r w:rsidRPr="005A45A2">
        <w:rPr>
          <w:rFonts w:ascii="Times New Roman" w:hAnsi="Times New Roman" w:cs="Times New Roman"/>
          <w:sz w:val="24"/>
          <w:szCs w:val="24"/>
        </w:rPr>
        <w:t xml:space="preserve"> от __ ___________ 20__ г. N ___ заключили настоящий государственный (муниципальный) контракт (договор) </w:t>
      </w:r>
      <w:hyperlink w:anchor="Par1316" w:tooltip="&lt;13&gt; При осуществлении закупки работ государственными заказчиками указывается &quot;государственный контракт&quot;. При осуществлении закупки работ муниципальными заказчиками указывается &quot;муниципальный контракт&quot;. При осуществлении закупки работ иными заказчиками указыва" w:history="1">
        <w:r w:rsidRPr="005A45A2">
          <w:rPr>
            <w:rFonts w:ascii="Times New Roman" w:hAnsi="Times New Roman" w:cs="Times New Roman"/>
            <w:sz w:val="24"/>
            <w:szCs w:val="24"/>
          </w:rPr>
          <w:t>&lt;13&gt;</w:t>
        </w:r>
      </w:hyperlink>
      <w:r w:rsidRPr="005A45A2">
        <w:rPr>
          <w:rFonts w:ascii="Times New Roman" w:hAnsi="Times New Roman" w:cs="Times New Roman"/>
          <w:sz w:val="24"/>
          <w:szCs w:val="24"/>
        </w:rPr>
        <w:t xml:space="preserve"> (далее - Контракт (Договор)) о нижеследующем.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I. Предмет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 Поставщик обязуется поставить ________________ (далее - Товар), а Заказчик обязуется принять и оплатить Товар в порядке и на условиях, предусмотренных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1" w:name="Par1077"/>
      <w:bookmarkEnd w:id="241"/>
      <w:r w:rsidRPr="005A45A2">
        <w:rPr>
          <w:rFonts w:ascii="Times New Roman" w:hAnsi="Times New Roman" w:cs="Times New Roman"/>
          <w:sz w:val="24"/>
          <w:szCs w:val="24"/>
        </w:rPr>
        <w:t>1.2. Наименование, количество и иные характеристики поставляемого Товара указаны в Спецификации (</w:t>
      </w:r>
      <w:hyperlink w:anchor="Par1376" w:tooltip="Спецификация" w:history="1">
        <w:r w:rsidRPr="005A45A2">
          <w:rPr>
            <w:rFonts w:ascii="Times New Roman" w:hAnsi="Times New Roman" w:cs="Times New Roman"/>
            <w:sz w:val="24"/>
            <w:szCs w:val="24"/>
          </w:rPr>
          <w:t>приложение</w:t>
        </w:r>
      </w:hyperlink>
      <w:r w:rsidRPr="005A45A2">
        <w:rPr>
          <w:rFonts w:ascii="Times New Roman" w:hAnsi="Times New Roman" w:cs="Times New Roman"/>
          <w:sz w:val="24"/>
          <w:szCs w:val="24"/>
        </w:rPr>
        <w:t xml:space="preserve"> к настоящему Контракту (Договору)), являющейся неотъемлемой частью настоящего Контракта (Договора) </w:t>
      </w:r>
      <w:hyperlink w:anchor="Par1317" w:tooltip="&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программ Российской Федерации, на достиж" w:history="1">
        <w:r w:rsidRPr="005A45A2">
          <w:rPr>
            <w:rFonts w:ascii="Times New Roman" w:hAnsi="Times New Roman" w:cs="Times New Roman"/>
            <w:sz w:val="24"/>
            <w:szCs w:val="24"/>
          </w:rPr>
          <w:t>&lt;14&gt;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II. Цена Контракта (Договора) и порядок расчетов</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2.1. Цена Контракта (Договора) составляет __________ (указать сумму прописью) рублей __ копеек, в том числе НДС </w:t>
      </w:r>
      <w:hyperlink w:anchor="Par1318" w:tooltip="&lt;15&gt; В случае если Поставщик не является плательщиком НДС, указать &quot;НДС не облагается&quot;.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 w:history="1">
        <w:r w:rsidRPr="005A45A2">
          <w:rPr>
            <w:rFonts w:ascii="Times New Roman" w:hAnsi="Times New Roman" w:cs="Times New Roman"/>
            <w:sz w:val="24"/>
            <w:szCs w:val="24"/>
          </w:rPr>
          <w:t>&lt;15&gt;</w:t>
        </w:r>
      </w:hyperlink>
      <w:r w:rsidRPr="005A45A2">
        <w:rPr>
          <w:rFonts w:ascii="Times New Roman" w:hAnsi="Times New Roman" w:cs="Times New Roman"/>
          <w:sz w:val="24"/>
          <w:szCs w:val="24"/>
        </w:rPr>
        <w:t xml:space="preserve"> - (__%) _______________ (указать сумму прописью) рублей __ копеек.</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lastRenderedPageBreak/>
        <w:t>2.2. Цена Контракта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Цена Контракта (Договора) является твердой и определяется на весь срок исполнения Контракта (Договора),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4352, 4353, 4375; 2016, N 1, ст. 10, 89) и настоящим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Цена Контракта (Договора) может быть снижена по соглашению Сторон без изменения предусмотренного Контрактом (Договором) количества и качества поставляемого Товара и иных условий Контракта (Договора) </w:t>
      </w:r>
      <w:hyperlink w:anchor="Par1319" w:tooltip="&lt;16&gt; Данный абзац включается в текст государственного (муниципального) контракта (договора) в случае установления такого права Заказчиком в соответствии с подпунктом &quot;а&quot; пункта 1 части 1 статьи 95 Федерального закона от 5 апреля 2013 г. N 44-ФЗ &quot;О контрактной " w:history="1">
        <w:r w:rsidRPr="005A45A2">
          <w:rPr>
            <w:rFonts w:ascii="Times New Roman" w:hAnsi="Times New Roman" w:cs="Times New Roman"/>
            <w:sz w:val="24"/>
            <w:szCs w:val="24"/>
          </w:rPr>
          <w:t>&lt;16&gt;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2.3. Источник финансирования Контракта (Договора) - ______________. </w:t>
      </w:r>
      <w:hyperlink w:anchor="Par1320" w:tooltip="&lt;17&gt; Указывается Заказчиком." w:history="1">
        <w:r w:rsidRPr="005A45A2">
          <w:rPr>
            <w:rFonts w:ascii="Times New Roman" w:hAnsi="Times New Roman" w:cs="Times New Roman"/>
            <w:sz w:val="24"/>
            <w:szCs w:val="24"/>
          </w:rPr>
          <w:t>&lt;17&gt;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2.4. </w:t>
      </w:r>
      <w:hyperlink w:anchor="Par1321" w:tooltip="&lt;18&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w:history="1">
        <w:r w:rsidRPr="005A45A2">
          <w:rPr>
            <w:rFonts w:ascii="Times New Roman" w:hAnsi="Times New Roman" w:cs="Times New Roman"/>
            <w:sz w:val="24"/>
            <w:szCs w:val="24"/>
          </w:rPr>
          <w:t>&lt;18&gt;</w:t>
        </w:r>
      </w:hyperlink>
      <w:r w:rsidRPr="005A45A2">
        <w:rPr>
          <w:rFonts w:ascii="Times New Roman" w:hAnsi="Times New Roman" w:cs="Times New Roman"/>
          <w:sz w:val="24"/>
          <w:szCs w:val="24"/>
        </w:rPr>
        <w:t xml:space="preserve"> Оплата по Контракту (Договору) производится с авансовым платежом в размере ________ процентов цены Контракта (Договора)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ar1322" w:tooltip="&lt;19&gt; В случае если Заказчик не является участником бюджетного процесса, данный абзац излагается в следующей редакции: &quot;Оплата по настоящему Контракту (Договору) производится с авансовым платежом в размере _______ процентов цены настоящего Контракта (Договора) " w:history="1">
        <w:r w:rsidRPr="005A45A2">
          <w:rPr>
            <w:rFonts w:ascii="Times New Roman" w:hAnsi="Times New Roman" w:cs="Times New Roman"/>
            <w:sz w:val="24"/>
            <w:szCs w:val="24"/>
          </w:rPr>
          <w:t>&lt;19&gt;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Авансовый платеж по Контракту (Договору) выплачивается в течение ______ </w:t>
      </w:r>
      <w:hyperlink w:anchor="Par1323" w:tooltip="&lt;20&gt; Указывается Заказчиком." w:history="1">
        <w:r w:rsidRPr="005A45A2">
          <w:rPr>
            <w:rFonts w:ascii="Times New Roman" w:hAnsi="Times New Roman" w:cs="Times New Roman"/>
            <w:sz w:val="24"/>
            <w:szCs w:val="24"/>
          </w:rPr>
          <w:t>&lt;20&gt;</w:t>
        </w:r>
      </w:hyperlink>
      <w:r w:rsidRPr="005A45A2">
        <w:rPr>
          <w:rFonts w:ascii="Times New Roman" w:hAnsi="Times New Roman" w:cs="Times New Roman"/>
          <w:sz w:val="24"/>
          <w:szCs w:val="24"/>
        </w:rPr>
        <w:t xml:space="preserve"> рабочих дней с даты заключения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Авансовый платеж засчитывается при оплате принятого Заказчиком Товара в размере ___ процентов цены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2" w:name="Par1089"/>
      <w:bookmarkEnd w:id="242"/>
      <w:r w:rsidRPr="005A45A2">
        <w:rPr>
          <w:rFonts w:ascii="Times New Roman" w:hAnsi="Times New Roman" w:cs="Times New Roman"/>
          <w:sz w:val="24"/>
          <w:szCs w:val="24"/>
        </w:rPr>
        <w:t xml:space="preserve">2.5. Расчеты между Заказчиком и Поставщиком производятся не позднее ___ рабочих дней со дня поставки Товара </w:t>
      </w:r>
      <w:hyperlink w:anchor="Par1324" w:tooltip="&lt;21&gt; В данному пункте может быть установлена поэтапная оплата в случае поставки товара партиями." w:history="1">
        <w:r w:rsidRPr="005A45A2">
          <w:rPr>
            <w:rFonts w:ascii="Times New Roman" w:hAnsi="Times New Roman" w:cs="Times New Roman"/>
            <w:sz w:val="24"/>
            <w:szCs w:val="24"/>
          </w:rPr>
          <w:t>&lt;21&gt;</w:t>
        </w:r>
      </w:hyperlink>
      <w:r w:rsidRPr="005A45A2">
        <w:rPr>
          <w:rFonts w:ascii="Times New Roman" w:hAnsi="Times New Roman" w:cs="Times New Roman"/>
          <w:sz w:val="24"/>
          <w:szCs w:val="24"/>
        </w:rPr>
        <w:t xml:space="preserve">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w:t>
      </w:r>
      <w:hyperlink w:anchor="Par1325" w:tooltip="&lt;22&gt; Перечень документов, подтверждающих поставку и приемку Товара, устанавливается Заказчиком самостоятельно. В качестве документов, подтверждающих поставку и приемку Товара, могут также быть указаны иные документы, в том числе акт приема-передачи Товара." w:history="1">
        <w:r w:rsidRPr="005A45A2">
          <w:rPr>
            <w:rFonts w:ascii="Times New Roman" w:hAnsi="Times New Roman" w:cs="Times New Roman"/>
            <w:sz w:val="24"/>
            <w:szCs w:val="24"/>
          </w:rPr>
          <w:t>&lt;22&gt;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2.6. Оплата по Контракту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(Договоре).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Поставщика, несет Поставщик.</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III. Порядок, сроки и условия поставки и приемки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3.1. Поставщик самостоятельно доставляет Товар Заказчику по адресу: _____________________, в течение ___ (__) дней с момента заключения Контракта (Договора) </w:t>
      </w:r>
      <w:hyperlink w:anchor="Par1326" w:tooltip="&lt;23&gt; Государственным (муниципальным) контрактом (договором) может быть предусмотрено осуществление поставки партиями. При этом в государственном (муниципальном) контракте (договоре) указываются периоды (сроки) поставки каждой партии, а также могут быть указаны" w:history="1">
        <w:r w:rsidRPr="005A45A2">
          <w:rPr>
            <w:rFonts w:ascii="Times New Roman" w:hAnsi="Times New Roman" w:cs="Times New Roman"/>
            <w:sz w:val="24"/>
            <w:szCs w:val="24"/>
          </w:rPr>
          <w:t>&lt;23&gt;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3.4. Для проверки поставленного Товара в части его соответствия условиям Контракта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3" w:name="Par1098"/>
      <w:bookmarkEnd w:id="243"/>
      <w:r w:rsidRPr="005A45A2">
        <w:rPr>
          <w:rFonts w:ascii="Times New Roman" w:hAnsi="Times New Roman" w:cs="Times New Roman"/>
          <w:sz w:val="24"/>
          <w:szCs w:val="24"/>
        </w:rPr>
        <w:t xml:space="preserve">3.5. При отсутствии у Заказчика претензий по количеству и качеству поставленного Товара Заказчик в течение ________ (____) дней подписывает товарную (товарно-транспортную) накладную и/или счет/счет-фактуру </w:t>
      </w:r>
      <w:hyperlink w:anchor="Par1327" w:tooltip="&lt;24&gt; В данном пункте приводится перечень документов в соответствии с пунктом 2.5 государственного (муниципального) контракта (договора)." w:history="1">
        <w:r w:rsidRPr="005A45A2">
          <w:rPr>
            <w:rFonts w:ascii="Times New Roman" w:hAnsi="Times New Roman" w:cs="Times New Roman"/>
            <w:sz w:val="24"/>
            <w:szCs w:val="24"/>
          </w:rPr>
          <w:t>&lt;24&gt;</w:t>
        </w:r>
      </w:hyperlink>
      <w:r w:rsidRPr="005A45A2">
        <w:rPr>
          <w:rFonts w:ascii="Times New Roman" w:hAnsi="Times New Roman" w:cs="Times New Roman"/>
          <w:sz w:val="24"/>
          <w:szCs w:val="24"/>
        </w:rPr>
        <w:t>. После этого Товар считается переданным Поставщиком Заказчику.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4" w:name="Par1099"/>
      <w:bookmarkEnd w:id="244"/>
      <w:r w:rsidRPr="005A45A2">
        <w:rPr>
          <w:rFonts w:ascii="Times New Roman" w:hAnsi="Times New Roman" w:cs="Times New Roman"/>
          <w:sz w:val="24"/>
          <w:szCs w:val="24"/>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3.7. Поставщик обязан устранить недостатки или заменить Товар ненадлежащего качества в течение ____ (__) дней с момента получения акта, указанного в </w:t>
      </w:r>
      <w:hyperlink w:anchor="Par1099" w:tooltip="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 w:history="1">
        <w:r w:rsidRPr="005A45A2">
          <w:rPr>
            <w:rFonts w:ascii="Times New Roman" w:hAnsi="Times New Roman" w:cs="Times New Roman"/>
            <w:sz w:val="24"/>
            <w:szCs w:val="24"/>
          </w:rPr>
          <w:t>пункте 3.6</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Выявленные недостатки устраняются Поставщиком за его счет.</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w:t>
      </w:r>
      <w:r w:rsidRPr="005A45A2">
        <w:rPr>
          <w:rFonts w:ascii="Times New Roman" w:hAnsi="Times New Roman" w:cs="Times New Roman"/>
          <w:sz w:val="24"/>
          <w:szCs w:val="24"/>
        </w:rPr>
        <w:lastRenderedPageBreak/>
        <w:t>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3.9. Претензии по скрытым дефектам могут быть заявлены Заказчиком в течение всего срока годности (срока полезного использования)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098" w:tooltip="3.5. При отсутствии у Заказчика претензий по количеству и качеству поставленного Товара Заказчик в течение ________ (____) дней подписывает товарную (товарно-транспортную) накладную и/или счет/счет-фактуру &lt;24&gt;. После этого Товар считается переданным Поставщик" w:history="1">
        <w:r w:rsidRPr="005A45A2">
          <w:rPr>
            <w:rFonts w:ascii="Times New Roman" w:hAnsi="Times New Roman" w:cs="Times New Roman"/>
            <w:sz w:val="24"/>
            <w:szCs w:val="24"/>
          </w:rPr>
          <w:t>пункте 3.5</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IV. Права и обязанности Сторон</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4.1. Поставщик обязан:</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4.1.1. поставить Товар в порядке, количестве, в срок и на условиях, предусмотренных Контрактом (Договором) и Спецификацией </w:t>
      </w:r>
      <w:hyperlink w:anchor="Par1328" w:tooltip="&lt;25&gt; В данном пункте приводится перечень документов в соответствии с пунктом 1.2 государственного (муниципального) контракта (договора)." w:history="1">
        <w:r w:rsidRPr="005A45A2">
          <w:rPr>
            <w:rFonts w:ascii="Times New Roman" w:hAnsi="Times New Roman" w:cs="Times New Roman"/>
            <w:sz w:val="24"/>
            <w:szCs w:val="24"/>
          </w:rPr>
          <w:t>&lt;25&gt;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hyperlink w:anchor="Par1329" w:tooltip="&lt;26&gt; Данный подпункт включается в текст государственного (муниципального) контракта (договора) при наличии подпункта 4.2.3." w:history="1">
        <w:r w:rsidRPr="005A45A2">
          <w:rPr>
            <w:rFonts w:ascii="Times New Roman" w:hAnsi="Times New Roman" w:cs="Times New Roman"/>
            <w:sz w:val="24"/>
            <w:szCs w:val="24"/>
          </w:rPr>
          <w:t>&lt;26&gt;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5" w:name="Par1113"/>
      <w:bookmarkEnd w:id="245"/>
      <w:r w:rsidRPr="005A45A2">
        <w:rPr>
          <w:rFonts w:ascii="Times New Roman" w:hAnsi="Times New Roman" w:cs="Times New Roman"/>
          <w:sz w:val="24"/>
          <w:szCs w:val="24"/>
        </w:rPr>
        <w:t xml:space="preserve">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Поставщиком таких договоров; </w:t>
      </w:r>
      <w:hyperlink w:anchor="Par1330" w:tooltip="&lt;27&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размер которой превышает размер, устан" w:history="1">
        <w:r w:rsidRPr="005A45A2">
          <w:rPr>
            <w:rFonts w:ascii="Times New Roman" w:hAnsi="Times New Roman" w:cs="Times New Roman"/>
            <w:sz w:val="24"/>
            <w:szCs w:val="24"/>
          </w:rPr>
          <w:t>&lt;27&gt;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4.1.6.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w:t>
      </w:r>
      <w:r w:rsidRPr="005A45A2">
        <w:rPr>
          <w:rFonts w:ascii="Times New Roman" w:hAnsi="Times New Roman" w:cs="Times New Roman"/>
          <w:sz w:val="24"/>
          <w:szCs w:val="24"/>
        </w:rPr>
        <w:lastRenderedPageBreak/>
        <w:t>информацию о ходе исполнения своих обязательств, в том числе о сложностях, возникающих при исполнении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4.1.7.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 (__) процентов от цены Контракта (Договора). За несоблюдение данного условия Поставщик несет ответственность в соответствии с </w:t>
      </w:r>
      <w:hyperlink w:anchor="Par1183" w:tooltip="6.5. В случае неисполнения или ненадлежащего исполнения Поставщиком обязательств, предусмотренных Контрактом (Договором), за исключением просрочки исполнения Поставщиком обязательств, предусмотренных Контрактом (Договором), Поставщик уплачивает Заказчику штраф" w:history="1">
        <w:r w:rsidRPr="005A45A2">
          <w:rPr>
            <w:rFonts w:ascii="Times New Roman" w:hAnsi="Times New Roman" w:cs="Times New Roman"/>
            <w:sz w:val="24"/>
            <w:szCs w:val="24"/>
          </w:rPr>
          <w:t>пунктом 6.5</w:t>
        </w:r>
      </w:hyperlink>
      <w:r w:rsidRPr="005A45A2">
        <w:rPr>
          <w:rFonts w:ascii="Times New Roman" w:hAnsi="Times New Roman" w:cs="Times New Roman"/>
          <w:sz w:val="24"/>
          <w:szCs w:val="24"/>
        </w:rPr>
        <w:t xml:space="preserve"> настоящего Контракта (Договора). </w:t>
      </w:r>
      <w:hyperlink w:anchor="Par1331" w:tooltip="&lt;28&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quot;О к" w:history="1">
        <w:r w:rsidRPr="005A45A2">
          <w:rPr>
            <w:rFonts w:ascii="Times New Roman" w:hAnsi="Times New Roman" w:cs="Times New Roman"/>
            <w:sz w:val="24"/>
            <w:szCs w:val="24"/>
          </w:rPr>
          <w:t>&lt;28&gt;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4.2. Поставщик вправе: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4.2.2. требовать своевременной оплаты на условиях, установленных Контрактом (Договором), надлежащим образом поставленного и принятого Заказчиком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6" w:name="Par1119"/>
      <w:bookmarkEnd w:id="246"/>
      <w:r w:rsidRPr="005A45A2">
        <w:rPr>
          <w:rFonts w:ascii="Times New Roman" w:hAnsi="Times New Roman" w:cs="Times New Roman"/>
          <w:sz w:val="24"/>
          <w:szCs w:val="24"/>
        </w:rPr>
        <w:t xml:space="preserve">4.2.3. принять решение об одностороннем отказе от исполнения Контракта (Договора) в соответствии с гражданским законодательством; </w:t>
      </w:r>
      <w:hyperlink w:anchor="Par1332" w:tooltip="&lt;29&gt; Данный подпункт включается в текст государственного (муниципального) контракта (договора) при наличии подпункта 4.4.7." w:history="1">
        <w:r w:rsidRPr="005A45A2">
          <w:rPr>
            <w:rFonts w:ascii="Times New Roman" w:hAnsi="Times New Roman" w:cs="Times New Roman"/>
            <w:sz w:val="24"/>
            <w:szCs w:val="24"/>
          </w:rPr>
          <w:t>&lt;29&gt;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ar1153" w:tooltip="VI. Ответственность Сторон" w:history="1">
        <w:r w:rsidRPr="005A45A2">
          <w:rPr>
            <w:rFonts w:ascii="Times New Roman" w:hAnsi="Times New Roman" w:cs="Times New Roman"/>
            <w:sz w:val="24"/>
            <w:szCs w:val="24"/>
          </w:rPr>
          <w:t>разделом VI</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4.3. Заказчик обязуется:</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4.3.1. обеспечить своевременную приемку и оплату поставленного Товара надлежащего качества в порядке и сроки, предусмотренные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4.3.2. принять решение об одностороннем отказе от исполнения Контракта (Договора) в случае, если в ходе исполнения Контракта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ar1333" w:tooltip="&lt;30&gt; Данный пункт не включается в текст государственного (муниципального) контракта (договора) в случае, если закупка осуществляется у единственного поставщика, за исключением подпунктов 24, 25 части 1 статьи 93 Федерального закона от 5 апреля 2013 г. N 44-ФЗ " w:history="1">
        <w:r w:rsidRPr="005A45A2">
          <w:rPr>
            <w:rFonts w:ascii="Times New Roman" w:hAnsi="Times New Roman" w:cs="Times New Roman"/>
            <w:sz w:val="24"/>
            <w:szCs w:val="24"/>
          </w:rPr>
          <w:t>&lt;30&gt;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4.3.3. в случае принятия решения об одностороннем отказе от исполнения Контракта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ar1334" w:tooltip="&lt;31&gt; Данный подпункт включается в текст государственного (муниципального) контракта (договора) при наличии подпункта 4.4.7." w:history="1">
        <w:r w:rsidRPr="005A45A2">
          <w:rPr>
            <w:rFonts w:ascii="Times New Roman" w:hAnsi="Times New Roman" w:cs="Times New Roman"/>
            <w:sz w:val="24"/>
            <w:szCs w:val="24"/>
          </w:rPr>
          <w:t>&lt;31&gt;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4.3.4. требовать уплаты неустоек (штрафов, пеней) в соответствии с </w:t>
      </w:r>
      <w:hyperlink w:anchor="Par1153" w:tooltip="VI. Ответственность Сторон" w:history="1">
        <w:r w:rsidRPr="005A45A2">
          <w:rPr>
            <w:rFonts w:ascii="Times New Roman" w:hAnsi="Times New Roman" w:cs="Times New Roman"/>
            <w:sz w:val="24"/>
            <w:szCs w:val="24"/>
          </w:rPr>
          <w:t>разделом VI</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(Договора) в соответствии с Федеральным законом от 5 апреля 2013 г. N 44-ФЗ "О </w:t>
      </w:r>
      <w:r w:rsidRPr="005A45A2">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4.4. Заказчик вправе: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4.4.1. требовать от Поставщика надлежащего исполнения обязательств по Контракту (Договору);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4.4.2. требовать от Поставщика своевременного устранения недостатков, выявленных как в ходе приемки, так и в течение гарантийного периода;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4.4.3. проверять ход и качество выполнения Поставщиком условий настоящего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4.4.4. требовать возмещения убытков в соответствии с </w:t>
      </w:r>
      <w:hyperlink w:anchor="Par1153" w:tooltip="VI. Ответственность Сторон" w:history="1">
        <w:r w:rsidRPr="005A45A2">
          <w:rPr>
            <w:rFonts w:ascii="Times New Roman" w:hAnsi="Times New Roman" w:cs="Times New Roman"/>
            <w:sz w:val="24"/>
            <w:szCs w:val="24"/>
          </w:rPr>
          <w:t>разделом VI</w:t>
        </w:r>
      </w:hyperlink>
      <w:r w:rsidRPr="005A45A2">
        <w:rPr>
          <w:rFonts w:ascii="Times New Roman" w:hAnsi="Times New Roman" w:cs="Times New Roman"/>
          <w:sz w:val="24"/>
          <w:szCs w:val="24"/>
        </w:rPr>
        <w:t xml:space="preserve"> Контракта (Договора), причиненных по вине Поставщика;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4.4.5. предложить увеличить или уменьшить в процессе исполнения настоящего Контракта (Договора) количество Товара, предусмотренного Контрактом (Договором),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w:anchor="Par1335" w:tooltip="&lt;32&gt; Данный 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quot;б&quot; пункта 1 части 1 статьи 95 Федерального закона от 5 апреля 2013 г. N 44-ФЗ &quot;О контрак" w:history="1">
        <w:r w:rsidRPr="005A45A2">
          <w:rPr>
            <w:rFonts w:ascii="Times New Roman" w:hAnsi="Times New Roman" w:cs="Times New Roman"/>
            <w:sz w:val="24"/>
            <w:szCs w:val="24"/>
          </w:rPr>
          <w:t>&lt;32&gt;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4.4.6. отказаться от приемки и оплаты Товара, не соответствующего условиям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7" w:name="Par1134"/>
      <w:bookmarkEnd w:id="247"/>
      <w:r w:rsidRPr="005A45A2">
        <w:rPr>
          <w:rFonts w:ascii="Times New Roman" w:hAnsi="Times New Roman" w:cs="Times New Roman"/>
          <w:sz w:val="24"/>
          <w:szCs w:val="24"/>
        </w:rPr>
        <w:t xml:space="preserve">4.4.7. принять решение об одностороннем отказе от исполнения Контракта (Договора) в соответствии с гражданским законодательством; </w:t>
      </w:r>
      <w:hyperlink w:anchor="Par1336" w:tooltip="&lt;33&gt; Данный подпункт включается в текст государственного (муниципального) контракта (договора) в случае установления такого права Заказчиком." w:history="1">
        <w:r w:rsidRPr="005A45A2">
          <w:rPr>
            <w:rFonts w:ascii="Times New Roman" w:hAnsi="Times New Roman" w:cs="Times New Roman"/>
            <w:sz w:val="24"/>
            <w:szCs w:val="24"/>
          </w:rPr>
          <w:t>&lt;33&gt;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4.4.8. до принятия решения об одностороннем отказе от исполнения Контракта (Договора)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w:anchor="Par1337" w:tooltip="&lt;34&gt; Данный подпункт включается в текст государственного (муниципального) контракта (договора) при наличии подпункта 4.4.7." w:history="1">
        <w:r w:rsidRPr="005A45A2">
          <w:rPr>
            <w:rFonts w:ascii="Times New Roman" w:hAnsi="Times New Roman" w:cs="Times New Roman"/>
            <w:sz w:val="24"/>
            <w:szCs w:val="24"/>
          </w:rPr>
          <w:t>&lt;34&gt;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 xml:space="preserve">V. Качество Товара и гарантийные обязательства </w:t>
      </w:r>
      <w:hyperlink w:anchor="Par1338" w:tooltip="&lt;35&gt; В случае если Заказчиком не установлены требования к гарантийному сроку, название данного раздела необходимо изложить в следующей редакции: &quot;V. Качество Товара&quot;, а также исключить пункты 5.4, 5.5." w:history="1">
        <w:r w:rsidRPr="005A45A2">
          <w:rPr>
            <w:rFonts w:ascii="Times New Roman" w:hAnsi="Times New Roman" w:cs="Times New Roman"/>
            <w:sz w:val="24"/>
            <w:szCs w:val="24"/>
          </w:rPr>
          <w:t>&lt;35&gt;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hyperlink w:anchor="Par1339" w:tooltip="&lt;36&gt; В случае, если иное не предусмотрено описанием объекта закупки." w:history="1">
        <w:r w:rsidRPr="005A45A2">
          <w:rPr>
            <w:rFonts w:ascii="Times New Roman" w:hAnsi="Times New Roman" w:cs="Times New Roman"/>
            <w:sz w:val="24"/>
            <w:szCs w:val="24"/>
          </w:rPr>
          <w:t>&lt;36&gt;</w:t>
        </w:r>
      </w:hyperlink>
      <w:r w:rsidRPr="005A45A2">
        <w:rPr>
          <w:rFonts w:ascii="Times New Roman" w:hAnsi="Times New Roman" w:cs="Times New Roman"/>
          <w:sz w:val="24"/>
          <w:szCs w:val="24"/>
        </w:rPr>
        <w:t xml:space="preserve"> и соответствует требованиям, установленным Контрактом (Договором).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На Товаре не должно быть механических повреждений.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5.2. Поставщик гарантирует безопасность Товара в соответствии с требованиями, </w:t>
      </w:r>
      <w:r w:rsidRPr="005A45A2">
        <w:rPr>
          <w:rFonts w:ascii="Times New Roman" w:hAnsi="Times New Roman" w:cs="Times New Roman"/>
          <w:sz w:val="24"/>
          <w:szCs w:val="24"/>
        </w:rPr>
        <w:lastRenderedPageBreak/>
        <w:t>установленными к данному виду товара правом Евразийского экономического союза и законодательством Российской Федерации.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Поставляемый Товар должен соответствовать действующим в Российской Федерации стандартам </w:t>
      </w:r>
      <w:hyperlink w:anchor="Par1340" w:tooltip="&lt;37&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 w:history="1">
        <w:r w:rsidRPr="005A45A2">
          <w:rPr>
            <w:rFonts w:ascii="Times New Roman" w:hAnsi="Times New Roman" w:cs="Times New Roman"/>
            <w:sz w:val="24"/>
            <w:szCs w:val="24"/>
          </w:rPr>
          <w:t>&lt;37&gt;</w:t>
        </w:r>
      </w:hyperlink>
      <w:r w:rsidRPr="005A45A2">
        <w:rPr>
          <w:rFonts w:ascii="Times New Roman" w:hAnsi="Times New Roman" w:cs="Times New Roman"/>
          <w:sz w:val="24"/>
          <w:szCs w:val="24"/>
        </w:rPr>
        <w:t>, техническим регламентам, санитарным и фитосанитарным нормам.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8" w:name="Par1145"/>
      <w:bookmarkEnd w:id="248"/>
      <w:r w:rsidRPr="005A45A2">
        <w:rPr>
          <w:rFonts w:ascii="Times New Roman" w:hAnsi="Times New Roman" w:cs="Times New Roman"/>
          <w:sz w:val="24"/>
          <w:szCs w:val="24"/>
        </w:rPr>
        <w:t xml:space="preserve">5.4. Гарантийный срок эксплуатации Товара, установленный Поставщиком на Товар, составляет _______ (__) месяцев и исчисляется с момента подписания Сторонами документов, указанных в </w:t>
      </w:r>
      <w:hyperlink w:anchor="Par1098" w:tooltip="3.5. При отсутствии у Заказчика претензий по количеству и качеству поставленного Товара Заказчик в течение ________ (____) дней подписывает товарную (товарно-транспортную) накладную и/или счет/счет-фактуру &lt;24&gt;. После этого Товар считается переданным Поставщик" w:history="1">
        <w:r w:rsidRPr="005A45A2">
          <w:rPr>
            <w:rFonts w:ascii="Times New Roman" w:hAnsi="Times New Roman" w:cs="Times New Roman"/>
            <w:sz w:val="24"/>
            <w:szCs w:val="24"/>
          </w:rPr>
          <w:t>пункте 3.5</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Поставщик предоставляет гарантию производителя Товара со сроком действия _________ (__) 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Гарантийный срок на Товар должен соответствовать гарантийным требованиям, предъявляемым к такого вида товарам, и должен подтверждаться документами от производителя (Поставщика).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49" w:name="Par1149"/>
      <w:bookmarkEnd w:id="249"/>
      <w:r w:rsidRPr="005A45A2">
        <w:rPr>
          <w:rFonts w:ascii="Times New Roman" w:hAnsi="Times New Roman" w:cs="Times New Roman"/>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________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ar1145" w:tooltip="5.4. Гарантийный срок эксплуатации Товара, установленный Поставщиком на Товар, составляет _______ (__) месяцев и исчисляется с момента подписания Сторонами документов, указанных в пункте 3.5 Контракта (Договора)." w:history="1">
        <w:r w:rsidRPr="005A45A2">
          <w:rPr>
            <w:rFonts w:ascii="Times New Roman" w:hAnsi="Times New Roman" w:cs="Times New Roman"/>
            <w:sz w:val="24"/>
            <w:szCs w:val="24"/>
          </w:rPr>
          <w:t>пункте 5.4</w:t>
        </w:r>
      </w:hyperlink>
      <w:r w:rsidRPr="005A45A2">
        <w:rPr>
          <w:rFonts w:ascii="Times New Roman" w:hAnsi="Times New Roman" w:cs="Times New Roman"/>
          <w:sz w:val="24"/>
          <w:szCs w:val="24"/>
        </w:rPr>
        <w:t xml:space="preserve">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bookmarkStart w:id="250" w:name="Par1153"/>
      <w:bookmarkEnd w:id="250"/>
      <w:r w:rsidRPr="005A45A2">
        <w:rPr>
          <w:rFonts w:ascii="Times New Roman" w:hAnsi="Times New Roman" w:cs="Times New Roman"/>
          <w:sz w:val="24"/>
          <w:szCs w:val="24"/>
        </w:rPr>
        <w:t>VI. Ответственность Сторон</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6.1. За неисполнение или ненадлежащее исполнение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6.2. В случае неисполнения Поставщиком условий Контракта (Договора) Заказчик вправе обратиться в суд с требованием о расторжении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6.3. В случае полного (частичного) неисполнения условий Контракта (Договора) одной из Сторон эта Сторона обязана возместить другой Стороне причиненные убытки.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6.4. В случае просрочки исполнения Поставщиком обязательств, предусмотренных Контрактом (Договором), Поставщик уплачивает Заказчику пени. Пеня начисляется за каждый день просрочки исполнения Поставщиком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Поставщиком, и определяется по формуле: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 = (Ц - В) x С,</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где: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Ц - цена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В - стоимость фактически исполненного в установленный срок поставщиком обязательства по Контракту (Договору), определяемая на основании документа о приемке товаров, в том числе отдельных этапов исполнения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С - размер ставки.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Размер ставки определяется по формуле: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С = СЦБ x ДП,</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где: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ДП - количество дней просрочки.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lastRenderedPageBreak/>
        <w:t>Коэффициент К определяется по формуле: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noProof/>
          <w:sz w:val="24"/>
          <w:szCs w:val="24"/>
        </w:rPr>
        <w:drawing>
          <wp:inline distT="0" distB="0" distL="0" distR="0">
            <wp:extent cx="1066800" cy="415925"/>
            <wp:effectExtent l="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1066800" cy="415925"/>
                    </a:xfrm>
                    <a:prstGeom prst="rect">
                      <a:avLst/>
                    </a:prstGeom>
                    <a:noFill/>
                    <a:ln w="9525">
                      <a:noFill/>
                      <a:miter lim="800000"/>
                      <a:headEnd/>
                      <a:tailEnd/>
                    </a:ln>
                  </pic:spPr>
                </pic:pic>
              </a:graphicData>
            </a:graphic>
          </wp:inline>
        </w:drawing>
      </w:r>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где: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ДП - количество дней просрочки;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ДК - срок исполнения обязательства по Контракту (Договору) (количество дней).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1" w:name="Par1183"/>
      <w:bookmarkEnd w:id="251"/>
      <w:r w:rsidRPr="005A45A2">
        <w:rPr>
          <w:rFonts w:ascii="Times New Roman" w:hAnsi="Times New Roman" w:cs="Times New Roman"/>
          <w:sz w:val="24"/>
          <w:szCs w:val="24"/>
        </w:rPr>
        <w:t xml:space="preserve">6.5. В случае неисполнения или ненадлежащего исполнения Поставщиком обязательств, предусмотренных Контрактом (Договором), за исключением просрочки исполнения Поставщиком обязательств, предусмотренных Контрактом (Договором), Поставщик уплачивает Заказчику штраф в размере ____ </w:t>
      </w:r>
      <w:hyperlink w:anchor="Par1341" w:tooltip="&lt;3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5A45A2">
          <w:rPr>
            <w:rFonts w:ascii="Times New Roman" w:hAnsi="Times New Roman" w:cs="Times New Roman"/>
            <w:sz w:val="24"/>
            <w:szCs w:val="24"/>
          </w:rPr>
          <w:t>&lt;38&gt;</w:t>
        </w:r>
      </w:hyperlink>
      <w:r w:rsidRPr="005A45A2">
        <w:rPr>
          <w:rFonts w:ascii="Times New Roman" w:hAnsi="Times New Roman" w:cs="Times New Roman"/>
          <w:sz w:val="24"/>
          <w:szCs w:val="24"/>
        </w:rPr>
        <w:t>, что составляет ___% от цены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6.6. В случае просрочки исполнения обязательств Заказчиком, предусмотренных Контрактом (Договором), Поставщик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6.7.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Поставщик вправе потребовать уплату штрафа в размере ____ </w:t>
      </w:r>
      <w:hyperlink w:anchor="Par1346" w:tooltip="&lt;39&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quot;Об утверждении Правил определения размера штрафа, начисляемого в случае ненадлеж" w:history="1">
        <w:r w:rsidRPr="005A45A2">
          <w:rPr>
            <w:rFonts w:ascii="Times New Roman" w:hAnsi="Times New Roman" w:cs="Times New Roman"/>
            <w:sz w:val="24"/>
            <w:szCs w:val="24"/>
          </w:rPr>
          <w:t>&lt;39&gt;</w:t>
        </w:r>
      </w:hyperlink>
      <w:r w:rsidRPr="005A45A2">
        <w:rPr>
          <w:rFonts w:ascii="Times New Roman" w:hAnsi="Times New Roman" w:cs="Times New Roman"/>
          <w:sz w:val="24"/>
          <w:szCs w:val="24"/>
        </w:rPr>
        <w:t>, что составляет __% от цены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6.8. В случае непредставления информации, указанной в </w:t>
      </w:r>
      <w:hyperlink w:anchor="Par1113" w:tooltip="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 w:history="1">
        <w:r w:rsidRPr="005A45A2">
          <w:rPr>
            <w:rFonts w:ascii="Times New Roman" w:hAnsi="Times New Roman" w:cs="Times New Roman"/>
            <w:sz w:val="24"/>
            <w:szCs w:val="24"/>
          </w:rPr>
          <w:t>пункте 4.1.5</w:t>
        </w:r>
      </w:hyperlink>
      <w:r w:rsidRPr="005A45A2">
        <w:rPr>
          <w:rFonts w:ascii="Times New Roman" w:hAnsi="Times New Roman" w:cs="Times New Roman"/>
          <w:sz w:val="24"/>
          <w:szCs w:val="24"/>
        </w:rPr>
        <w:t xml:space="preserve"> Контракта (Договора), Поставщик уплачивает Заказчику пени в размере одной трехсотой действующей на дату уплаты </w:t>
      </w:r>
      <w:r w:rsidRPr="005A45A2">
        <w:rPr>
          <w:rFonts w:ascii="Times New Roman" w:hAnsi="Times New Roman" w:cs="Times New Roman"/>
          <w:sz w:val="24"/>
          <w:szCs w:val="24"/>
        </w:rPr>
        <w:lastRenderedPageBreak/>
        <w:t xml:space="preserve">пени ставки рефинансирования Центрального банка Российской Федерации от цены договора, заключенного Поставщиком с соисполнителями. Пени подлежат начислению за каждый день просрочки исполнения такого обязательства </w:t>
      </w:r>
      <w:hyperlink w:anchor="Par1351" w:tooltip="&lt;40&gt; Данный пункт включается в текст государственного (муниципального) контракта (договора) при наличии подпункта 4.1.5." w:history="1">
        <w:r w:rsidRPr="005A45A2">
          <w:rPr>
            <w:rFonts w:ascii="Times New Roman" w:hAnsi="Times New Roman" w:cs="Times New Roman"/>
            <w:sz w:val="24"/>
            <w:szCs w:val="24"/>
          </w:rPr>
          <w:t>&lt;40&gt;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(Договором), произошло вследствие непреодолимой силы или по вине другой стороны.</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6.10. Применение неустойки (штрафа, пени) не освобождает Стороны от исполнения обязательств по Контракту (Договору).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6.11. Общий размер неустойки (штрафа, пени), начисляемой в соответствии с Контрактом (Договором), не может превышать цены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6.12. В случае просрочки со стороны Поставщика исполнения Контракта (Договора) на срок более чем один месяц, Заказчик имеет право обратиться к Поставщику с предложением о расторжении Контракта (Договора), возврате уплаченной суммы аванса (в случае, если такой порядок оплаты предусмотрен Контрактом (Договором)) и уплате штрафных санкций, а при несогласии Поставщика - обратиться в суд с соответствующим иском. </w:t>
      </w:r>
      <w:hyperlink w:anchor="Par1352" w:tooltip="&lt;41&gt; Данный пункт включается в текст государственного (муниципального) контракта (договора) на усмотрение Заказчика." w:history="1">
        <w:r w:rsidRPr="005A45A2">
          <w:rPr>
            <w:rFonts w:ascii="Times New Roman" w:hAnsi="Times New Roman" w:cs="Times New Roman"/>
            <w:sz w:val="24"/>
            <w:szCs w:val="24"/>
          </w:rPr>
          <w:t>&lt;41&gt;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6.13.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 xml:space="preserve">VII. Обеспечение исполнения Контракта (Договора) </w:t>
      </w:r>
      <w:hyperlink w:anchor="Par1353" w:tooltip="&lt;4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quot;О контрактной системе в сфере " w:history="1">
        <w:r w:rsidRPr="005A45A2">
          <w:rPr>
            <w:rFonts w:ascii="Times New Roman" w:hAnsi="Times New Roman" w:cs="Times New Roman"/>
            <w:sz w:val="24"/>
            <w:szCs w:val="24"/>
          </w:rPr>
          <w:t>&lt;42&gt;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    7.1.  Обеспечение  исполнения  Контракта  (Договора)  устанавливается в</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размере _______________________________________________ рублей ____ копеек.</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                    (цифрами и прописью)</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Исполнение Контракта (Договора) обеспечивается предоставлением банковской гарантии, выданной банком 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Исполнение обязательств Поставщика по Контракту (Договору), в том числе по уплате неустойки (штрафа, пени), возврату аванса, возмещению убытков обеспечивается ________. </w:t>
      </w:r>
      <w:hyperlink w:anchor="Par1354" w:tooltip="&lt;43&gt; Способ обеспечения исполнения государственного (муниципального) контракта (договора) определяется Поставщиком самостоятельно." w:history="1">
        <w:r w:rsidRPr="005A45A2">
          <w:rPr>
            <w:rFonts w:ascii="Times New Roman" w:hAnsi="Times New Roman" w:cs="Times New Roman"/>
            <w:sz w:val="24"/>
            <w:szCs w:val="24"/>
          </w:rPr>
          <w:t>&lt;43&gt;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lastRenderedPageBreak/>
        <w:t>7.2. Денежные средства, внесенные Поставщиком в качестве обеспечения исполнения Контракта (Договора), возвращаются Поставщику в течение _____ дней, после выполнения сторонами своих обязательств по Контракту (Договору) (если такая форма обеспечения исполнения Контракта (Договора) применяется Поставщиком).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7.3. В ходе исполнения Контракта (Договора) Поставщик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1355" w:tooltip="&lt;44&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 w:history="1">
        <w:r w:rsidRPr="005A45A2">
          <w:rPr>
            <w:rFonts w:ascii="Times New Roman" w:hAnsi="Times New Roman" w:cs="Times New Roman"/>
            <w:sz w:val="24"/>
            <w:szCs w:val="24"/>
          </w:rPr>
          <w:t>&lt;44&gt;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VIII. Обстоятельства непреодолимой силы</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8.1. Стороны не несут ответственность за полное или частичное неисполнение предусмотренных Контрактом (Договором) обязательств, если такое неисполнение связано с обстоятельствами непреодолимой силы.</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8.2. Сторона, для которой создалась невозможность исполнения обязательств по Контракту (Договору) вследствие обстоятельств непреодолимой силы, не позднее 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8.3. В случае возникновения обстоятельств непреодолимой силы Стороны вправе расторгнуть Контракт (Договор), и в этом случае ни одна из Сторон не вправе требовать возмещения убытков.</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8.4.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IX. Рассмотрение и разрешение споров</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9.1. Все споры и разногласия, которые могут возникнуть из настоящего Контракта (Договора) </w:t>
      </w:r>
      <w:r w:rsidRPr="005A45A2">
        <w:rPr>
          <w:rFonts w:ascii="Times New Roman" w:hAnsi="Times New Roman" w:cs="Times New Roman"/>
          <w:sz w:val="24"/>
          <w:szCs w:val="24"/>
        </w:rPr>
        <w:lastRenderedPageBreak/>
        <w:t>между Сторонами, будут разрешаться путем переговоров, в том числе в претензионном порядке.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9.2.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9.3. Срок рассмотрения претензии не может превышать _____ </w:t>
      </w:r>
      <w:hyperlink w:anchor="Par1356" w:tooltip="&lt;45&gt; Срок устанавливается Заказчиком самостоятельно." w:history="1">
        <w:r w:rsidRPr="005A45A2">
          <w:rPr>
            <w:rFonts w:ascii="Times New Roman" w:hAnsi="Times New Roman" w:cs="Times New Roman"/>
            <w:sz w:val="24"/>
            <w:szCs w:val="24"/>
          </w:rPr>
          <w:t>&lt;45&gt;</w:t>
        </w:r>
      </w:hyperlink>
      <w:r w:rsidRPr="005A45A2">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9.4. При неурегулировании Сторонами спора в досудебном порядке, спор разрешается в судебном порядке </w:t>
      </w:r>
      <w:hyperlink w:anchor="Par1357" w:tooltip="&lt;46&gt; Заказчиком может быть указано наименование суда." w:history="1">
        <w:r w:rsidRPr="005A45A2">
          <w:rPr>
            <w:rFonts w:ascii="Times New Roman" w:hAnsi="Times New Roman" w:cs="Times New Roman"/>
            <w:sz w:val="24"/>
            <w:szCs w:val="24"/>
          </w:rPr>
          <w:t>&lt;46&gt;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X. Срок действия и порядок расторжения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10.1.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10.2. Расторжение Контракта (Договора) допускается по соглашению Сторон, по решению суда или в связи с односторонним отказом Стороны от исполнения Контракта (Договора) в соответствии с гражданским законодательством Российской Федерации в порядке, предусмотренном частями 8 - 23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ar1358" w:tooltip="&lt;47&gt; Случай одностороннего отказа Стороны от исполнения государственного (муниципального) контракта (договора) указывается в данном пункте при наличии подпункта 4.2.3 и подпункта 4.4.7." w:history="1">
        <w:r w:rsidRPr="005A45A2">
          <w:rPr>
            <w:rFonts w:ascii="Times New Roman" w:hAnsi="Times New Roman" w:cs="Times New Roman"/>
            <w:sz w:val="24"/>
            <w:szCs w:val="24"/>
          </w:rPr>
          <w:t>&lt;47&gt;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 xml:space="preserve">XI. Прочие положения </w:t>
      </w:r>
      <w:hyperlink w:anchor="Par1359" w:tooltip="&lt;48&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quot;О контрактной системе в сфере закуп" w:history="1">
        <w:r w:rsidRPr="005A45A2">
          <w:rPr>
            <w:rFonts w:ascii="Times New Roman" w:hAnsi="Times New Roman" w:cs="Times New Roman"/>
            <w:sz w:val="24"/>
            <w:szCs w:val="24"/>
          </w:rPr>
          <w:t>&lt;48&gt;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11.1. Во всем, что не предусмотрено Контрактом (Договором), Стороны руководствуются законодательством Российской Федерации.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11.3. Внесение изменений и дополнений, не противоречащих законодательству Российской Федерации, в условия Контракта (Договора) осуществляется путем заключения Сторонами в письменной форме дополнительных соглашений к Контракту (Договору), которые являются его неотъемлемой частью.</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lastRenderedPageBreak/>
        <w:t>11.4. Изменение условий Контракта (Договора) при его исполнении не допускается,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11.5. Поставщик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Поставщика вследствие реорганизации юридического лица в форме преобразования, слияния или присоединения.</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Передача прав и обязанностей по настоящему Контракту (Договору) правопреемнику Поставщика осуществляется путем заключения соответствующего дополнительного соглашения к настоящему Контракту (Договору).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11.6. Стороны обязуются обеспечить конфиденциальность сведений, относящихся к предмету Контракта (Договора) и ставших им известными в ходе исполнения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11.7. Контракт (Договор) составлен в ____ экземплярах, идентичных по содержанию и имеющих одинаковую юридическую силу, один из которых передан Поставщику, _______ - находятся у Заказчика. </w:t>
      </w:r>
      <w:hyperlink w:anchor="Par1360" w:tooltip="&lt;49&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quot;11.7. Настоящий Контракт (Договор) составлен в форме электронного документа, подписанного усилен" w:history="1">
        <w:r w:rsidRPr="005A45A2">
          <w:rPr>
            <w:rFonts w:ascii="Times New Roman" w:hAnsi="Times New Roman" w:cs="Times New Roman"/>
            <w:sz w:val="24"/>
            <w:szCs w:val="24"/>
          </w:rPr>
          <w:t>&lt;49&gt;</w:t>
        </w:r>
      </w:hyperlink>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XII. Перечень приложений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xml:space="preserve">12.1. Неотъемлемой частью настоящего Контракта (Договора) является следующее </w:t>
      </w:r>
      <w:hyperlink w:anchor="Par1376" w:tooltip="Спецификация" w:history="1">
        <w:r w:rsidRPr="005A45A2">
          <w:rPr>
            <w:rFonts w:ascii="Times New Roman" w:hAnsi="Times New Roman" w:cs="Times New Roman"/>
            <w:sz w:val="24"/>
            <w:szCs w:val="24"/>
          </w:rPr>
          <w:t>приложение</w:t>
        </w:r>
      </w:hyperlink>
      <w:r w:rsidRPr="005A45A2">
        <w:rPr>
          <w:rFonts w:ascii="Times New Roman" w:hAnsi="Times New Roman" w:cs="Times New Roman"/>
          <w:sz w:val="24"/>
          <w:szCs w:val="24"/>
        </w:rPr>
        <w:t xml:space="preserve"> </w:t>
      </w:r>
      <w:hyperlink w:anchor="Par1361" w:tooltip="&lt;50&gt; Содержание приложений к государственному (муниципальному) контракту (договору) определяется Заказчиком самостоятельно. В случае наличия в пункте 1.2 государственного (муниципального) контракта (договора) указания на иные приложения, содержащие сведения о " w:history="1">
        <w:r w:rsidRPr="005A45A2">
          <w:rPr>
            <w:rFonts w:ascii="Times New Roman" w:hAnsi="Times New Roman" w:cs="Times New Roman"/>
            <w:sz w:val="24"/>
            <w:szCs w:val="24"/>
          </w:rPr>
          <w:t>&lt;50&gt;</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Спецификация.</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5A45A2">
      <w:pPr>
        <w:pStyle w:val="ConsPlusNormal"/>
        <w:spacing w:line="360" w:lineRule="auto"/>
        <w:jc w:val="center"/>
        <w:rPr>
          <w:rFonts w:ascii="Times New Roman" w:hAnsi="Times New Roman" w:cs="Times New Roman"/>
          <w:sz w:val="24"/>
          <w:szCs w:val="24"/>
        </w:rPr>
      </w:pPr>
      <w:r w:rsidRPr="005A45A2">
        <w:rPr>
          <w:rFonts w:ascii="Times New Roman" w:hAnsi="Times New Roman" w:cs="Times New Roman"/>
          <w:sz w:val="24"/>
          <w:szCs w:val="24"/>
        </w:rPr>
        <w:t>XIII. Адреса и банковские реквизиты Сторон</w:t>
      </w:r>
    </w:p>
    <w:p w:rsidR="0062082B" w:rsidRDefault="0062082B" w:rsidP="0062082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17"/>
        <w:gridCol w:w="4818"/>
      </w:tblGrid>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ЗАКАЗЧИК:</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ПОСТАВЩИК:</w:t>
            </w:r>
          </w:p>
        </w:tc>
      </w:tr>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полное наименование Заказчика</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полное наименование Поставщика</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Адрес:</w:t>
            </w:r>
          </w:p>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_______________________________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Адрес:</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_______________________________</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ИНН ___________________________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ИНН ___________________________</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КПП ___________________________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КПП ___________________________</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 xml:space="preserve">Наименование органа Федерального </w:t>
            </w:r>
            <w:r w:rsidRPr="005A45A2">
              <w:rPr>
                <w:rFonts w:ascii="Times New Roman" w:hAnsi="Times New Roman" w:cs="Times New Roman"/>
                <w:sz w:val="24"/>
                <w:szCs w:val="24"/>
              </w:rPr>
              <w:lastRenderedPageBreak/>
              <w:t>казначейства _________________________</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lastRenderedPageBreak/>
              <w:t>Банковские реквизиты:</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lastRenderedPageBreak/>
              <w:t>Банковские реквизиты счета, открытого органу Федерального казначейства: ______________________________: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Лицевой счет 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р/с ___________________________</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к/с ___________________________</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БИК __________________________</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БИК _________________________</w:t>
            </w:r>
          </w:p>
        </w:tc>
      </w:tr>
      <w:tr w:rsidR="0062082B" w:rsidRPr="005A45A2" w:rsidTr="0062082B">
        <w:tc>
          <w:tcPr>
            <w:tcW w:w="4817"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ОКОПФ</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ОКОПФ</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ОКВЭД</w:t>
            </w: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ОКПО</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ОКПД</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ОКАТО</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ОКТМО</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Для бюджетных учреждений (дополнительно):</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jc w:val="both"/>
              <w:rPr>
                <w:rFonts w:ascii="Times New Roman" w:hAnsi="Times New Roman" w:cs="Times New Roman"/>
                <w:sz w:val="24"/>
                <w:szCs w:val="24"/>
              </w:rPr>
            </w:pPr>
            <w:r w:rsidRPr="005A45A2">
              <w:rPr>
                <w:rFonts w:ascii="Times New Roman" w:hAnsi="Times New Roman" w:cs="Times New Roman"/>
                <w:sz w:val="24"/>
                <w:szCs w:val="24"/>
              </w:rPr>
              <w:t>Наименование органа Федерального казначейства ______________________</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Лицевой счет ______________________</w:t>
            </w:r>
          </w:p>
        </w:tc>
      </w:tr>
      <w:tr w:rsidR="0062082B" w:rsidRPr="005A45A2" w:rsidTr="0062082B">
        <w:tc>
          <w:tcPr>
            <w:tcW w:w="4817" w:type="dxa"/>
          </w:tcPr>
          <w:p w:rsidR="0062082B" w:rsidRPr="005A45A2" w:rsidRDefault="0062082B" w:rsidP="0062082B">
            <w:pPr>
              <w:pStyle w:val="ConsPlusNormal"/>
              <w:rPr>
                <w:rFonts w:ascii="Times New Roman" w:hAnsi="Times New Roman" w:cs="Times New Roman"/>
                <w:sz w:val="24"/>
                <w:szCs w:val="24"/>
              </w:rPr>
            </w:pPr>
          </w:p>
        </w:tc>
        <w:tc>
          <w:tcPr>
            <w:tcW w:w="4818"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КБК _____________________________</w:t>
            </w:r>
          </w:p>
        </w:tc>
      </w:tr>
    </w:tbl>
    <w:p w:rsidR="0062082B" w:rsidRPr="005A45A2"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7"/>
        <w:gridCol w:w="4818"/>
      </w:tblGrid>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ЗАКАЗЧИК:</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ПОСТАВЩИК:</w:t>
            </w:r>
          </w:p>
        </w:tc>
      </w:tr>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(должность)</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(должность)</w:t>
            </w:r>
          </w:p>
        </w:tc>
      </w:tr>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(подпись, фамилия и инициалы)</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(подпись, фамилия и инициалы)</w:t>
            </w:r>
          </w:p>
        </w:tc>
      </w:tr>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 _________________ 20__ г.</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 _________________ 20__ г.</w:t>
            </w:r>
          </w:p>
        </w:tc>
      </w:tr>
      <w:tr w:rsidR="0062082B" w:rsidRPr="005A45A2" w:rsidTr="0062082B">
        <w:tc>
          <w:tcPr>
            <w:tcW w:w="4817"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М.П. (при наличии печати)</w:t>
            </w:r>
          </w:p>
        </w:tc>
        <w:tc>
          <w:tcPr>
            <w:tcW w:w="481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М.П. (при наличии печати)</w:t>
            </w:r>
          </w:p>
        </w:tc>
      </w:tr>
    </w:tbl>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2" w:name="Par1304"/>
      <w:bookmarkEnd w:id="252"/>
      <w:r w:rsidRPr="005A45A2">
        <w:rPr>
          <w:rFonts w:ascii="Times New Roman" w:hAnsi="Times New Roman" w:cs="Times New Roman"/>
          <w:sz w:val="24"/>
          <w:szCs w:val="24"/>
        </w:rPr>
        <w:t xml:space="preserve">&lt;1&gt;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w:t>
      </w:r>
      <w:r w:rsidRPr="005A45A2">
        <w:rPr>
          <w:rFonts w:ascii="Times New Roman" w:hAnsi="Times New Roman" w:cs="Times New Roman"/>
          <w:sz w:val="24"/>
          <w:szCs w:val="24"/>
        </w:rPr>
        <w:lastRenderedPageBreak/>
        <w:t>указывается "Муниципальный контракт". При осуществлении закупки иными заказчиками указывается "Договор".</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3" w:name="Par1305"/>
      <w:bookmarkEnd w:id="253"/>
      <w:r w:rsidRPr="005A45A2">
        <w:rPr>
          <w:rFonts w:ascii="Times New Roman" w:hAnsi="Times New Roman" w:cs="Times New Roman"/>
          <w:sz w:val="24"/>
          <w:szCs w:val="24"/>
        </w:rPr>
        <w:t>&lt;2&gt; Указывается номер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4" w:name="Par1306"/>
      <w:bookmarkEnd w:id="254"/>
      <w:r w:rsidRPr="005A45A2">
        <w:rPr>
          <w:rFonts w:ascii="Times New Roman" w:hAnsi="Times New Roman" w:cs="Times New Roman"/>
          <w:sz w:val="24"/>
          <w:szCs w:val="24"/>
        </w:rPr>
        <w:t>&lt;3&gt; Указывается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5" w:name="Par1307"/>
      <w:bookmarkEnd w:id="255"/>
      <w:r w:rsidRPr="005A45A2">
        <w:rPr>
          <w:rFonts w:ascii="Times New Roman" w:hAnsi="Times New Roman" w:cs="Times New Roman"/>
          <w:sz w:val="24"/>
          <w:szCs w:val="24"/>
        </w:rPr>
        <w:t>&lt;4&gt;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6" w:name="Par1308"/>
      <w:bookmarkEnd w:id="256"/>
      <w:r w:rsidRPr="005A45A2">
        <w:rPr>
          <w:rFonts w:ascii="Times New Roman" w:hAnsi="Times New Roman" w:cs="Times New Roman"/>
          <w:sz w:val="24"/>
          <w:szCs w:val="24"/>
        </w:rPr>
        <w:t>&lt;5&gt; Указывается дата заключения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7" w:name="Par1309"/>
      <w:bookmarkEnd w:id="257"/>
      <w:r w:rsidRPr="005A45A2">
        <w:rPr>
          <w:rFonts w:ascii="Times New Roman" w:hAnsi="Times New Roman" w:cs="Times New Roman"/>
          <w:sz w:val="24"/>
          <w:szCs w:val="24"/>
        </w:rPr>
        <w:t>&lt;6&gt; Указывается место заключения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8" w:name="Par1310"/>
      <w:bookmarkEnd w:id="258"/>
      <w:r w:rsidRPr="005A45A2">
        <w:rPr>
          <w:rFonts w:ascii="Times New Roman" w:hAnsi="Times New Roman" w:cs="Times New Roman"/>
          <w:sz w:val="24"/>
          <w:szCs w:val="24"/>
        </w:rPr>
        <w:t>&lt;7&gt; Указывается наименование заказчика, осуществляющего закупку.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59" w:name="Par1311"/>
      <w:bookmarkEnd w:id="259"/>
      <w:r w:rsidRPr="005A45A2">
        <w:rPr>
          <w:rFonts w:ascii="Times New Roman" w:hAnsi="Times New Roman" w:cs="Times New Roman"/>
          <w:sz w:val="24"/>
          <w:szCs w:val="24"/>
        </w:rPr>
        <w:t>&lt;8&gt; Здесь и далее слова указываются в необходимом роде, падеже (спряжении) и числе в соответствии с правилами русского языка.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0" w:name="Par1312"/>
      <w:bookmarkEnd w:id="260"/>
      <w:r w:rsidRPr="005A45A2">
        <w:rPr>
          <w:rFonts w:ascii="Times New Roman" w:hAnsi="Times New Roman" w:cs="Times New Roman"/>
          <w:sz w:val="24"/>
          <w:szCs w:val="24"/>
        </w:rP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1" w:name="Par1313"/>
      <w:bookmarkEnd w:id="261"/>
      <w:r w:rsidRPr="005A45A2">
        <w:rPr>
          <w:rFonts w:ascii="Times New Roman" w:hAnsi="Times New Roman" w:cs="Times New Roman"/>
          <w:sz w:val="24"/>
          <w:szCs w:val="24"/>
        </w:rP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2" w:name="Par1314"/>
      <w:bookmarkEnd w:id="262"/>
      <w:r w:rsidRPr="005A45A2">
        <w:rPr>
          <w:rFonts w:ascii="Times New Roman" w:hAnsi="Times New Roman" w:cs="Times New Roman"/>
          <w:sz w:val="24"/>
          <w:szCs w:val="24"/>
        </w:rPr>
        <w:t>&lt;11&gt;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3" w:name="Par1315"/>
      <w:bookmarkEnd w:id="263"/>
      <w:r w:rsidRPr="005A45A2">
        <w:rPr>
          <w:rFonts w:ascii="Times New Roman" w:hAnsi="Times New Roman" w:cs="Times New Roman"/>
          <w:sz w:val="24"/>
          <w:szCs w:val="24"/>
        </w:rPr>
        <w:t>&lt;12&gt; Решение комиссии с указанием реквизитов документа, а в случае осуществления закупки у единственного поставщика указывается соответствующее основание.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4" w:name="Par1316"/>
      <w:bookmarkEnd w:id="264"/>
      <w:r w:rsidRPr="005A45A2">
        <w:rPr>
          <w:rFonts w:ascii="Times New Roman" w:hAnsi="Times New Roman" w:cs="Times New Roman"/>
          <w:sz w:val="24"/>
          <w:szCs w:val="24"/>
        </w:rPr>
        <w:t>&lt;13&gt; При осуществлении закупки работ государственными заказчиками указывается "государственный контракт". При осуществлении закупки работ муниципальными заказчиками указывается "муниципальный контракт". При осуществлении закупки работ иными заказчиками указывается "договор".</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5" w:name="Par1317"/>
      <w:bookmarkEnd w:id="265"/>
      <w:r w:rsidRPr="005A45A2">
        <w:rPr>
          <w:rFonts w:ascii="Times New Roman" w:hAnsi="Times New Roman" w:cs="Times New Roman"/>
          <w:sz w:val="24"/>
          <w:szCs w:val="24"/>
        </w:rPr>
        <w:t xml:space="preserve">&lt;14&gt;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w:t>
      </w:r>
      <w:r w:rsidRPr="005A45A2">
        <w:rPr>
          <w:rFonts w:ascii="Times New Roman" w:hAnsi="Times New Roman" w:cs="Times New Roman"/>
          <w:sz w:val="24"/>
          <w:szCs w:val="24"/>
        </w:rPr>
        <w:lastRenderedPageBreak/>
        <w:t>значения указанных показателей по годам исполнения государственного контракта.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6" w:name="Par1318"/>
      <w:bookmarkEnd w:id="266"/>
      <w:r w:rsidRPr="005A45A2">
        <w:rPr>
          <w:rFonts w:ascii="Times New Roman" w:hAnsi="Times New Roman" w:cs="Times New Roman"/>
          <w:sz w:val="24"/>
          <w:szCs w:val="24"/>
        </w:rPr>
        <w:t>&lt;15&gt; В случае если Поставщик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уплатой по государственному (муниципальному) контракту (договору).</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7" w:name="Par1319"/>
      <w:bookmarkEnd w:id="267"/>
      <w:r w:rsidRPr="005A45A2">
        <w:rPr>
          <w:rFonts w:ascii="Times New Roman" w:hAnsi="Times New Roman" w:cs="Times New Roman"/>
          <w:sz w:val="24"/>
          <w:szCs w:val="24"/>
        </w:rPr>
        <w:t>&lt;16&gt; Данный абзац включается в текст государственного (муниципального) контракта (договора) в случае установления такого права Заказчиком в соответствии с подпунктом "а" пункта 1 части 1 статьи 95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8" w:name="Par1320"/>
      <w:bookmarkEnd w:id="268"/>
      <w:r w:rsidRPr="005A45A2">
        <w:rPr>
          <w:rFonts w:ascii="Times New Roman" w:hAnsi="Times New Roman" w:cs="Times New Roman"/>
          <w:sz w:val="24"/>
          <w:szCs w:val="24"/>
        </w:rPr>
        <w:t>&lt;17&gt; Указывается Заказчиком.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69" w:name="Par1321"/>
      <w:bookmarkEnd w:id="269"/>
      <w:r w:rsidRPr="005A45A2">
        <w:rPr>
          <w:rFonts w:ascii="Times New Roman" w:hAnsi="Times New Roman" w:cs="Times New Roman"/>
          <w:sz w:val="24"/>
          <w:szCs w:val="24"/>
        </w:rPr>
        <w:t>&lt;18&gt;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0" w:name="Par1322"/>
      <w:bookmarkEnd w:id="270"/>
      <w:r w:rsidRPr="005A45A2">
        <w:rPr>
          <w:rFonts w:ascii="Times New Roman" w:hAnsi="Times New Roman" w:cs="Times New Roman"/>
          <w:sz w:val="24"/>
          <w:szCs w:val="24"/>
        </w:rPr>
        <w:t>&lt;19&gt;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1" w:name="Par1323"/>
      <w:bookmarkEnd w:id="271"/>
      <w:r w:rsidRPr="005A45A2">
        <w:rPr>
          <w:rFonts w:ascii="Times New Roman" w:hAnsi="Times New Roman" w:cs="Times New Roman"/>
          <w:sz w:val="24"/>
          <w:szCs w:val="24"/>
        </w:rPr>
        <w:t>&lt;20&gt; Указывается Заказчиком.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2" w:name="Par1324"/>
      <w:bookmarkEnd w:id="272"/>
      <w:r w:rsidRPr="005A45A2">
        <w:rPr>
          <w:rFonts w:ascii="Times New Roman" w:hAnsi="Times New Roman" w:cs="Times New Roman"/>
          <w:sz w:val="24"/>
          <w:szCs w:val="24"/>
        </w:rPr>
        <w:t>&lt;21&gt; В данному пункте может быть установлена поэтапная оплата в случае поставки товара партиями.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3" w:name="Par1325"/>
      <w:bookmarkEnd w:id="273"/>
      <w:r w:rsidRPr="005A45A2">
        <w:rPr>
          <w:rFonts w:ascii="Times New Roman" w:hAnsi="Times New Roman" w:cs="Times New Roman"/>
          <w:sz w:val="24"/>
          <w:szCs w:val="24"/>
        </w:rPr>
        <w:t>&lt;22&gt; Перечень документов, подтверждающих поставку и приемку Товара, устанавливается Заказчиком самостоятельно. В качестве документов, подтверждающих поставку и приемку Товара, могут также быть указаны иные документы, в том числе акт приема-передачи Товара.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4" w:name="Par1326"/>
      <w:bookmarkEnd w:id="274"/>
      <w:r w:rsidRPr="005A45A2">
        <w:rPr>
          <w:rFonts w:ascii="Times New Roman" w:hAnsi="Times New Roman" w:cs="Times New Roman"/>
          <w:sz w:val="24"/>
          <w:szCs w:val="24"/>
        </w:rPr>
        <w:t>&lt;23&gt; Государственным (муниципальным) контрактом (договором) может быть предусмотрено осуществление поставки партиями. При этом в государственном (муниципальном) контракте (договоре) указываются периоды (сроки) поставки каждой партии, а также могут быть указаны дополнительные условия осуществления поставки конкретной партии товара. В случае осуществления поставки по графику, указанный график должен быть неотъемлемой частью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5" w:name="Par1327"/>
      <w:bookmarkEnd w:id="275"/>
      <w:r w:rsidRPr="005A45A2">
        <w:rPr>
          <w:rFonts w:ascii="Times New Roman" w:hAnsi="Times New Roman" w:cs="Times New Roman"/>
          <w:sz w:val="24"/>
          <w:szCs w:val="24"/>
        </w:rPr>
        <w:t xml:space="preserve">&lt;24&gt; В данном пункте приводится перечень документов в соответствии с </w:t>
      </w:r>
      <w:hyperlink w:anchor="Par1089" w:tooltip="2.5. Расчеты между Заказчиком и Поставщиком производятся не позднее ___ рабочих дней со дня поставки Товара &lt;21&gt; и подписания Заказчиком оформленных в соответствии с требованиями действующих нормативных документов и представленных Поставщиком счета/счета-факту" w:history="1">
        <w:r w:rsidRPr="005A45A2">
          <w:rPr>
            <w:rFonts w:ascii="Times New Roman" w:hAnsi="Times New Roman" w:cs="Times New Roman"/>
            <w:sz w:val="24"/>
            <w:szCs w:val="24"/>
          </w:rPr>
          <w:t>пунктом 2.5</w:t>
        </w:r>
      </w:hyperlink>
      <w:r w:rsidRPr="005A45A2">
        <w:rPr>
          <w:rFonts w:ascii="Times New Roman" w:hAnsi="Times New Roman" w:cs="Times New Roman"/>
          <w:sz w:val="24"/>
          <w:szCs w:val="24"/>
        </w:rPr>
        <w:t xml:space="preserve"> </w:t>
      </w:r>
      <w:r w:rsidRPr="005A45A2">
        <w:rPr>
          <w:rFonts w:ascii="Times New Roman" w:hAnsi="Times New Roman" w:cs="Times New Roman"/>
          <w:sz w:val="24"/>
          <w:szCs w:val="24"/>
        </w:rPr>
        <w:lastRenderedPageBreak/>
        <w:t>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6" w:name="Par1328"/>
      <w:bookmarkEnd w:id="276"/>
      <w:r w:rsidRPr="005A45A2">
        <w:rPr>
          <w:rFonts w:ascii="Times New Roman" w:hAnsi="Times New Roman" w:cs="Times New Roman"/>
          <w:sz w:val="24"/>
          <w:szCs w:val="24"/>
        </w:rPr>
        <w:t xml:space="preserve">&lt;25&gt; В данном пункте приводится перечень документов в соответствии с </w:t>
      </w:r>
      <w:hyperlink w:anchor="Par1077" w:tooltip="1.2. Наименование, количество и иные характеристики поставляемого Товара указаны в Спецификации (приложение к настоящему Контракту (Договору)), являющейся неотъемлемой частью настоящего Контракта (Договора) &lt;14&gt;." w:history="1">
        <w:r w:rsidRPr="005A45A2">
          <w:rPr>
            <w:rFonts w:ascii="Times New Roman" w:hAnsi="Times New Roman" w:cs="Times New Roman"/>
            <w:sz w:val="24"/>
            <w:szCs w:val="24"/>
          </w:rPr>
          <w:t>пунктом 1.2</w:t>
        </w:r>
      </w:hyperlink>
      <w:r w:rsidRPr="005A45A2">
        <w:rPr>
          <w:rFonts w:ascii="Times New Roman" w:hAnsi="Times New Roman" w:cs="Times New Roman"/>
          <w:sz w:val="24"/>
          <w:szCs w:val="24"/>
        </w:rPr>
        <w:t xml:space="preserve"> государственного (муниципального) контракта (договора).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7" w:name="Par1329"/>
      <w:bookmarkEnd w:id="277"/>
      <w:r w:rsidRPr="005A45A2">
        <w:rPr>
          <w:rFonts w:ascii="Times New Roman" w:hAnsi="Times New Roman" w:cs="Times New Roman"/>
          <w:sz w:val="24"/>
          <w:szCs w:val="24"/>
        </w:rPr>
        <w:t xml:space="preserve">&lt;26&gt; Данный подпункт включается в текст государственного (муниципального) контракта (договора) при наличии </w:t>
      </w:r>
      <w:hyperlink w:anchor="Par1119" w:tooltip="4.2.3. принять решение об одностороннем отказе от исполнения Контракта (Договора) в соответствии с гражданским законодательством; &lt;29&gt;" w:history="1">
        <w:r w:rsidRPr="005A45A2">
          <w:rPr>
            <w:rFonts w:ascii="Times New Roman" w:hAnsi="Times New Roman" w:cs="Times New Roman"/>
            <w:sz w:val="24"/>
            <w:szCs w:val="24"/>
          </w:rPr>
          <w:t>подпункта 4.2.3</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8" w:name="Par1330"/>
      <w:bookmarkEnd w:id="278"/>
      <w:r w:rsidRPr="005A45A2">
        <w:rPr>
          <w:rFonts w:ascii="Times New Roman" w:hAnsi="Times New Roman" w:cs="Times New Roman"/>
          <w:sz w:val="24"/>
          <w:szCs w:val="24"/>
        </w:rPr>
        <w:t>&lt;27&gt;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размер которой превышает размер, установленный Правительством Российской Федерации (постановление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79" w:name="Par1331"/>
      <w:bookmarkEnd w:id="279"/>
      <w:r w:rsidRPr="005A45A2">
        <w:rPr>
          <w:rFonts w:ascii="Times New Roman" w:hAnsi="Times New Roman" w:cs="Times New Roman"/>
          <w:sz w:val="24"/>
          <w:szCs w:val="24"/>
        </w:rPr>
        <w:t>&lt;28&gt;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0" w:name="Par1332"/>
      <w:bookmarkEnd w:id="280"/>
      <w:r w:rsidRPr="005A45A2">
        <w:rPr>
          <w:rFonts w:ascii="Times New Roman" w:hAnsi="Times New Roman" w:cs="Times New Roman"/>
          <w:sz w:val="24"/>
          <w:szCs w:val="24"/>
        </w:rPr>
        <w:t xml:space="preserve">&lt;29&gt; Данный подпункт включается в текст государственного (муниципального) контракта (договора) при наличии </w:t>
      </w:r>
      <w:hyperlink w:anchor="Par1134" w:tooltip="4.4.7. принять решение об одностороннем отказе от исполнения Контракта (Договора) в соответствии с гражданским законодательством; &lt;33&gt;" w:history="1">
        <w:r w:rsidRPr="005A45A2">
          <w:rPr>
            <w:rFonts w:ascii="Times New Roman" w:hAnsi="Times New Roman" w:cs="Times New Roman"/>
            <w:sz w:val="24"/>
            <w:szCs w:val="24"/>
          </w:rPr>
          <w:t>подпункта 4.4.7</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1" w:name="Par1333"/>
      <w:bookmarkEnd w:id="281"/>
      <w:r w:rsidRPr="005A45A2">
        <w:rPr>
          <w:rFonts w:ascii="Times New Roman" w:hAnsi="Times New Roman" w:cs="Times New Roman"/>
          <w:sz w:val="24"/>
          <w:szCs w:val="24"/>
        </w:rPr>
        <w:t>&lt;30&gt; Данный пункт не включается в текст государственного (муниципального) контракта (договора) в случае, если закупка осуществляется у единственного поставщика, за исключением подпунктов 24, 25 части 1 статьи 93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2" w:name="Par1334"/>
      <w:bookmarkEnd w:id="282"/>
      <w:r w:rsidRPr="005A45A2">
        <w:rPr>
          <w:rFonts w:ascii="Times New Roman" w:hAnsi="Times New Roman" w:cs="Times New Roman"/>
          <w:sz w:val="24"/>
          <w:szCs w:val="24"/>
        </w:rPr>
        <w:t xml:space="preserve">&lt;31&gt; Данный подпункт включается в текст государственного (муниципального) контракта (договора) при наличии </w:t>
      </w:r>
      <w:hyperlink w:anchor="Par1134" w:tooltip="4.4.7. принять решение об одностороннем отказе от исполнения Контракта (Договора) в соответствии с гражданским законодательством; &lt;33&gt;" w:history="1">
        <w:r w:rsidRPr="005A45A2">
          <w:rPr>
            <w:rFonts w:ascii="Times New Roman" w:hAnsi="Times New Roman" w:cs="Times New Roman"/>
            <w:sz w:val="24"/>
            <w:szCs w:val="24"/>
          </w:rPr>
          <w:t>подпункта 4.4.7</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3" w:name="Par1335"/>
      <w:bookmarkEnd w:id="283"/>
      <w:r w:rsidRPr="005A45A2">
        <w:rPr>
          <w:rFonts w:ascii="Times New Roman" w:hAnsi="Times New Roman" w:cs="Times New Roman"/>
          <w:sz w:val="24"/>
          <w:szCs w:val="24"/>
        </w:rPr>
        <w:t>&lt;32&gt; Данный пункт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"б" пункта 1 части 1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4" w:name="Par1336"/>
      <w:bookmarkEnd w:id="284"/>
      <w:r w:rsidRPr="005A45A2">
        <w:rPr>
          <w:rFonts w:ascii="Times New Roman" w:hAnsi="Times New Roman" w:cs="Times New Roman"/>
          <w:sz w:val="24"/>
          <w:szCs w:val="24"/>
        </w:rPr>
        <w:t xml:space="preserve">&lt;33&gt; Данный подпункт включается в текст государственного (муниципального) контракта </w:t>
      </w:r>
      <w:r w:rsidRPr="005A45A2">
        <w:rPr>
          <w:rFonts w:ascii="Times New Roman" w:hAnsi="Times New Roman" w:cs="Times New Roman"/>
          <w:sz w:val="24"/>
          <w:szCs w:val="24"/>
        </w:rPr>
        <w:lastRenderedPageBreak/>
        <w:t>(договора) в случае установления такого права Заказчиком.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5" w:name="Par1337"/>
      <w:bookmarkEnd w:id="285"/>
      <w:r w:rsidRPr="005A45A2">
        <w:rPr>
          <w:rFonts w:ascii="Times New Roman" w:hAnsi="Times New Roman" w:cs="Times New Roman"/>
          <w:sz w:val="24"/>
          <w:szCs w:val="24"/>
        </w:rPr>
        <w:t xml:space="preserve">&lt;34&gt; Данный подпункт включается в текст государственного (муниципального) контракта (договора) при наличии </w:t>
      </w:r>
      <w:hyperlink w:anchor="Par1134" w:tooltip="4.4.7. принять решение об одностороннем отказе от исполнения Контракта (Договора) в соответствии с гражданским законодательством; &lt;33&gt;" w:history="1">
        <w:r w:rsidRPr="005A45A2">
          <w:rPr>
            <w:rFonts w:ascii="Times New Roman" w:hAnsi="Times New Roman" w:cs="Times New Roman"/>
            <w:sz w:val="24"/>
            <w:szCs w:val="24"/>
          </w:rPr>
          <w:t>подпункта 4.4.7</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6" w:name="Par1338"/>
      <w:bookmarkEnd w:id="286"/>
      <w:r w:rsidRPr="005A45A2">
        <w:rPr>
          <w:rFonts w:ascii="Times New Roman" w:hAnsi="Times New Roman" w:cs="Times New Roman"/>
          <w:sz w:val="24"/>
          <w:szCs w:val="24"/>
        </w:rPr>
        <w:t xml:space="preserve">&lt;35&gt; В случае если Заказчиком не установлены требования к гарантийному сроку, название данного раздела необходимо изложить в следующей редакции: "V. Качество Товара", а также исключить </w:t>
      </w:r>
      <w:hyperlink w:anchor="Par1145" w:tooltip="5.4. Гарантийный срок эксплуатации Товара, установленный Поставщиком на Товар, составляет _______ (__) месяцев и исчисляется с момента подписания Сторонами документов, указанных в пункте 3.5 Контракта (Договора)." w:history="1">
        <w:r w:rsidRPr="005A45A2">
          <w:rPr>
            <w:rFonts w:ascii="Times New Roman" w:hAnsi="Times New Roman" w:cs="Times New Roman"/>
            <w:sz w:val="24"/>
            <w:szCs w:val="24"/>
          </w:rPr>
          <w:t>пункты 5.4</w:t>
        </w:r>
      </w:hyperlink>
      <w:r w:rsidRPr="005A45A2">
        <w:rPr>
          <w:rFonts w:ascii="Times New Roman" w:hAnsi="Times New Roman" w:cs="Times New Roman"/>
          <w:sz w:val="24"/>
          <w:szCs w:val="24"/>
        </w:rPr>
        <w:t xml:space="preserve">, </w:t>
      </w:r>
      <w:hyperlink w:anchor="Par1149" w:tooltip="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________ рабочих дней с момента получения" w:history="1">
        <w:r w:rsidRPr="005A45A2">
          <w:rPr>
            <w:rFonts w:ascii="Times New Roman" w:hAnsi="Times New Roman" w:cs="Times New Roman"/>
            <w:sz w:val="24"/>
            <w:szCs w:val="24"/>
          </w:rPr>
          <w:t>5.5</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7" w:name="Par1339"/>
      <w:bookmarkEnd w:id="287"/>
      <w:r w:rsidRPr="005A45A2">
        <w:rPr>
          <w:rFonts w:ascii="Times New Roman" w:hAnsi="Times New Roman" w:cs="Times New Roman"/>
          <w:sz w:val="24"/>
          <w:szCs w:val="24"/>
        </w:rPr>
        <w:t>&lt;36&gt; В случае, если иное не предусмотрено описанием объекта закупки.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8" w:name="Par1340"/>
      <w:bookmarkEnd w:id="288"/>
      <w:r w:rsidRPr="005A45A2">
        <w:rPr>
          <w:rFonts w:ascii="Times New Roman" w:hAnsi="Times New Roman" w:cs="Times New Roman"/>
          <w:sz w:val="24"/>
          <w:szCs w:val="24"/>
        </w:rPr>
        <w:t>&lt;37&gt;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89" w:name="Par1341"/>
      <w:bookmarkEnd w:id="289"/>
      <w:r w:rsidRPr="005A45A2">
        <w:rPr>
          <w:rFonts w:ascii="Times New Roman" w:hAnsi="Times New Roman" w:cs="Times New Roman"/>
          <w:sz w:val="24"/>
          <w:szCs w:val="24"/>
        </w:rPr>
        <w:t>&lt;38&gt;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Поставщиком: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до 50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0" w:name="Par1346"/>
      <w:bookmarkEnd w:id="290"/>
      <w:r w:rsidRPr="005A45A2">
        <w:rPr>
          <w:rFonts w:ascii="Times New Roman" w:hAnsi="Times New Roman" w:cs="Times New Roman"/>
          <w:sz w:val="24"/>
          <w:szCs w:val="24"/>
        </w:rPr>
        <w:t xml:space="preserve">&lt;39&gt;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w:t>
      </w:r>
      <w:r w:rsidRPr="005A45A2">
        <w:rPr>
          <w:rFonts w:ascii="Times New Roman" w:hAnsi="Times New Roman" w:cs="Times New Roman"/>
          <w:sz w:val="24"/>
          <w:szCs w:val="24"/>
        </w:rPr>
        <w:lastRenderedPageBreak/>
        <w:t>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за ненадлежащее исполнение обязательств Заказчиком: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млн рублей 50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млн рублей до 100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r w:rsidRPr="005A45A2">
        <w:rPr>
          <w:rFonts w:ascii="Times New Roman" w:hAnsi="Times New Roman" w:cs="Times New Roman"/>
          <w:sz w:val="24"/>
          <w:szCs w:val="24"/>
        </w:rPr>
        <w:t>- 0,5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млн рублей.</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1" w:name="Par1351"/>
      <w:bookmarkEnd w:id="291"/>
      <w:r w:rsidRPr="005A45A2">
        <w:rPr>
          <w:rFonts w:ascii="Times New Roman" w:hAnsi="Times New Roman" w:cs="Times New Roman"/>
          <w:sz w:val="24"/>
          <w:szCs w:val="24"/>
        </w:rPr>
        <w:t xml:space="preserve">&lt;40&gt; Данный пункт включается в текст государственного (муниципального) контракта (договора) при наличии </w:t>
      </w:r>
      <w:hyperlink w:anchor="Par1113" w:tooltip="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 w:history="1">
        <w:r w:rsidRPr="005A45A2">
          <w:rPr>
            <w:rFonts w:ascii="Times New Roman" w:hAnsi="Times New Roman" w:cs="Times New Roman"/>
            <w:sz w:val="24"/>
            <w:szCs w:val="24"/>
          </w:rPr>
          <w:t>подпункта 4.1.5</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2" w:name="Par1352"/>
      <w:bookmarkEnd w:id="292"/>
      <w:r w:rsidRPr="005A45A2">
        <w:rPr>
          <w:rFonts w:ascii="Times New Roman" w:hAnsi="Times New Roman" w:cs="Times New Roman"/>
          <w:sz w:val="24"/>
          <w:szCs w:val="24"/>
        </w:rPr>
        <w:t>&lt;41&gt; Данный пункт включается в текст государственного (муниципального) контракта (договора) на усмотрение Заказчика.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3" w:name="Par1353"/>
      <w:bookmarkEnd w:id="293"/>
      <w:r w:rsidRPr="005A45A2">
        <w:rPr>
          <w:rFonts w:ascii="Times New Roman" w:hAnsi="Times New Roman" w:cs="Times New Roman"/>
          <w:sz w:val="24"/>
          <w:szCs w:val="24"/>
        </w:rPr>
        <w:t>&lt;42&gt;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4" w:name="Par1354"/>
      <w:bookmarkEnd w:id="294"/>
      <w:r w:rsidRPr="005A45A2">
        <w:rPr>
          <w:rFonts w:ascii="Times New Roman" w:hAnsi="Times New Roman" w:cs="Times New Roman"/>
          <w:sz w:val="24"/>
          <w:szCs w:val="24"/>
        </w:rPr>
        <w:t>&lt;43&gt; Способ обеспечения исполнения государственного (муниципального) контракта (договора) определяется Поставщиком самостоятельно.</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5" w:name="Par1355"/>
      <w:bookmarkEnd w:id="295"/>
      <w:r w:rsidRPr="005A45A2">
        <w:rPr>
          <w:rFonts w:ascii="Times New Roman" w:hAnsi="Times New Roman" w:cs="Times New Roman"/>
          <w:sz w:val="24"/>
          <w:szCs w:val="24"/>
        </w:rPr>
        <w:t>&lt;44&gt;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6" w:name="Par1356"/>
      <w:bookmarkEnd w:id="296"/>
      <w:r w:rsidRPr="005A45A2">
        <w:rPr>
          <w:rFonts w:ascii="Times New Roman" w:hAnsi="Times New Roman" w:cs="Times New Roman"/>
          <w:sz w:val="24"/>
          <w:szCs w:val="24"/>
        </w:rPr>
        <w:t>&lt;45&gt; Срок устанавливается Заказчиком самостоятельно.</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7" w:name="Par1357"/>
      <w:bookmarkEnd w:id="297"/>
      <w:r w:rsidRPr="005A45A2">
        <w:rPr>
          <w:rFonts w:ascii="Times New Roman" w:hAnsi="Times New Roman" w:cs="Times New Roman"/>
          <w:sz w:val="24"/>
          <w:szCs w:val="24"/>
        </w:rPr>
        <w:t>&lt;46&gt; Заказчиком может быть указано наименование суда.</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8" w:name="Par1358"/>
      <w:bookmarkEnd w:id="298"/>
      <w:r w:rsidRPr="005A45A2">
        <w:rPr>
          <w:rFonts w:ascii="Times New Roman" w:hAnsi="Times New Roman" w:cs="Times New Roman"/>
          <w:sz w:val="24"/>
          <w:szCs w:val="24"/>
        </w:rPr>
        <w:t xml:space="preserve">&lt;47&gt;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ar1119" w:tooltip="4.2.3. принять решение об одностороннем отказе от исполнения Контракта (Договора) в соответствии с гражданским законодательством; &lt;29&gt;" w:history="1">
        <w:r w:rsidRPr="005A45A2">
          <w:rPr>
            <w:rFonts w:ascii="Times New Roman" w:hAnsi="Times New Roman" w:cs="Times New Roman"/>
            <w:sz w:val="24"/>
            <w:szCs w:val="24"/>
          </w:rPr>
          <w:t>подпункта 4.2.3</w:t>
        </w:r>
      </w:hyperlink>
      <w:r w:rsidRPr="005A45A2">
        <w:rPr>
          <w:rFonts w:ascii="Times New Roman" w:hAnsi="Times New Roman" w:cs="Times New Roman"/>
          <w:sz w:val="24"/>
          <w:szCs w:val="24"/>
        </w:rPr>
        <w:t xml:space="preserve"> и </w:t>
      </w:r>
      <w:hyperlink w:anchor="Par1134" w:tooltip="4.4.7. принять решение об одностороннем отказе от исполнения Контракта (Договора) в соответствии с гражданским законодательством; &lt;33&gt;" w:history="1">
        <w:r w:rsidRPr="005A45A2">
          <w:rPr>
            <w:rFonts w:ascii="Times New Roman" w:hAnsi="Times New Roman" w:cs="Times New Roman"/>
            <w:sz w:val="24"/>
            <w:szCs w:val="24"/>
          </w:rPr>
          <w:t>подпункта 4.4.7</w:t>
        </w:r>
      </w:hyperlink>
      <w:r w:rsidRPr="005A45A2">
        <w:rPr>
          <w:rFonts w:ascii="Times New Roman" w:hAnsi="Times New Roman" w:cs="Times New Roman"/>
          <w:sz w:val="24"/>
          <w:szCs w:val="24"/>
        </w:rPr>
        <w:t>.</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299" w:name="Par1359"/>
      <w:bookmarkEnd w:id="299"/>
      <w:r w:rsidRPr="005A45A2">
        <w:rPr>
          <w:rFonts w:ascii="Times New Roman" w:hAnsi="Times New Roman" w:cs="Times New Roman"/>
          <w:sz w:val="24"/>
          <w:szCs w:val="24"/>
        </w:rPr>
        <w:t xml:space="preserve">&lt;48&gt; В данный раздел включается условие о банковском сопровождении государственного </w:t>
      </w:r>
      <w:r w:rsidRPr="005A45A2">
        <w:rPr>
          <w:rFonts w:ascii="Times New Roman" w:hAnsi="Times New Roman" w:cs="Times New Roman"/>
          <w:sz w:val="24"/>
          <w:szCs w:val="24"/>
        </w:rPr>
        <w:lastRenderedPageBreak/>
        <w:t>(муниципального) контракта (договора) в случаях, установленных в соответствии со статьей 35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300" w:name="Par1360"/>
      <w:bookmarkEnd w:id="300"/>
      <w:r w:rsidRPr="005A45A2">
        <w:rPr>
          <w:rFonts w:ascii="Times New Roman" w:hAnsi="Times New Roman" w:cs="Times New Roman"/>
          <w:sz w:val="24"/>
          <w:szCs w:val="24"/>
        </w:rPr>
        <w:t>&lt;49&gt; В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"11.7. Настоящий Контракт (Договор) составлен в форме электронного документа, подписанного усиленными электронными подписями Сторон.".</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bookmarkStart w:id="301" w:name="Par1361"/>
      <w:bookmarkEnd w:id="301"/>
      <w:r w:rsidRPr="005A45A2">
        <w:rPr>
          <w:rFonts w:ascii="Times New Roman" w:hAnsi="Times New Roman" w:cs="Times New Roman"/>
          <w:sz w:val="24"/>
          <w:szCs w:val="24"/>
        </w:rPr>
        <w:t xml:space="preserve">&lt;50&gt; Содержание приложений к государственному (муниципальному) контракту (договору) определяется Заказчиком самостоятельно. В случае наличия в </w:t>
      </w:r>
      <w:hyperlink w:anchor="Par1077" w:tooltip="1.2. Наименование, количество и иные характеристики поставляемого Товара указаны в Спецификации (приложение к настоящему Контракту (Договору)), являющейся неотъемлемой частью настоящего Контракта (Договора) &lt;14&gt;." w:history="1">
        <w:r w:rsidRPr="005A45A2">
          <w:rPr>
            <w:rFonts w:ascii="Times New Roman" w:hAnsi="Times New Roman" w:cs="Times New Roman"/>
            <w:sz w:val="24"/>
            <w:szCs w:val="24"/>
          </w:rPr>
          <w:t>пункте 1.2</w:t>
        </w:r>
      </w:hyperlink>
      <w:r w:rsidRPr="005A45A2">
        <w:rPr>
          <w:rFonts w:ascii="Times New Roman" w:hAnsi="Times New Roman" w:cs="Times New Roman"/>
          <w:sz w:val="24"/>
          <w:szCs w:val="24"/>
        </w:rPr>
        <w:t xml:space="preserve"> государственного (муниципального) контракта (договора) указания на иные приложения, содержащие сведения о поставляемом товаре, такие приложения также указываются в данном разделе.</w:t>
      </w:r>
    </w:p>
    <w:p w:rsidR="0062082B" w:rsidRPr="005A45A2" w:rsidRDefault="0062082B" w:rsidP="005A45A2">
      <w:pPr>
        <w:pStyle w:val="ConsPlusNormal"/>
        <w:spacing w:line="360" w:lineRule="auto"/>
        <w:ind w:firstLine="539"/>
        <w:jc w:val="both"/>
        <w:rPr>
          <w:rFonts w:ascii="Times New Roman" w:hAnsi="Times New Roman" w:cs="Times New Roman"/>
          <w:sz w:val="24"/>
          <w:szCs w:val="24"/>
        </w:rPr>
      </w:pP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577D3F">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Приложение</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к типовому контракту на поставку</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продукции радиоэлектронной</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судостроительной</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авиационной техники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для обеспечения государственных</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и муниципальных нужд</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от _______ 20__ г. N _______</w:t>
      </w: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Normal"/>
        <w:jc w:val="center"/>
        <w:rPr>
          <w:rFonts w:ascii="Times New Roman" w:hAnsi="Times New Roman" w:cs="Times New Roman"/>
          <w:sz w:val="24"/>
          <w:szCs w:val="24"/>
        </w:rPr>
      </w:pPr>
      <w:bookmarkStart w:id="302" w:name="Par1376"/>
      <w:bookmarkEnd w:id="302"/>
      <w:r w:rsidRPr="005A45A2">
        <w:rPr>
          <w:rFonts w:ascii="Times New Roman" w:hAnsi="Times New Roman" w:cs="Times New Roman"/>
          <w:sz w:val="24"/>
          <w:szCs w:val="24"/>
        </w:rPr>
        <w:t>Спецификация</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 xml:space="preserve">на поставку __________________________ </w:t>
      </w:r>
      <w:hyperlink w:anchor="Par1397" w:tooltip="&lt;1&gt; У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 w:history="1">
        <w:r w:rsidRPr="005A45A2">
          <w:rPr>
            <w:rFonts w:ascii="Times New Roman" w:hAnsi="Times New Roman" w:cs="Times New Roman"/>
            <w:color w:val="0000FF"/>
            <w:sz w:val="24"/>
            <w:szCs w:val="24"/>
          </w:rPr>
          <w:t>&lt;1&gt;</w:t>
        </w:r>
      </w:hyperlink>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19"/>
      </w:tblGrid>
      <w:tr w:rsidR="0062082B" w:rsidRPr="005A45A2" w:rsidTr="0062082B">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ПОСТАВЩИК:</w:t>
            </w:r>
          </w:p>
        </w:tc>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ЗАКАЗЧИК:</w:t>
            </w:r>
          </w:p>
        </w:tc>
      </w:tr>
      <w:tr w:rsidR="0062082B" w:rsidRPr="005A45A2" w:rsidTr="0062082B">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(должность)</w:t>
            </w:r>
          </w:p>
        </w:tc>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(должность)</w:t>
            </w:r>
          </w:p>
        </w:tc>
      </w:tr>
      <w:tr w:rsidR="0062082B" w:rsidRPr="005A45A2" w:rsidTr="0062082B">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(подпись, фамилия и инициалы)</w:t>
            </w:r>
          </w:p>
        </w:tc>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________________________________</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(подпись, фамилия и инициалы)</w:t>
            </w:r>
          </w:p>
        </w:tc>
      </w:tr>
      <w:tr w:rsidR="0062082B" w:rsidRPr="005A45A2" w:rsidTr="0062082B">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 __________________ 20__ г.</w:t>
            </w:r>
          </w:p>
        </w:tc>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__ __________________ 20__ г.</w:t>
            </w:r>
          </w:p>
        </w:tc>
      </w:tr>
      <w:tr w:rsidR="0062082B" w:rsidRPr="005A45A2" w:rsidTr="0062082B">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М.П. (при наличии печати)</w:t>
            </w:r>
          </w:p>
        </w:tc>
        <w:tc>
          <w:tcPr>
            <w:tcW w:w="4819"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М.П. (при наличии печати)</w:t>
            </w:r>
          </w:p>
        </w:tc>
      </w:tr>
    </w:tbl>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Normal"/>
        <w:ind w:firstLine="540"/>
        <w:jc w:val="both"/>
        <w:rPr>
          <w:rFonts w:ascii="Times New Roman" w:hAnsi="Times New Roman" w:cs="Times New Roman"/>
          <w:sz w:val="24"/>
          <w:szCs w:val="24"/>
        </w:rPr>
      </w:pPr>
      <w:r w:rsidRPr="005A45A2">
        <w:rPr>
          <w:rFonts w:ascii="Times New Roman" w:hAnsi="Times New Roman" w:cs="Times New Roman"/>
          <w:sz w:val="24"/>
          <w:szCs w:val="24"/>
        </w:rPr>
        <w:t>--------------------------------</w:t>
      </w:r>
    </w:p>
    <w:p w:rsidR="0062082B" w:rsidRPr="005A45A2" w:rsidRDefault="0062082B" w:rsidP="0062082B">
      <w:pPr>
        <w:pStyle w:val="ConsPlusNormal"/>
        <w:ind w:firstLine="540"/>
        <w:jc w:val="both"/>
        <w:rPr>
          <w:rFonts w:ascii="Times New Roman" w:hAnsi="Times New Roman" w:cs="Times New Roman"/>
          <w:sz w:val="24"/>
          <w:szCs w:val="24"/>
        </w:rPr>
      </w:pPr>
      <w:bookmarkStart w:id="303" w:name="Par1397"/>
      <w:bookmarkEnd w:id="303"/>
      <w:r w:rsidRPr="005A45A2">
        <w:rPr>
          <w:rFonts w:ascii="Times New Roman" w:hAnsi="Times New Roman" w:cs="Times New Roman"/>
          <w:sz w:val="24"/>
          <w:szCs w:val="24"/>
        </w:rPr>
        <w:t xml:space="preserve">&lt;1&gt; Указывается наименование закупки в зависимости от вида закупаемой продукции </w:t>
      </w:r>
      <w:r w:rsidRPr="005A45A2">
        <w:rPr>
          <w:rFonts w:ascii="Times New Roman" w:hAnsi="Times New Roman" w:cs="Times New Roman"/>
          <w:sz w:val="24"/>
          <w:szCs w:val="24"/>
        </w:rPr>
        <w:lastRenderedPageBreak/>
        <w:t>(радиоэлектронной промышленности, судостроительной промышленности, авиационной техники).</w:t>
      </w: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577D3F">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Приложение N 4</w:t>
      </w:r>
    </w:p>
    <w:p w:rsidR="0062082B" w:rsidRPr="005A45A2" w:rsidRDefault="0062082B" w:rsidP="00577D3F">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к приказу Министерства</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и торговли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Российской Федерации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от 20 февраля 2016 г. N 467</w:t>
      </w: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Title"/>
        <w:jc w:val="center"/>
        <w:rPr>
          <w:rFonts w:ascii="Times New Roman" w:hAnsi="Times New Roman" w:cs="Times New Roman"/>
          <w:sz w:val="24"/>
          <w:szCs w:val="24"/>
        </w:rPr>
      </w:pPr>
      <w:bookmarkStart w:id="304" w:name="Par1409"/>
      <w:bookmarkEnd w:id="304"/>
      <w:r w:rsidRPr="005A45A2">
        <w:rPr>
          <w:rFonts w:ascii="Times New Roman" w:hAnsi="Times New Roman" w:cs="Times New Roman"/>
          <w:sz w:val="24"/>
          <w:szCs w:val="24"/>
        </w:rPr>
        <w:t>ИНФОРМАЦИОННАЯ КАРТА</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ТИПОВОГО КОНТРАКТА НА ОКАЗАНИЕ УСЛУГ ВЫСТАВОЧНОЙ</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И ЯРМАРОЧНОЙ ДЕЯТЕЛЬНОСТИ ДЛЯ ОБЕСПЕЧЕНИЯ</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ГОСУДАРСТВЕННЫХ И МУНИЦИПАЛЬНЫХ НУЖД</w:t>
      </w:r>
    </w:p>
    <w:p w:rsidR="0062082B" w:rsidRPr="005A45A2" w:rsidRDefault="0062082B" w:rsidP="0062082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66"/>
        <w:gridCol w:w="5346"/>
        <w:gridCol w:w="4422"/>
      </w:tblGrid>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1.</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Общие сведения о нормативном правовом акте, которым утвержден типовой контракт, типовые условия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Министерство промышленности и торговли Российской Федерации</w:t>
            </w: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вид документа (типовой контракт или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типовой контракт</w:t>
            </w: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2.</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Показатели для применения типового контракта, типовых условий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наименование товара, работы, услуги;</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услуги выставочной и ярмарочной деятельности</w:t>
            </w: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продукции по видам экономической деятельности (ОКПД2);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видов экономической деятельности (ОКВЭД2);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каталогу товаров, работ, услуг для обеспечения государственных и муниципальных нужд</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(указывается с 1 января 2017 г.);</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 ОКПД2: 82.3,</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 ОКВЭД2: 82.3</w:t>
            </w: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в)</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2082B" w:rsidRPr="005A45A2" w:rsidTr="005A45A2">
        <w:tc>
          <w:tcPr>
            <w:tcW w:w="466"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г)</w:t>
            </w:r>
          </w:p>
        </w:tc>
        <w:tc>
          <w:tcPr>
            <w:tcW w:w="534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иные показатели для применения типового контракта, типовых условий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отсутствуют</w:t>
            </w:r>
          </w:p>
        </w:tc>
      </w:tr>
    </w:tbl>
    <w:p w:rsidR="0062082B" w:rsidRPr="005A45A2" w:rsidRDefault="0062082B" w:rsidP="0062082B">
      <w:pPr>
        <w:pStyle w:val="ConsPlusNormal"/>
        <w:jc w:val="both"/>
        <w:rPr>
          <w:rFonts w:ascii="Times New Roman" w:hAnsi="Times New Roman" w:cs="Times New Roman"/>
          <w:sz w:val="24"/>
          <w:szCs w:val="24"/>
        </w:rPr>
      </w:pPr>
    </w:p>
    <w:p w:rsidR="005A45A2" w:rsidRDefault="005A45A2">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2082B" w:rsidRPr="005A45A2" w:rsidRDefault="0062082B" w:rsidP="004A1DFE">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lastRenderedPageBreak/>
        <w:t>Приложение N 5</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к приказу Министерства</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и торговли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Российской Федерации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от 20 февраля 2016 г. N 467</w:t>
      </w: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Title"/>
        <w:jc w:val="center"/>
        <w:rPr>
          <w:rFonts w:ascii="Times New Roman" w:hAnsi="Times New Roman" w:cs="Times New Roman"/>
          <w:sz w:val="24"/>
          <w:szCs w:val="24"/>
        </w:rPr>
      </w:pPr>
      <w:bookmarkStart w:id="305" w:name="Par1454"/>
      <w:bookmarkEnd w:id="305"/>
      <w:r w:rsidRPr="005A45A2">
        <w:rPr>
          <w:rFonts w:ascii="Times New Roman" w:hAnsi="Times New Roman" w:cs="Times New Roman"/>
          <w:sz w:val="24"/>
          <w:szCs w:val="24"/>
        </w:rPr>
        <w:t>ИНФОРМАЦИОННАЯ КАРТА</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ТИПОВОГО КОНТРАКТА НА ОКАЗАНИЕ УСЛУГ ПО ДИАГНОСТИКЕ,</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ТЕХНИЧЕСКОМУ ОБСЛУЖИВАНИЮ И РЕМОНТУ АВТОТРАНСПОРТНЫХ</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СРЕДСТВ ДЛЯ ОБЕСПЕЧЕНИЯ ГОСУДАРСТВЕННЫХ</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И МУНИЦИПАЛЬНЫХ НУЖД</w:t>
      </w:r>
    </w:p>
    <w:p w:rsidR="0062082B" w:rsidRPr="005A45A2" w:rsidRDefault="0062082B" w:rsidP="0062082B">
      <w:pPr>
        <w:pStyle w:val="ConsPlusNormal"/>
        <w:jc w:val="both"/>
        <w:rPr>
          <w:rFonts w:ascii="Times New Roman" w:hAnsi="Times New Roman" w:cs="Times New Roman"/>
          <w:sz w:val="24"/>
          <w:szCs w:val="24"/>
        </w:rPr>
      </w:pPr>
    </w:p>
    <w:tbl>
      <w:tblPr>
        <w:tblW w:w="10376" w:type="dxa"/>
        <w:tblInd w:w="62" w:type="dxa"/>
        <w:tblLayout w:type="fixed"/>
        <w:tblCellMar>
          <w:top w:w="102" w:type="dxa"/>
          <w:left w:w="62" w:type="dxa"/>
          <w:bottom w:w="102" w:type="dxa"/>
          <w:right w:w="62" w:type="dxa"/>
        </w:tblCellMar>
        <w:tblLook w:val="0000"/>
      </w:tblPr>
      <w:tblGrid>
        <w:gridCol w:w="458"/>
        <w:gridCol w:w="5496"/>
        <w:gridCol w:w="4422"/>
      </w:tblGrid>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1.</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Общие сведения о нормативном правовом акте, которым утвержден типовой контракт, типовые условия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Министерство промышленности и торговли Российской Федерации</w:t>
            </w: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вид документа (типовой контракт или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типовой контракт</w:t>
            </w: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2.</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Показатели для применения типового контракта, типовых условий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наименование товара, работы, услуги;</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услуги по диагностике, техническому обслуживанию и ремонту автотранспортных средств</w:t>
            </w: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продукции по видам экономической деятельности (ОКПД2);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видов экономической деятельности (ОКВЭД2);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каталогу товаров, работ, услуг для обеспечения государственных и муниципальных нужд</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(указывается с 1 января 2017 г.);</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ОКПД2: 45.2,</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 ОКВЭД2: 45.2</w:t>
            </w: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в)</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2082B" w:rsidRPr="005A45A2" w:rsidTr="005A45A2">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г)</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иные показатели для применения типового контракта, типовых условий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отсутствуют</w:t>
            </w:r>
          </w:p>
        </w:tc>
      </w:tr>
    </w:tbl>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62082B">
      <w:pPr>
        <w:pStyle w:val="ConsPlusNormal"/>
        <w:jc w:val="both"/>
        <w:rPr>
          <w:rFonts w:ascii="Times New Roman" w:hAnsi="Times New Roman" w:cs="Times New Roman"/>
          <w:sz w:val="24"/>
          <w:szCs w:val="24"/>
        </w:rPr>
      </w:pPr>
    </w:p>
    <w:p w:rsidR="0062082B" w:rsidRPr="005A45A2" w:rsidRDefault="0062082B" w:rsidP="00577D3F">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lastRenderedPageBreak/>
        <w:t>Приложение N 6</w:t>
      </w:r>
    </w:p>
    <w:p w:rsidR="0062082B" w:rsidRPr="005A45A2" w:rsidRDefault="0062082B" w:rsidP="00577D3F">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к приказу Министерства</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промышленности и торговли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Российской Федерации</w:t>
      </w:r>
    </w:p>
    <w:p w:rsidR="0062082B" w:rsidRPr="005A45A2" w:rsidRDefault="0062082B" w:rsidP="0062082B">
      <w:pPr>
        <w:pStyle w:val="ConsPlusNormal"/>
        <w:jc w:val="right"/>
        <w:rPr>
          <w:rFonts w:ascii="Times New Roman" w:hAnsi="Times New Roman" w:cs="Times New Roman"/>
          <w:sz w:val="24"/>
          <w:szCs w:val="24"/>
        </w:rPr>
      </w:pPr>
      <w:r w:rsidRPr="005A45A2">
        <w:rPr>
          <w:rFonts w:ascii="Times New Roman" w:hAnsi="Times New Roman" w:cs="Times New Roman"/>
          <w:sz w:val="24"/>
          <w:szCs w:val="24"/>
        </w:rPr>
        <w:t>от 20 февраля 2016 г. N 467</w:t>
      </w:r>
    </w:p>
    <w:p w:rsidR="0062082B" w:rsidRPr="005A45A2" w:rsidRDefault="0062082B" w:rsidP="0062082B">
      <w:pPr>
        <w:pStyle w:val="ConsPlusTitle"/>
        <w:jc w:val="center"/>
        <w:rPr>
          <w:rFonts w:ascii="Times New Roman" w:hAnsi="Times New Roman" w:cs="Times New Roman"/>
          <w:sz w:val="24"/>
          <w:szCs w:val="24"/>
        </w:rPr>
      </w:pPr>
      <w:bookmarkStart w:id="306" w:name="Par1501"/>
      <w:bookmarkEnd w:id="306"/>
      <w:r w:rsidRPr="005A45A2">
        <w:rPr>
          <w:rFonts w:ascii="Times New Roman" w:hAnsi="Times New Roman" w:cs="Times New Roman"/>
          <w:sz w:val="24"/>
          <w:szCs w:val="24"/>
        </w:rPr>
        <w:t>ИНФОРМАЦИОННАЯ КАРТА</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ТИПОВОГО КОНТРАКТА НА ПОСТАВКУ ПРОДУКЦИИ РАДИОЭЛЕКТРОННОЙ</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ПРОМЫШЛЕННОСТИ, СУДОСТРОИТЕЛЬНОЙ ПРОМЫШЛЕННОСТИ,</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АВИАЦИОННОЙ ТЕХНИКИ ДЛЯ ОБЕСПЕЧЕНИЯ</w:t>
      </w:r>
    </w:p>
    <w:p w:rsidR="0062082B" w:rsidRPr="005A45A2" w:rsidRDefault="0062082B" w:rsidP="0062082B">
      <w:pPr>
        <w:pStyle w:val="ConsPlusTitle"/>
        <w:jc w:val="center"/>
        <w:rPr>
          <w:rFonts w:ascii="Times New Roman" w:hAnsi="Times New Roman" w:cs="Times New Roman"/>
          <w:sz w:val="24"/>
          <w:szCs w:val="24"/>
        </w:rPr>
      </w:pPr>
      <w:r w:rsidRPr="005A45A2">
        <w:rPr>
          <w:rFonts w:ascii="Times New Roman" w:hAnsi="Times New Roman" w:cs="Times New Roman"/>
          <w:sz w:val="24"/>
          <w:szCs w:val="24"/>
        </w:rPr>
        <w:t>ГОСУДАРСТВЕННЫХ И МУНИЦИПАЛЬНЫХ НУЖД</w:t>
      </w:r>
    </w:p>
    <w:p w:rsidR="0062082B" w:rsidRPr="005A45A2" w:rsidRDefault="0062082B" w:rsidP="0062082B">
      <w:pPr>
        <w:pStyle w:val="ConsPlusNormal"/>
        <w:jc w:val="both"/>
        <w:rPr>
          <w:rFonts w:ascii="Times New Roman" w:hAnsi="Times New Roman" w:cs="Times New Roman"/>
          <w:sz w:val="24"/>
          <w:szCs w:val="24"/>
        </w:rPr>
      </w:pPr>
    </w:p>
    <w:tbl>
      <w:tblPr>
        <w:tblW w:w="10376" w:type="dxa"/>
        <w:tblInd w:w="62" w:type="dxa"/>
        <w:tblLayout w:type="fixed"/>
        <w:tblCellMar>
          <w:top w:w="102" w:type="dxa"/>
          <w:left w:w="62" w:type="dxa"/>
          <w:bottom w:w="102" w:type="dxa"/>
          <w:right w:w="62" w:type="dxa"/>
        </w:tblCellMar>
        <w:tblLook w:val="0000"/>
      </w:tblPr>
      <w:tblGrid>
        <w:gridCol w:w="458"/>
        <w:gridCol w:w="5496"/>
        <w:gridCol w:w="4422"/>
      </w:tblGrid>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1.</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Общие сведения о нормативном правовом акте, которым утвержден типовой контракт, типовые условия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Министерство промышленности и торговли Российской Федерации</w:t>
            </w: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вид документа (типовой контракт или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типовой контракт</w:t>
            </w: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2.</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Показатели для применения типового контракта, типовых условий контракта:</w:t>
            </w:r>
          </w:p>
        </w:tc>
        <w:tc>
          <w:tcPr>
            <w:tcW w:w="4422" w:type="dxa"/>
          </w:tcPr>
          <w:p w:rsidR="0062082B" w:rsidRPr="005A45A2" w:rsidRDefault="0062082B" w:rsidP="0062082B">
            <w:pPr>
              <w:pStyle w:val="ConsPlusNormal"/>
              <w:rPr>
                <w:rFonts w:ascii="Times New Roman" w:hAnsi="Times New Roman" w:cs="Times New Roman"/>
                <w:sz w:val="24"/>
                <w:szCs w:val="24"/>
              </w:rPr>
            </w:pP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а)</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наименование товара, работы, услуги;</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продукция радиоэлектронной промышленности, продукция судостроительной промышленности, авиационная техника</w:t>
            </w: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б)</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продукции по видам экономической деятельности (ОКПД2);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общероссийскому классификатору видов экономической деятельности (ОКВЭД2);</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по каталогу товаров, работ, услуг для обеспечения государственных и муниципальных нужд</w:t>
            </w:r>
          </w:p>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(указывается с 1 января 2017 г.);</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 ОКПД2: 46.52, 30.1, 30.3,</w:t>
            </w:r>
          </w:p>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код (коды) предмета контракта по ОКВЭД2: 26.3, 26.11, 30.1, 30.3</w:t>
            </w:r>
          </w:p>
        </w:tc>
      </w:tr>
      <w:tr w:rsidR="0062082B" w:rsidRPr="005A45A2" w:rsidTr="00577D3F">
        <w:tc>
          <w:tcPr>
            <w:tcW w:w="458"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в)</w:t>
            </w:r>
          </w:p>
        </w:tc>
        <w:tc>
          <w:tcPr>
            <w:tcW w:w="5496" w:type="dxa"/>
          </w:tcPr>
          <w:p w:rsidR="0062082B" w:rsidRPr="005A45A2" w:rsidRDefault="0062082B" w:rsidP="0062082B">
            <w:pPr>
              <w:pStyle w:val="ConsPlusNormal"/>
              <w:rPr>
                <w:rFonts w:ascii="Times New Roman" w:hAnsi="Times New Roman" w:cs="Times New Roman"/>
                <w:sz w:val="24"/>
                <w:szCs w:val="24"/>
              </w:rPr>
            </w:pPr>
            <w:r w:rsidRPr="005A45A2">
              <w:rPr>
                <w:rFonts w:ascii="Times New Roman" w:hAnsi="Times New Roman" w:cs="Times New Roman"/>
                <w:sz w:val="24"/>
                <w:szCs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Pr>
          <w:p w:rsidR="0062082B" w:rsidRPr="005A45A2" w:rsidRDefault="0062082B" w:rsidP="0062082B">
            <w:pPr>
              <w:pStyle w:val="ConsPlusNormal"/>
              <w:jc w:val="center"/>
              <w:rPr>
                <w:rFonts w:ascii="Times New Roman" w:hAnsi="Times New Roman" w:cs="Times New Roman"/>
                <w:sz w:val="24"/>
                <w:szCs w:val="24"/>
              </w:rPr>
            </w:pPr>
            <w:r w:rsidRPr="005A45A2">
              <w:rPr>
                <w:rFonts w:ascii="Times New Roman" w:hAnsi="Times New Roman" w:cs="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2082B" w:rsidRPr="004A1DFE" w:rsidTr="00577D3F">
        <w:tc>
          <w:tcPr>
            <w:tcW w:w="458" w:type="dxa"/>
          </w:tcPr>
          <w:p w:rsidR="0062082B" w:rsidRPr="004A1DFE" w:rsidRDefault="0062082B" w:rsidP="0062082B">
            <w:pPr>
              <w:pStyle w:val="ConsPlusNormal"/>
              <w:jc w:val="center"/>
              <w:rPr>
                <w:rFonts w:ascii="Times New Roman" w:hAnsi="Times New Roman" w:cs="Times New Roman"/>
                <w:sz w:val="24"/>
                <w:szCs w:val="24"/>
              </w:rPr>
            </w:pPr>
            <w:r w:rsidRPr="004A1DFE">
              <w:rPr>
                <w:rFonts w:ascii="Times New Roman" w:hAnsi="Times New Roman" w:cs="Times New Roman"/>
                <w:sz w:val="24"/>
                <w:szCs w:val="24"/>
              </w:rPr>
              <w:t>г)</w:t>
            </w:r>
          </w:p>
        </w:tc>
        <w:tc>
          <w:tcPr>
            <w:tcW w:w="5496" w:type="dxa"/>
          </w:tcPr>
          <w:p w:rsidR="0062082B" w:rsidRPr="004A1DFE" w:rsidRDefault="0062082B" w:rsidP="0062082B">
            <w:pPr>
              <w:pStyle w:val="ConsPlusNormal"/>
              <w:rPr>
                <w:rFonts w:ascii="Times New Roman" w:hAnsi="Times New Roman" w:cs="Times New Roman"/>
                <w:sz w:val="24"/>
                <w:szCs w:val="24"/>
              </w:rPr>
            </w:pPr>
            <w:r w:rsidRPr="004A1DFE">
              <w:rPr>
                <w:rFonts w:ascii="Times New Roman" w:hAnsi="Times New Roman" w:cs="Times New Roman"/>
                <w:sz w:val="24"/>
                <w:szCs w:val="24"/>
              </w:rPr>
              <w:t>иные показатели для применения типового контракта, типовых условий контракта.</w:t>
            </w:r>
          </w:p>
        </w:tc>
        <w:tc>
          <w:tcPr>
            <w:tcW w:w="4422" w:type="dxa"/>
          </w:tcPr>
          <w:p w:rsidR="0062082B" w:rsidRPr="004A1DFE" w:rsidRDefault="0062082B" w:rsidP="0062082B">
            <w:pPr>
              <w:pStyle w:val="ConsPlusNormal"/>
              <w:jc w:val="center"/>
              <w:rPr>
                <w:rFonts w:ascii="Times New Roman" w:hAnsi="Times New Roman" w:cs="Times New Roman"/>
                <w:sz w:val="24"/>
                <w:szCs w:val="24"/>
              </w:rPr>
            </w:pPr>
            <w:r w:rsidRPr="004A1DFE">
              <w:rPr>
                <w:rFonts w:ascii="Times New Roman" w:hAnsi="Times New Roman" w:cs="Times New Roman"/>
                <w:sz w:val="24"/>
                <w:szCs w:val="24"/>
              </w:rPr>
              <w:t>отсутствуют</w:t>
            </w:r>
          </w:p>
        </w:tc>
      </w:tr>
    </w:tbl>
    <w:p w:rsidR="0062082B" w:rsidRPr="00554C53" w:rsidRDefault="0062082B" w:rsidP="0062082B">
      <w:pPr>
        <w:widowControl w:val="0"/>
        <w:autoSpaceDE w:val="0"/>
        <w:autoSpaceDN w:val="0"/>
        <w:adjustRightInd w:val="0"/>
        <w:spacing w:after="0" w:line="240" w:lineRule="auto"/>
        <w:jc w:val="center"/>
        <w:rPr>
          <w:rFonts w:ascii="Times New Roman" w:hAnsi="Times New Roman" w:cs="Times New Roman"/>
          <w:b/>
          <w:bCs/>
          <w:sz w:val="24"/>
          <w:szCs w:val="24"/>
        </w:rPr>
      </w:pPr>
    </w:p>
    <w:p w:rsidR="00554C53" w:rsidRDefault="00554C53">
      <w:r>
        <w:br w:type="page"/>
      </w:r>
    </w:p>
    <w:p w:rsidR="00554C53" w:rsidRDefault="00554C53" w:rsidP="00554C53">
      <w:pPr>
        <w:pStyle w:val="1"/>
      </w:pPr>
      <w:bookmarkStart w:id="307" w:name="_Toc472254317"/>
      <w:r>
        <w:lastRenderedPageBreak/>
        <w:t>ПРИКАЗЫ МИНИСТЕРСТВА ФИНАНСОВ РФ</w:t>
      </w:r>
      <w:bookmarkEnd w:id="307"/>
    </w:p>
    <w:p w:rsidR="00554C53" w:rsidRPr="00554C53" w:rsidRDefault="00554C53" w:rsidP="00554C53">
      <w:pPr>
        <w:pStyle w:val="2"/>
      </w:pPr>
      <w:bookmarkStart w:id="308" w:name="_Toc472254318"/>
      <w:r>
        <w:t>Приказ Министерства финансов РФ №126н от 18 декабря 2013 года</w:t>
      </w:r>
      <w:r w:rsidR="003415C1">
        <w:t xml:space="preserve">  (в ред.  от 13.07.2015 № 110н)</w:t>
      </w:r>
      <w:bookmarkEnd w:id="308"/>
    </w:p>
    <w:p w:rsidR="00835004" w:rsidRDefault="00835004" w:rsidP="00554C53">
      <w:pPr>
        <w:pStyle w:val="ConsPlusNormal"/>
        <w:jc w:val="center"/>
        <w:rPr>
          <w:rFonts w:ascii="Times New Roman" w:hAnsi="Times New Roman" w:cs="Times New Roman"/>
          <w:b/>
          <w:bCs/>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МИНИСТЕРСТВО ФИНАНСОВ РОССИЙСКОЙ ФЕДЕРАЦИИ</w:t>
      </w:r>
    </w:p>
    <w:p w:rsidR="00554C53" w:rsidRPr="00554C53" w:rsidRDefault="00554C53" w:rsidP="00554C53">
      <w:pPr>
        <w:pStyle w:val="ConsPlusNormal"/>
        <w:jc w:val="center"/>
        <w:rPr>
          <w:rFonts w:ascii="Times New Roman" w:hAnsi="Times New Roman" w:cs="Times New Roman"/>
          <w:b/>
          <w:bCs/>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ПРИКАЗ</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 xml:space="preserve">от 18 декабря 2013 г. </w:t>
      </w:r>
      <w:r w:rsidR="009D0466">
        <w:rPr>
          <w:rFonts w:ascii="Times New Roman" w:hAnsi="Times New Roman" w:cs="Times New Roman"/>
          <w:b/>
          <w:bCs/>
          <w:sz w:val="24"/>
          <w:szCs w:val="24"/>
        </w:rPr>
        <w:t>№</w:t>
      </w:r>
      <w:r w:rsidRPr="00554C53">
        <w:rPr>
          <w:rFonts w:ascii="Times New Roman" w:hAnsi="Times New Roman" w:cs="Times New Roman"/>
          <w:b/>
          <w:bCs/>
          <w:sz w:val="24"/>
          <w:szCs w:val="24"/>
        </w:rPr>
        <w:t xml:space="preserve"> 126н</w:t>
      </w:r>
    </w:p>
    <w:p w:rsidR="00554C53" w:rsidRPr="00554C53" w:rsidRDefault="00554C53" w:rsidP="00554C53">
      <w:pPr>
        <w:pStyle w:val="ConsPlusNormal"/>
        <w:jc w:val="center"/>
        <w:rPr>
          <w:rFonts w:ascii="Times New Roman" w:hAnsi="Times New Roman" w:cs="Times New Roman"/>
          <w:b/>
          <w:bCs/>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О ПОРЯДКЕ</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ФОРМИРОВАНИЯ ИНФОРМАЦИИ И ДОКУМЕНТОВ ДЛЯ ВЕДЕНИЯ РЕЕСТРА</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БАНКОВСКИХ ГАРАНТИЙ</w:t>
      </w:r>
    </w:p>
    <w:p w:rsidR="00554C53" w:rsidRPr="00554C53" w:rsidRDefault="00554C53" w:rsidP="00554C53">
      <w:pPr>
        <w:pStyle w:val="ConsPlusNormal"/>
        <w:jc w:val="center"/>
        <w:rPr>
          <w:rFonts w:ascii="Times New Roman" w:hAnsi="Times New Roman" w:cs="Times New Roman"/>
          <w:sz w:val="24"/>
          <w:szCs w:val="24"/>
        </w:rPr>
      </w:pPr>
    </w:p>
    <w:p w:rsidR="003415C1" w:rsidRPr="003415C1" w:rsidRDefault="00554C53" w:rsidP="0034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554C53">
        <w:rPr>
          <w:rFonts w:ascii="Times New Roman" w:hAnsi="Times New Roman" w:cs="Times New Roman"/>
          <w:sz w:val="24"/>
          <w:szCs w:val="24"/>
        </w:rPr>
        <w:t xml:space="preserve">(в ред. Приказов Минфина России от 28.05.2014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41н,</w:t>
      </w:r>
      <w:r w:rsidR="00835004">
        <w:rPr>
          <w:rFonts w:ascii="Times New Roman" w:hAnsi="Times New Roman" w:cs="Times New Roman"/>
          <w:sz w:val="24"/>
          <w:szCs w:val="24"/>
        </w:rPr>
        <w:t xml:space="preserve"> </w:t>
      </w:r>
      <w:r w:rsidRPr="00554C53">
        <w:rPr>
          <w:rFonts w:ascii="Times New Roman" w:hAnsi="Times New Roman" w:cs="Times New Roman"/>
          <w:sz w:val="24"/>
          <w:szCs w:val="24"/>
        </w:rPr>
        <w:t xml:space="preserve">от 28.08.2014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85н</w:t>
      </w:r>
      <w:r w:rsidR="003415C1">
        <w:rPr>
          <w:rFonts w:ascii="Times New Roman" w:hAnsi="Times New Roman" w:cs="Times New Roman"/>
          <w:sz w:val="24"/>
          <w:szCs w:val="24"/>
        </w:rPr>
        <w:t xml:space="preserve">, </w:t>
      </w:r>
      <w:r w:rsidR="003415C1" w:rsidRPr="003415C1">
        <w:rPr>
          <w:rFonts w:ascii="Times New Roman" w:hAnsi="Times New Roman" w:cs="Times New Roman"/>
          <w:sz w:val="24"/>
          <w:szCs w:val="24"/>
        </w:rPr>
        <w:t>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соответствии с пунктом 18 Правил ведения и размещения в единой информационной системе в сфере закупок реестра банковских гарантий, утвержденных постановлением Правительства Российской Федерации от 8 ноября 2013 г. N 1005 (Собрание законодательства Российской Федерации, 2013, N 46, ст. 5947), и в целях реализации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1. Утвердить прилагаемый </w:t>
      </w:r>
      <w:hyperlink w:anchor="Par41" w:tooltip="ПОРЯДОК" w:history="1">
        <w:r w:rsidRPr="003415C1">
          <w:rPr>
            <w:rFonts w:ascii="Times New Roman" w:hAnsi="Times New Roman" w:cs="Times New Roman"/>
            <w:sz w:val="24"/>
            <w:szCs w:val="24"/>
          </w:rPr>
          <w:t>Порядок</w:t>
        </w:r>
      </w:hyperlink>
      <w:r w:rsidRPr="003415C1">
        <w:rPr>
          <w:rFonts w:ascii="Times New Roman" w:hAnsi="Times New Roman" w:cs="Times New Roman"/>
          <w:sz w:val="24"/>
          <w:szCs w:val="24"/>
        </w:rPr>
        <w:t xml:space="preserve"> формирования информации и документов для ведения реестра банковских гарантий (далее - Порядок).</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2. Установить, что положения </w:t>
      </w:r>
      <w:hyperlink w:anchor="Par41" w:tooltip="ПОРЯДОК" w:history="1">
        <w:r w:rsidRPr="003415C1">
          <w:rPr>
            <w:rFonts w:ascii="Times New Roman" w:hAnsi="Times New Roman" w:cs="Times New Roman"/>
            <w:sz w:val="24"/>
            <w:szCs w:val="24"/>
          </w:rPr>
          <w:t>Порядка</w:t>
        </w:r>
      </w:hyperlink>
      <w:r w:rsidRPr="003415C1">
        <w:rPr>
          <w:rFonts w:ascii="Times New Roman" w:hAnsi="Times New Roman" w:cs="Times New Roman"/>
          <w:sz w:val="24"/>
          <w:szCs w:val="24"/>
        </w:rPr>
        <w:t xml:space="preserve"> применяются с учетом того, что до ввода в эксплуатацию единой информационной системы в сфере закупок размещение банковских гарантий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обеспечение уполномоченных лиц банков сертификатами ключей проверки электронных подписей и средствами электронной подписи для целей ведения реестра банковских гарантий осуществляется Федеральным казначейством в порядке, установленном для регистрации пользователей на Официальном сайте.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3. Настоящий приказ вступает в силу по истечении 10 дней со дня его официального опубликования, за исключением вступающих в силу:</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с 1 июля 2014 года </w:t>
      </w:r>
      <w:hyperlink w:anchor="Par84" w:tooltip="13. При формировании информации о месте нахождения банка, заказчика, поставщика (за исключением иностранных юридических лиц и индивидуальных предпринимателей) указываются следующие сведения:" w:history="1">
        <w:r w:rsidRPr="003415C1">
          <w:rPr>
            <w:rFonts w:ascii="Times New Roman" w:hAnsi="Times New Roman" w:cs="Times New Roman"/>
            <w:sz w:val="24"/>
            <w:szCs w:val="24"/>
          </w:rPr>
          <w:t>абзаца десятого пункта 13</w:t>
        </w:r>
      </w:hyperlink>
      <w:r w:rsidRPr="003415C1">
        <w:rPr>
          <w:rFonts w:ascii="Times New Roman" w:hAnsi="Times New Roman" w:cs="Times New Roman"/>
          <w:sz w:val="24"/>
          <w:szCs w:val="24"/>
        </w:rPr>
        <w:t xml:space="preserve">, </w:t>
      </w:r>
      <w:hyperlink w:anchor="Par101" w:tooltip="код причины и дата постановки на учет в налоговом органе в соответствии со свидетельством о постановке на учет в налоговом органе." w:history="1">
        <w:r w:rsidRPr="003415C1">
          <w:rPr>
            <w:rFonts w:ascii="Times New Roman" w:hAnsi="Times New Roman" w:cs="Times New Roman"/>
            <w:sz w:val="24"/>
            <w:szCs w:val="24"/>
          </w:rPr>
          <w:t>абзаца третьего пункта 14</w:t>
        </w:r>
      </w:hyperlink>
      <w:r w:rsidRPr="003415C1">
        <w:rPr>
          <w:rFonts w:ascii="Times New Roman" w:hAnsi="Times New Roman" w:cs="Times New Roman"/>
          <w:sz w:val="24"/>
          <w:szCs w:val="24"/>
        </w:rPr>
        <w:t xml:space="preserve"> в части даты постановки на учет в налоговом органе в соответствии со свидетельством о постановке на учет в </w:t>
      </w:r>
      <w:r w:rsidRPr="003415C1">
        <w:rPr>
          <w:rFonts w:ascii="Times New Roman" w:hAnsi="Times New Roman" w:cs="Times New Roman"/>
          <w:sz w:val="24"/>
          <w:szCs w:val="24"/>
        </w:rPr>
        <w:lastRenderedPageBreak/>
        <w:t xml:space="preserve">налоговом органе, </w:t>
      </w:r>
      <w:hyperlink w:anchor="Par103" w:tooltip="Дополнительно полное наименование иностранного юридического лица может указываться с использованием букв латинского алфавита." w:history="1">
        <w:r w:rsidRPr="003415C1">
          <w:rPr>
            <w:rFonts w:ascii="Times New Roman" w:hAnsi="Times New Roman" w:cs="Times New Roman"/>
            <w:sz w:val="24"/>
            <w:szCs w:val="24"/>
          </w:rPr>
          <w:t>абзаца второго пункта 15</w:t>
        </w:r>
      </w:hyperlink>
      <w:r w:rsidRPr="003415C1">
        <w:rPr>
          <w:rFonts w:ascii="Times New Roman" w:hAnsi="Times New Roman" w:cs="Times New Roman"/>
          <w:sz w:val="24"/>
          <w:szCs w:val="24"/>
        </w:rPr>
        <w:t xml:space="preserve">, </w:t>
      </w:r>
      <w:hyperlink w:anchor="Par104" w:tooltip="16. При формировании информации о месте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 w:history="1">
        <w:r w:rsidRPr="003415C1">
          <w:rPr>
            <w:rFonts w:ascii="Times New Roman" w:hAnsi="Times New Roman" w:cs="Times New Roman"/>
            <w:sz w:val="24"/>
            <w:szCs w:val="24"/>
          </w:rPr>
          <w:t>абзацев второго</w:t>
        </w:r>
      </w:hyperlink>
      <w:r w:rsidRPr="003415C1">
        <w:rPr>
          <w:rFonts w:ascii="Times New Roman" w:hAnsi="Times New Roman" w:cs="Times New Roman"/>
          <w:sz w:val="24"/>
          <w:szCs w:val="24"/>
        </w:rPr>
        <w:t xml:space="preserve">, </w:t>
      </w:r>
      <w:hyperlink w:anchor="Par104" w:tooltip="16. При формировании информации о месте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 w:history="1">
        <w:r w:rsidRPr="003415C1">
          <w:rPr>
            <w:rFonts w:ascii="Times New Roman" w:hAnsi="Times New Roman" w:cs="Times New Roman"/>
            <w:sz w:val="24"/>
            <w:szCs w:val="24"/>
          </w:rPr>
          <w:t>восьмого</w:t>
        </w:r>
      </w:hyperlink>
      <w:r w:rsidRPr="003415C1">
        <w:rPr>
          <w:rFonts w:ascii="Times New Roman" w:hAnsi="Times New Roman" w:cs="Times New Roman"/>
          <w:sz w:val="24"/>
          <w:szCs w:val="24"/>
        </w:rPr>
        <w:t xml:space="preserve"> - </w:t>
      </w:r>
      <w:hyperlink w:anchor="Par104" w:tooltip="16. При формировании информации о месте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 w:history="1">
        <w:r w:rsidRPr="003415C1">
          <w:rPr>
            <w:rFonts w:ascii="Times New Roman" w:hAnsi="Times New Roman" w:cs="Times New Roman"/>
            <w:sz w:val="24"/>
            <w:szCs w:val="24"/>
          </w:rPr>
          <w:t>четырнадцатого пункта 16</w:t>
        </w:r>
      </w:hyperlink>
      <w:r w:rsidRPr="003415C1">
        <w:rPr>
          <w:rFonts w:ascii="Times New Roman" w:hAnsi="Times New Roman" w:cs="Times New Roman"/>
          <w:sz w:val="24"/>
          <w:szCs w:val="24"/>
        </w:rPr>
        <w:t xml:space="preserve">, </w:t>
      </w:r>
      <w:hyperlink w:anchor="Par129" w:tooltip="код причины и дата постановки на учет в налоговом органе в соответствии со свидетельством о постановке на учет в налоговом органе;" w:history="1">
        <w:r w:rsidRPr="003415C1">
          <w:rPr>
            <w:rFonts w:ascii="Times New Roman" w:hAnsi="Times New Roman" w:cs="Times New Roman"/>
            <w:sz w:val="24"/>
            <w:szCs w:val="24"/>
          </w:rPr>
          <w:t>абзаца четвертого пункта 17</w:t>
        </w:r>
      </w:hyperlink>
      <w:r w:rsidRPr="003415C1">
        <w:rPr>
          <w:rFonts w:ascii="Times New Roman" w:hAnsi="Times New Roman" w:cs="Times New Roman"/>
          <w:sz w:val="24"/>
          <w:szCs w:val="24"/>
        </w:rPr>
        <w:t xml:space="preserve">, </w:t>
      </w:r>
      <w:hyperlink w:anchor="Par133" w:tooltip="18. При формировании информации о наименовании поставщика, являющегося индивидуальным предпринимателем, указывается фамилия, имя и (в случае, если имеется) отчество на русском языке. Для иностранных граждан данные сведения дополнительно могут указываться с исп" w:history="1">
        <w:r w:rsidRPr="003415C1">
          <w:rPr>
            <w:rFonts w:ascii="Times New Roman" w:hAnsi="Times New Roman" w:cs="Times New Roman"/>
            <w:sz w:val="24"/>
            <w:szCs w:val="24"/>
          </w:rPr>
          <w:t>абзаца первого пункта 18</w:t>
        </w:r>
      </w:hyperlink>
      <w:r w:rsidRPr="003415C1">
        <w:rPr>
          <w:rFonts w:ascii="Times New Roman" w:hAnsi="Times New Roman" w:cs="Times New Roman"/>
          <w:sz w:val="24"/>
          <w:szCs w:val="24"/>
        </w:rPr>
        <w:t xml:space="preserve"> в части сведений об иностранных гражданах, </w:t>
      </w:r>
      <w:hyperlink w:anchor="Par137" w:tooltip="дата постановки на учет индивидуального предпринимателя в соответствии со свидетельством о постановке на учет в налоговом органе." w:history="1">
        <w:r w:rsidRPr="003415C1">
          <w:rPr>
            <w:rFonts w:ascii="Times New Roman" w:hAnsi="Times New Roman" w:cs="Times New Roman"/>
            <w:sz w:val="24"/>
            <w:szCs w:val="24"/>
          </w:rPr>
          <w:t>абзаца третьего пункта 19</w:t>
        </w:r>
      </w:hyperlink>
      <w:r w:rsidRPr="003415C1">
        <w:rPr>
          <w:rFonts w:ascii="Times New Roman" w:hAnsi="Times New Roman" w:cs="Times New Roman"/>
          <w:sz w:val="24"/>
          <w:szCs w:val="24"/>
        </w:rPr>
        <w:t xml:space="preserve">, </w:t>
      </w:r>
      <w:hyperlink w:anchor="Par140" w:tooltip="наименование и код валюты, в которой указывается денежная сумма, в соответствии с Общероссийским классификатором валют;" w:history="1">
        <w:r w:rsidRPr="003415C1">
          <w:rPr>
            <w:rFonts w:ascii="Times New Roman" w:hAnsi="Times New Roman" w:cs="Times New Roman"/>
            <w:sz w:val="24"/>
            <w:szCs w:val="24"/>
          </w:rPr>
          <w:t>абзацев второго</w:t>
        </w:r>
      </w:hyperlink>
      <w:r w:rsidRPr="003415C1">
        <w:rPr>
          <w:rFonts w:ascii="Times New Roman" w:hAnsi="Times New Roman" w:cs="Times New Roman"/>
          <w:sz w:val="24"/>
          <w:szCs w:val="24"/>
        </w:rPr>
        <w:t xml:space="preserve"> - </w:t>
      </w:r>
      <w:hyperlink w:anchor="Par143" w:tooltip="курс иностранной валюты по отношению к рублю на дату выдачи банковской гарантии, установленный Центральным банком Российской Федерации;" w:history="1">
        <w:r w:rsidRPr="003415C1">
          <w:rPr>
            <w:rFonts w:ascii="Times New Roman" w:hAnsi="Times New Roman" w:cs="Times New Roman"/>
            <w:sz w:val="24"/>
            <w:szCs w:val="24"/>
          </w:rPr>
          <w:t>пятого</w:t>
        </w:r>
      </w:hyperlink>
      <w:r w:rsidRPr="003415C1">
        <w:rPr>
          <w:rFonts w:ascii="Times New Roman" w:hAnsi="Times New Roman" w:cs="Times New Roman"/>
          <w:sz w:val="24"/>
          <w:szCs w:val="24"/>
        </w:rPr>
        <w:t xml:space="preserve">, </w:t>
      </w:r>
      <w:hyperlink w:anchor="Par145" w:tooltip="Информация о курсе иностранной валюты по отношению к рублю на дату заключения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 предоставляемых Ми" w:history="1">
        <w:r w:rsidRPr="003415C1">
          <w:rPr>
            <w:rFonts w:ascii="Times New Roman" w:hAnsi="Times New Roman" w:cs="Times New Roman"/>
            <w:sz w:val="24"/>
            <w:szCs w:val="24"/>
          </w:rPr>
          <w:t>седьмого</w:t>
        </w:r>
      </w:hyperlink>
      <w:r w:rsidRPr="003415C1">
        <w:rPr>
          <w:rFonts w:ascii="Times New Roman" w:hAnsi="Times New Roman" w:cs="Times New Roman"/>
          <w:sz w:val="24"/>
          <w:szCs w:val="24"/>
        </w:rPr>
        <w:t xml:space="preserve"> и </w:t>
      </w:r>
      <w:hyperlink w:anchor="Par146" w:tooltip="Информация о размере денежной суммы, указанной в иностранной валюте, в рублевом эквиваленте,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 w:history="1">
        <w:r w:rsidRPr="003415C1">
          <w:rPr>
            <w:rFonts w:ascii="Times New Roman" w:hAnsi="Times New Roman" w:cs="Times New Roman"/>
            <w:sz w:val="24"/>
            <w:szCs w:val="24"/>
          </w:rPr>
          <w:t>восьмого пункта 20</w:t>
        </w:r>
      </w:hyperlink>
      <w:r w:rsidRPr="003415C1">
        <w:rPr>
          <w:rFonts w:ascii="Times New Roman" w:hAnsi="Times New Roman" w:cs="Times New Roman"/>
          <w:sz w:val="24"/>
          <w:szCs w:val="24"/>
        </w:rPr>
        <w:t xml:space="preserve">, </w:t>
      </w:r>
      <w:hyperlink w:anchor="Par149" w:tooltip="дата (порядок) вступления в силу банковской гарантии;" w:history="1">
        <w:r w:rsidRPr="003415C1">
          <w:rPr>
            <w:rFonts w:ascii="Times New Roman" w:hAnsi="Times New Roman" w:cs="Times New Roman"/>
            <w:sz w:val="24"/>
            <w:szCs w:val="24"/>
          </w:rPr>
          <w:t>абзаца третьего пункта 21</w:t>
        </w:r>
      </w:hyperlink>
      <w:r w:rsidRPr="003415C1">
        <w:rPr>
          <w:rFonts w:ascii="Times New Roman" w:hAnsi="Times New Roman" w:cs="Times New Roman"/>
          <w:sz w:val="24"/>
          <w:szCs w:val="24"/>
        </w:rPr>
        <w:t xml:space="preserve">, </w:t>
      </w:r>
      <w:hyperlink w:anchor="Par179" w:tooltip="дату присвоения уникального номера реестровой записи реестра;" w:history="1">
        <w:r w:rsidRPr="003415C1">
          <w:rPr>
            <w:rFonts w:ascii="Times New Roman" w:hAnsi="Times New Roman" w:cs="Times New Roman"/>
            <w:sz w:val="24"/>
            <w:szCs w:val="24"/>
          </w:rPr>
          <w:t>абзаца пятого пункта 25</w:t>
        </w:r>
      </w:hyperlink>
      <w:r w:rsidRPr="003415C1">
        <w:rPr>
          <w:rFonts w:ascii="Times New Roman" w:hAnsi="Times New Roman" w:cs="Times New Roman"/>
          <w:sz w:val="24"/>
          <w:szCs w:val="24"/>
        </w:rPr>
        <w:t xml:space="preserve"> Порядка, утвержденного настоящим приказом;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с 1 января 2015 года абзаца третьего </w:t>
      </w:r>
      <w:hyperlink w:anchor="Par56" w:tooltip="5. Информация, включаемая в реестр, формируется в структурированном виде путем заполнения экранных форм веб-интерфейса информационной системы. При формировании информации применяются справочники, реестры и классификаторы, используемые в информационных системах" w:history="1">
        <w:r w:rsidRPr="003415C1">
          <w:rPr>
            <w:rFonts w:ascii="Times New Roman" w:hAnsi="Times New Roman" w:cs="Times New Roman"/>
            <w:sz w:val="24"/>
            <w:szCs w:val="24"/>
          </w:rPr>
          <w:t>пункта 5</w:t>
        </w:r>
      </w:hyperlink>
      <w:r w:rsidRPr="003415C1">
        <w:rPr>
          <w:rFonts w:ascii="Times New Roman" w:hAnsi="Times New Roman" w:cs="Times New Roman"/>
          <w:sz w:val="24"/>
          <w:szCs w:val="24"/>
        </w:rPr>
        <w:t xml:space="preserve">, </w:t>
      </w:r>
      <w:hyperlink w:anchor="Par83" w:tooltip="Информация о полном и сокращенном (при наличии) наименованиях банка, заказчика, поставщика, а также их организационно-правовой форме формируется в информационной системе автоматически после указания идентификационного номера налогоплательщика соответственно ба" w:history="1">
        <w:r w:rsidRPr="003415C1">
          <w:rPr>
            <w:rFonts w:ascii="Times New Roman" w:hAnsi="Times New Roman" w:cs="Times New Roman"/>
            <w:sz w:val="24"/>
            <w:szCs w:val="24"/>
          </w:rPr>
          <w:t>абзаца пятого пункта 12</w:t>
        </w:r>
      </w:hyperlink>
      <w:r w:rsidRPr="003415C1">
        <w:rPr>
          <w:rFonts w:ascii="Times New Roman" w:hAnsi="Times New Roman" w:cs="Times New Roman"/>
          <w:sz w:val="24"/>
          <w:szCs w:val="24"/>
        </w:rPr>
        <w:t xml:space="preserve">, </w:t>
      </w:r>
      <w:hyperlink w:anchor="Par84" w:tooltip="13. При формировании информации о месте нахождения банка, заказчика, поставщика (за исключением иностранных юридических лиц и индивидуальных предпринимателей) указываются следующие сведения:" w:history="1">
        <w:r w:rsidRPr="003415C1">
          <w:rPr>
            <w:rFonts w:ascii="Times New Roman" w:hAnsi="Times New Roman" w:cs="Times New Roman"/>
            <w:sz w:val="24"/>
            <w:szCs w:val="24"/>
          </w:rPr>
          <w:t>абзаца девятого пункта 13</w:t>
        </w:r>
      </w:hyperlink>
      <w:r w:rsidRPr="003415C1">
        <w:rPr>
          <w:rFonts w:ascii="Times New Roman" w:hAnsi="Times New Roman" w:cs="Times New Roman"/>
          <w:sz w:val="24"/>
          <w:szCs w:val="24"/>
        </w:rPr>
        <w:t xml:space="preserve">, </w:t>
      </w:r>
      <w:hyperlink w:anchor="Par134" w:tooltip="Информация о наименовании поставщика,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и соответствует сведениям Единого государственного реест" w:history="1">
        <w:r w:rsidRPr="003415C1">
          <w:rPr>
            <w:rFonts w:ascii="Times New Roman" w:hAnsi="Times New Roman" w:cs="Times New Roman"/>
            <w:sz w:val="24"/>
            <w:szCs w:val="24"/>
          </w:rPr>
          <w:t>абзаца второго пункта 18</w:t>
        </w:r>
      </w:hyperlink>
      <w:r w:rsidRPr="003415C1">
        <w:rPr>
          <w:rFonts w:ascii="Times New Roman" w:hAnsi="Times New Roman" w:cs="Times New Roman"/>
          <w:sz w:val="24"/>
          <w:szCs w:val="24"/>
        </w:rPr>
        <w:t xml:space="preserve"> Порядка, утвержденного настоящим приказом;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с 1 января 2017 года </w:t>
      </w:r>
      <w:hyperlink w:anchor="Par157" w:tooltip="22. При формировании информации об идентификационном коде закупки указывается идентификационный код закупки, сформированный в установленном порядке." w:history="1">
        <w:r w:rsidRPr="003415C1">
          <w:rPr>
            <w:rFonts w:ascii="Times New Roman" w:hAnsi="Times New Roman" w:cs="Times New Roman"/>
            <w:sz w:val="24"/>
            <w:szCs w:val="24"/>
          </w:rPr>
          <w:t>пункта 22</w:t>
        </w:r>
      </w:hyperlink>
      <w:r w:rsidRPr="003415C1">
        <w:rPr>
          <w:rFonts w:ascii="Times New Roman" w:hAnsi="Times New Roman" w:cs="Times New Roman"/>
          <w:sz w:val="24"/>
          <w:szCs w:val="24"/>
        </w:rPr>
        <w:t xml:space="preserve"> Порядка, утвержденного настоящим приказом.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До вступления в силу </w:t>
      </w:r>
      <w:hyperlink w:anchor="Par157" w:tooltip="22. При формировании информации об идентификационном коде закупки указывается идентификационный код закупки, сформированный в установленном порядке." w:history="1">
        <w:r w:rsidRPr="003415C1">
          <w:rPr>
            <w:rFonts w:ascii="Times New Roman" w:hAnsi="Times New Roman" w:cs="Times New Roman"/>
            <w:sz w:val="24"/>
            <w:szCs w:val="24"/>
          </w:rPr>
          <w:t>пункта 22</w:t>
        </w:r>
      </w:hyperlink>
      <w:r w:rsidRPr="003415C1">
        <w:rPr>
          <w:rFonts w:ascii="Times New Roman" w:hAnsi="Times New Roman" w:cs="Times New Roman"/>
          <w:sz w:val="24"/>
          <w:szCs w:val="24"/>
        </w:rPr>
        <w:t xml:space="preserve"> Порядка, утвержденного настоящим приказом, при формировании информации и документов для включения в реестр банковских гарантий указывается номер извещения об осуществлении закупки, размещенного на Официальном сайте, или уникальный номер контракта, в обеспечение которого выдана банковская гарантия, из реестра контрактов.</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Уникальный номер контракта, в обеспечение которого выдана банковская гарантия, из реестра контрактов соответствует уникальному номеру реестровой записи в реестре контрактов, заключенных заказчиками, по соответствующему контракту. Уникальный номер контракта, в обеспечении которого выдана банковская гарантия, из реестра контрактов формируется для включения в реестр банковских гарантий в случае наличия. Информация об уникальном номере контракта, в обеспечение которого выдана банковская гарантия, из реестра контрактов, формируется в федеральной информационной системе Федерального казначейства,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путем выбора соответствующего уникального номера реестровой записи из реестра контрактов, заключенных заказчиками.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номере извещения об осуществлении закупки, размещенного на Официальном сайте, формируется в информационной системе путем выбора соответствующей записи из полного перечня номеров извещений об осуществлении закупки, размещенного на Официальном сайте.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случае если банковская гарантия выдана в качестве обеспечения исполнения контракта, заключаемого с единственным поставщиком в соответствии с пунктами 4, 5, 9, 10, 15, 20 - 23, 26 - 28 части 1 статьи 93 Федерального закона "О контрактной системе в сфере закупок товаров, работ, услуг для обеспечения государственных и муниципальных нужд", номер извещения об осуществлении закупки не указывается.</w:t>
      </w:r>
    </w:p>
    <w:p w:rsidR="00554C53" w:rsidRPr="00554C53" w:rsidRDefault="00554C53" w:rsidP="00554C53">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t>Министр</w:t>
      </w:r>
    </w:p>
    <w:p w:rsidR="009D0466" w:rsidRDefault="00554C53" w:rsidP="003415C1">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t>А.Г.СИЛУАНОВ</w:t>
      </w:r>
      <w:bookmarkStart w:id="309" w:name="Par36"/>
      <w:bookmarkEnd w:id="309"/>
      <w:r w:rsidR="009D0466">
        <w:rPr>
          <w:rFonts w:ascii="Times New Roman" w:hAnsi="Times New Roman" w:cs="Times New Roman"/>
          <w:sz w:val="24"/>
          <w:szCs w:val="24"/>
        </w:rPr>
        <w:br w:type="page"/>
      </w:r>
    </w:p>
    <w:p w:rsidR="00554C53" w:rsidRPr="00554C53" w:rsidRDefault="00554C53" w:rsidP="00E30399">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lastRenderedPageBreak/>
        <w:t>Утвержден</w:t>
      </w:r>
    </w:p>
    <w:p w:rsidR="00554C53" w:rsidRPr="00554C53" w:rsidRDefault="00554C53" w:rsidP="00554C53">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t>приказом Министерства финансов</w:t>
      </w:r>
    </w:p>
    <w:p w:rsidR="00554C53" w:rsidRPr="00554C53" w:rsidRDefault="00554C53" w:rsidP="00554C53">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t>Российской Федерации</w:t>
      </w:r>
    </w:p>
    <w:p w:rsidR="00554C53" w:rsidRPr="00554C53" w:rsidRDefault="00554C53" w:rsidP="00554C53">
      <w:pPr>
        <w:pStyle w:val="ConsPlusNormal"/>
        <w:jc w:val="right"/>
        <w:rPr>
          <w:rFonts w:ascii="Times New Roman" w:hAnsi="Times New Roman" w:cs="Times New Roman"/>
          <w:sz w:val="24"/>
          <w:szCs w:val="24"/>
        </w:rPr>
      </w:pPr>
      <w:r w:rsidRPr="00554C53">
        <w:rPr>
          <w:rFonts w:ascii="Times New Roman" w:hAnsi="Times New Roman" w:cs="Times New Roman"/>
          <w:sz w:val="24"/>
          <w:szCs w:val="24"/>
        </w:rPr>
        <w:t xml:space="preserve">от 18.12.2013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126н</w:t>
      </w:r>
    </w:p>
    <w:p w:rsidR="00554C53" w:rsidRPr="00554C53" w:rsidRDefault="00554C53" w:rsidP="00554C53">
      <w:pPr>
        <w:pStyle w:val="ConsPlusNormal"/>
        <w:jc w:val="both"/>
        <w:rPr>
          <w:rFonts w:ascii="Times New Roman" w:hAnsi="Times New Roman" w:cs="Times New Roman"/>
          <w:sz w:val="24"/>
          <w:szCs w:val="24"/>
        </w:rPr>
      </w:pP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ПОРЯДОК</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ФОРМИРОВАНИЯ ИНФОРМАЦИИ И ДОКУМЕНТОВ ДЛЯ ВЕДЕНИЯ РЕЕСТРА</w:t>
      </w:r>
    </w:p>
    <w:p w:rsidR="00554C53" w:rsidRPr="00554C53" w:rsidRDefault="00554C53" w:rsidP="00554C53">
      <w:pPr>
        <w:pStyle w:val="ConsPlusNormal"/>
        <w:jc w:val="center"/>
        <w:rPr>
          <w:rFonts w:ascii="Times New Roman" w:hAnsi="Times New Roman" w:cs="Times New Roman"/>
          <w:b/>
          <w:bCs/>
          <w:sz w:val="24"/>
          <w:szCs w:val="24"/>
        </w:rPr>
      </w:pPr>
      <w:r w:rsidRPr="00554C53">
        <w:rPr>
          <w:rFonts w:ascii="Times New Roman" w:hAnsi="Times New Roman" w:cs="Times New Roman"/>
          <w:b/>
          <w:bCs/>
          <w:sz w:val="24"/>
          <w:szCs w:val="24"/>
        </w:rPr>
        <w:t>БАНКОВСКИХ ГАРАНТИЙ</w:t>
      </w:r>
    </w:p>
    <w:p w:rsidR="00554C53" w:rsidRPr="00554C53" w:rsidRDefault="00554C53" w:rsidP="00554C53">
      <w:pPr>
        <w:pStyle w:val="ConsPlusNormal"/>
        <w:jc w:val="center"/>
        <w:rPr>
          <w:rFonts w:ascii="Times New Roman" w:hAnsi="Times New Roman" w:cs="Times New Roman"/>
          <w:sz w:val="24"/>
          <w:szCs w:val="24"/>
        </w:rPr>
      </w:pPr>
    </w:p>
    <w:p w:rsidR="00554C53" w:rsidRPr="00554C53" w:rsidRDefault="00554C53" w:rsidP="00554C53">
      <w:pPr>
        <w:pStyle w:val="ConsPlusNormal"/>
        <w:jc w:val="center"/>
        <w:rPr>
          <w:rFonts w:ascii="Times New Roman" w:hAnsi="Times New Roman" w:cs="Times New Roman"/>
          <w:sz w:val="24"/>
          <w:szCs w:val="24"/>
        </w:rPr>
      </w:pPr>
      <w:r w:rsidRPr="00554C53">
        <w:rPr>
          <w:rFonts w:ascii="Times New Roman" w:hAnsi="Times New Roman" w:cs="Times New Roman"/>
          <w:sz w:val="24"/>
          <w:szCs w:val="24"/>
        </w:rPr>
        <w:t>Список изменяющих документов</w:t>
      </w:r>
    </w:p>
    <w:p w:rsidR="003415C1" w:rsidRPr="003415C1" w:rsidRDefault="00554C53" w:rsidP="003415C1">
      <w:pPr>
        <w:pStyle w:val="ConsPlusNormal"/>
        <w:jc w:val="center"/>
        <w:rPr>
          <w:rFonts w:ascii="Times New Roman" w:hAnsi="Times New Roman" w:cs="Times New Roman"/>
          <w:sz w:val="24"/>
          <w:szCs w:val="24"/>
        </w:rPr>
      </w:pPr>
      <w:r w:rsidRPr="00554C53">
        <w:rPr>
          <w:rFonts w:ascii="Times New Roman" w:hAnsi="Times New Roman" w:cs="Times New Roman"/>
          <w:sz w:val="24"/>
          <w:szCs w:val="24"/>
        </w:rPr>
        <w:t xml:space="preserve">(в ред. Приказов Минфина России от 28.05.2014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41н,</w:t>
      </w:r>
      <w:r w:rsidR="00835004">
        <w:rPr>
          <w:rFonts w:ascii="Times New Roman" w:hAnsi="Times New Roman" w:cs="Times New Roman"/>
          <w:sz w:val="24"/>
          <w:szCs w:val="24"/>
        </w:rPr>
        <w:t xml:space="preserve"> </w:t>
      </w:r>
      <w:r w:rsidRPr="00554C53">
        <w:rPr>
          <w:rFonts w:ascii="Times New Roman" w:hAnsi="Times New Roman" w:cs="Times New Roman"/>
          <w:sz w:val="24"/>
          <w:szCs w:val="24"/>
        </w:rPr>
        <w:t xml:space="preserve">от 28.08.2014 </w:t>
      </w:r>
      <w:r w:rsidR="009D0466">
        <w:rPr>
          <w:rFonts w:ascii="Times New Roman" w:hAnsi="Times New Roman" w:cs="Times New Roman"/>
          <w:sz w:val="24"/>
          <w:szCs w:val="24"/>
        </w:rPr>
        <w:t>№</w:t>
      </w:r>
      <w:r w:rsidRPr="00554C53">
        <w:rPr>
          <w:rFonts w:ascii="Times New Roman" w:hAnsi="Times New Roman" w:cs="Times New Roman"/>
          <w:sz w:val="24"/>
          <w:szCs w:val="24"/>
        </w:rPr>
        <w:t xml:space="preserve"> 85н</w:t>
      </w:r>
      <w:r w:rsidR="003415C1">
        <w:t xml:space="preserve">, </w:t>
      </w:r>
      <w:r w:rsidR="003415C1" w:rsidRPr="003415C1">
        <w:rPr>
          <w:rFonts w:ascii="Times New Roman" w:hAnsi="Times New Roman" w:cs="Times New Roman"/>
          <w:sz w:val="24"/>
          <w:szCs w:val="24"/>
        </w:rPr>
        <w:t>от 13.07.2015 N 110н)</w:t>
      </w:r>
    </w:p>
    <w:p w:rsidR="003415C1" w:rsidRDefault="003415C1" w:rsidP="003415C1">
      <w:pPr>
        <w:pStyle w:val="ConsPlusNormal"/>
        <w:jc w:val="both"/>
      </w:pP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 Настоящий Порядок формирования информации и документов для ведения реестра банковских гарантий (далее - Порядок) устанавливает правила формирования информации и документов для ведения реестра банковских гарантий, используемых для целей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1418; N 14, ст. 2022) (далее - Федеральный закон "О контрактной системе в сфере закупок товаров, работ, услуг для обеспечения государственных и муниципальных нужд"), за исключением банковских гарантий, предоставленных в качестве обеспечения заявок и исполнения контрактов, если такие заявки и (или) контракты содержат сведения, составляющие государственную тайну (далее - реестр).</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 1 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 Информация и документы, включаемые в реестр (далее соответственно - информация, документы, информация и документы), формируются: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банками, выдающими банковские гарантии, используемые для целей Федерального закона "О контрактной системе в сфере закупок товаров, работ, услуг для обеспечения государственных и муниципальных нужд" (далее - банковские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заказчиками, являющимися бенефициарами по банковским гарантиям (далее - заказчики).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3. Формирование банками, выдающими банковские гарантии, и заказчиками информации и документов, включаемых в реестр, осуществляется с использованием федеральной информационной системы Федерального казначейства,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w:t>
      </w:r>
      <w:r w:rsidRPr="003415C1">
        <w:rPr>
          <w:rFonts w:ascii="Times New Roman" w:hAnsi="Times New Roman" w:cs="Times New Roman"/>
          <w:sz w:val="24"/>
          <w:szCs w:val="24"/>
        </w:rPr>
        <w:lastRenderedPageBreak/>
        <w:t>процедуры регистрации в информационной системе в порядке, установленном для регистрации пользователей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4. Информация и документы, формируемые заказчиками и банками, подписываются усиленной неквалифицированной электронной подписью (далее - электронная подпись) уполномоченного от их имени лица.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5. Информация, включаемая в реестр, формируется в структурированном виде путем заполнения экранных форм веб-интерфейса информационной системы. При формировании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Обеспечение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 в установленном порядке.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0" w:name="Par58"/>
      <w:bookmarkEnd w:id="310"/>
      <w:r w:rsidRPr="003415C1">
        <w:rPr>
          <w:rFonts w:ascii="Times New Roman" w:hAnsi="Times New Roman" w:cs="Times New Roman"/>
          <w:sz w:val="24"/>
          <w:szCs w:val="24"/>
        </w:rPr>
        <w:t>6. Документы, включаемые в реестр, формируются в виде электронной копии бумажного документа, созданной посредством его сканирования, и (или) в форме электронного документа. Электронный документ и электронные копии бумажных документов должны иметь распространенные открытые форматы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7. Персональную ответственность за формирование информации и документов, за их полноту и достоверность несет уполномоченное от имени банка и/или заказчика лицо, чьей электронной подписью подписаны соответствующие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8. Информация и документы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могут быть указаны с использованием букв латинского алфавита.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9. В целях ведения реестра банк обеспечивает формирование следующей информации и документов:</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а) наименование, место нахождения банка, являющегося гарантом (далее - банк), идентификационный номер налогоплательщика или в соответствии с законодательством </w:t>
      </w:r>
      <w:r w:rsidRPr="003415C1">
        <w:rPr>
          <w:rFonts w:ascii="Times New Roman" w:hAnsi="Times New Roman" w:cs="Times New Roman"/>
          <w:sz w:val="24"/>
          <w:szCs w:val="24"/>
        </w:rPr>
        <w:lastRenderedPageBreak/>
        <w:t>иностранного государства аналог идентификационного номера налогоплательщика;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б) наименование, место нахождения поставщика (подрядчика, исполнителя), являющегося принципалом (далее - поставщик),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наименование, место нахождения заказчика, идентификационный номер налогоплательщика;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г) денежная сумма, указанная в банковской гарантии и подлежащая уплате банком в случае неисполнения поставщиком в установленных случаях требований Федерального закона "О контрактной системе в сфере закупок товаров, работ, услуг для обеспечения государственных и муниципальных нужд";</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(пп. "г" в ред. Приказа Минфина России от 28.05.2014 N 41н)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 срок действия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е) идентификационный код закупки;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ж) копия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(пп. "ж" в ред. Приказа Минфина России от 28.08.2014 N 85н)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з) копия документа о внесении изменений в условия банковской гарантии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1" w:name="Par73"/>
      <w:bookmarkEnd w:id="311"/>
      <w:r w:rsidRPr="003415C1">
        <w:rPr>
          <w:rFonts w:ascii="Times New Roman" w:hAnsi="Times New Roman" w:cs="Times New Roman"/>
          <w:sz w:val="24"/>
          <w:szCs w:val="24"/>
        </w:rPr>
        <w:t>10. В случае отказа в принятии банковской гарантии, прекращении обязательств поставщика, обеспеченных банковской гарантией, возвращении банковской гарантии банку или уведомления банка об освобождении от обязательств по банковской гарантии заказчик обеспечивает формирование информации соответственно об отказе в принятии банковской гарантии, о прекращении обязательств поставщика, обеспеченных банковской гарантией, о возвращении банковской гарантии банку или об уведомлении, направляемом заказчиком банку, об освобождении от обязательств по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К информации об отказе заказчика в принятии банковской гарантии прилагается соответствующий документ заказчика, составленный в письменной форме или форме электронного документа, содержащий информацию об отказе в принятии банковской гарантии с указанием причин, послуживших основанием для отказа, и направленный заказчиком в адрес поставщика в соответствии с частью 7 статьи 45 Федерального закона "О контрактной системе в сфере закупок товаров, работ, услуг для обеспечения государственных и муниципальных нужд".</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28.05.2014 N 41н)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11. Сведения, указанные в </w:t>
      </w:r>
      <w:hyperlink w:anchor="Par63" w:tooltip="а) наименование, место нахождения банка, являющегося гарантом (далее - банк),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w:history="1">
        <w:r w:rsidRPr="003415C1">
          <w:rPr>
            <w:rFonts w:ascii="Times New Roman" w:hAnsi="Times New Roman" w:cs="Times New Roman"/>
            <w:sz w:val="24"/>
            <w:szCs w:val="24"/>
          </w:rPr>
          <w:t>подпунктах "а"</w:t>
        </w:r>
      </w:hyperlink>
      <w:r w:rsidRPr="003415C1">
        <w:rPr>
          <w:rFonts w:ascii="Times New Roman" w:hAnsi="Times New Roman" w:cs="Times New Roman"/>
          <w:sz w:val="24"/>
          <w:szCs w:val="24"/>
        </w:rPr>
        <w:t xml:space="preserve"> - </w:t>
      </w:r>
      <w:hyperlink w:anchor="Par69" w:tooltip="е) идентификационный код закупки;" w:history="1">
        <w:r w:rsidRPr="003415C1">
          <w:rPr>
            <w:rFonts w:ascii="Times New Roman" w:hAnsi="Times New Roman" w:cs="Times New Roman"/>
            <w:sz w:val="24"/>
            <w:szCs w:val="24"/>
          </w:rPr>
          <w:t>"е" пункта 9</w:t>
        </w:r>
      </w:hyperlink>
      <w:r w:rsidRPr="003415C1">
        <w:rPr>
          <w:rFonts w:ascii="Times New Roman" w:hAnsi="Times New Roman" w:cs="Times New Roman"/>
          <w:sz w:val="24"/>
          <w:szCs w:val="24"/>
        </w:rPr>
        <w:t xml:space="preserve"> и в </w:t>
      </w:r>
      <w:hyperlink w:anchor="Par73" w:tooltip="10. В случае отказа в принятии банковской гарантии, прекращении обязательств поставщика, обеспеченных банковской гарантией, возвращении банковской гарантии банку или уведомления банка об освобождении от обязательств по банковской гарантии заказчик обеспечивает" w:history="1">
        <w:r w:rsidRPr="003415C1">
          <w:rPr>
            <w:rFonts w:ascii="Times New Roman" w:hAnsi="Times New Roman" w:cs="Times New Roman"/>
            <w:sz w:val="24"/>
            <w:szCs w:val="24"/>
          </w:rPr>
          <w:t>абзаце первом пункта 10</w:t>
        </w:r>
      </w:hyperlink>
      <w:r w:rsidRPr="003415C1">
        <w:rPr>
          <w:rFonts w:ascii="Times New Roman" w:hAnsi="Times New Roman" w:cs="Times New Roman"/>
          <w:sz w:val="24"/>
          <w:szCs w:val="24"/>
        </w:rPr>
        <w:t xml:space="preserve"> настоящего Порядка, включаются в реестр в виде информации в соответствии с </w:t>
      </w:r>
      <w:hyperlink w:anchor="Par56" w:tooltip="5. Информация, включаемая в реестр, формируется в структурированном виде путем заполнения экранных форм веб-интерфейса информационной системы. При формировании информации применяются справочники, реестры и классификаторы, используемые в информационных системах" w:history="1">
        <w:r w:rsidRPr="003415C1">
          <w:rPr>
            <w:rFonts w:ascii="Times New Roman" w:hAnsi="Times New Roman" w:cs="Times New Roman"/>
            <w:sz w:val="24"/>
            <w:szCs w:val="24"/>
          </w:rPr>
          <w:t>пунктом 5</w:t>
        </w:r>
      </w:hyperlink>
      <w:r w:rsidRPr="003415C1">
        <w:rPr>
          <w:rFonts w:ascii="Times New Roman" w:hAnsi="Times New Roman" w:cs="Times New Roman"/>
          <w:sz w:val="24"/>
          <w:szCs w:val="24"/>
        </w:rPr>
        <w:t xml:space="preserve"> </w:t>
      </w:r>
      <w:r w:rsidRPr="003415C1">
        <w:rPr>
          <w:rFonts w:ascii="Times New Roman" w:hAnsi="Times New Roman" w:cs="Times New Roman"/>
          <w:sz w:val="24"/>
          <w:szCs w:val="24"/>
        </w:rPr>
        <w:lastRenderedPageBreak/>
        <w:t>настоящего Порядка.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Сведения, указанные в </w:t>
      </w:r>
      <w:hyperlink w:anchor="Par70" w:tooltip="ж) копия банковской гарантии;" w:history="1">
        <w:r w:rsidRPr="003415C1">
          <w:rPr>
            <w:rFonts w:ascii="Times New Roman" w:hAnsi="Times New Roman" w:cs="Times New Roman"/>
            <w:sz w:val="24"/>
            <w:szCs w:val="24"/>
          </w:rPr>
          <w:t>подпунктах "ж"</w:t>
        </w:r>
      </w:hyperlink>
      <w:r w:rsidRPr="003415C1">
        <w:rPr>
          <w:rFonts w:ascii="Times New Roman" w:hAnsi="Times New Roman" w:cs="Times New Roman"/>
          <w:sz w:val="24"/>
          <w:szCs w:val="24"/>
        </w:rPr>
        <w:t xml:space="preserve"> и </w:t>
      </w:r>
      <w:hyperlink w:anchor="Par72" w:tooltip="з) копия документа о внесении изменений в условия банковской гарантии (при наличии)." w:history="1">
        <w:r w:rsidRPr="003415C1">
          <w:rPr>
            <w:rFonts w:ascii="Times New Roman" w:hAnsi="Times New Roman" w:cs="Times New Roman"/>
            <w:sz w:val="24"/>
            <w:szCs w:val="24"/>
          </w:rPr>
          <w:t>"з" пункта 9</w:t>
        </w:r>
      </w:hyperlink>
      <w:r w:rsidRPr="003415C1">
        <w:rPr>
          <w:rFonts w:ascii="Times New Roman" w:hAnsi="Times New Roman" w:cs="Times New Roman"/>
          <w:sz w:val="24"/>
          <w:szCs w:val="24"/>
        </w:rPr>
        <w:t xml:space="preserve"> и </w:t>
      </w:r>
      <w:hyperlink w:anchor="Par75" w:tooltip="К информации об отказе заказчика в принятии банковской гарантии прилагается соответствующий документ заказчика, составленный в письменной форме или форме электронного документа, содержащий информацию об отказе в принятии банковской гарантии с указанием причин," w:history="1">
        <w:r w:rsidRPr="003415C1">
          <w:rPr>
            <w:rFonts w:ascii="Times New Roman" w:hAnsi="Times New Roman" w:cs="Times New Roman"/>
            <w:sz w:val="24"/>
            <w:szCs w:val="24"/>
          </w:rPr>
          <w:t>абзаце втором пункта 10</w:t>
        </w:r>
      </w:hyperlink>
      <w:r w:rsidRPr="003415C1">
        <w:rPr>
          <w:rFonts w:ascii="Times New Roman" w:hAnsi="Times New Roman" w:cs="Times New Roman"/>
          <w:sz w:val="24"/>
          <w:szCs w:val="24"/>
        </w:rPr>
        <w:t xml:space="preserve"> настоящего Порядка, включаются в реестр в виде документа в соответствии с </w:t>
      </w:r>
      <w:hyperlink w:anchor="Par58" w:tooltip="6. Документы, включаемые в реестр, формируются в виде электронной копии бумажного документа, созданной посредством его сканирования, и (или) в форме электронного документа. Электронный документ и электронные копии бумажных документов должны иметь распространен" w:history="1">
        <w:r w:rsidRPr="003415C1">
          <w:rPr>
            <w:rFonts w:ascii="Times New Roman" w:hAnsi="Times New Roman" w:cs="Times New Roman"/>
            <w:sz w:val="24"/>
            <w:szCs w:val="24"/>
          </w:rPr>
          <w:t>пунктом 6</w:t>
        </w:r>
      </w:hyperlink>
      <w:r w:rsidRPr="003415C1">
        <w:rPr>
          <w:rFonts w:ascii="Times New Roman" w:hAnsi="Times New Roman" w:cs="Times New Roman"/>
          <w:sz w:val="24"/>
          <w:szCs w:val="24"/>
        </w:rPr>
        <w:t xml:space="preserve"> настоящего Порядка.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12. При формировании информации о наименовании банка, наименовании заказчика, наименовании поставщика (за исключением иностранных юридических лиц и индивидуальных предпринимателей)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полное наименование банка, заказчика, поставщика в соответствии со сведениями Единого государственного реестра юридических лиц;</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сокращенное наименование банка, заказчика, поставщика (при наличии) в соответствии со сведениями Единого государственного реестра юридических лиц;</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код организационно-правовой формы банка, заказчика, поставщика в соответствии с Общероссийским классификатором организационно-правовых форм.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полном и сокращенном (при наличии) наименованиях банка, заказчика, поставщика, а также их организационно-правовой форме формируется в информационной системе автоматически после указания идентификационного номера налогоплательщика соответственно банка, заказчика, поставщика и соответствует сведениям Единого государственного реестра юридических лиц.</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2" w:name="Par84"/>
      <w:bookmarkEnd w:id="312"/>
      <w:r w:rsidRPr="003415C1">
        <w:rPr>
          <w:rFonts w:ascii="Times New Roman" w:hAnsi="Times New Roman" w:cs="Times New Roman"/>
          <w:sz w:val="24"/>
          <w:szCs w:val="24"/>
        </w:rPr>
        <w:t>13. При формировании информации о месте нахождения банка, заказчика, поставщика (за исключением иностранных юридических лиц и индивидуальных предпринимателей)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почтовый индекс;</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планировочной структуры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улично-дорожной сети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lastRenderedPageBreak/>
        <w:t>тип и номер здания, сооружения;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тип и номер помещения, расположенного в здании или сооружении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При формировании информации о месте нахождения банка, заказчика, поставщика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исполнителя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месте нахождения банка, заказчика, поставщика формируется в информационной системе автоматически после указания идентификационного номера налогоплательщика соответственно банка, заказчика, поставщика и соответствует сведениям Единого государственного реестра юридических лиц.</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коде населенного пункта места нахождения банка, заказчика, поставщика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административно-территориального деления кодам Общероссийского классификатора территорий муниципальных образований.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 13 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14. При формировании информации об идентификационном номере налогоплательщика банка, заказчика, поставщика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3" w:name="Par101"/>
      <w:bookmarkEnd w:id="313"/>
      <w:r w:rsidRPr="003415C1">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15. При формировании информации о наименовании поставщика, являющегося иностранным юридическим лицом, указывается полное наименование иностранного юридического лица на русском языке.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4" w:name="Par103"/>
      <w:bookmarkEnd w:id="314"/>
      <w:r w:rsidRPr="003415C1">
        <w:rPr>
          <w:rFonts w:ascii="Times New Roman" w:hAnsi="Times New Roman" w:cs="Times New Roman"/>
          <w:sz w:val="24"/>
          <w:szCs w:val="24"/>
        </w:rPr>
        <w:t>Дополнительно полное наименование иностранного юридического лица может указываться с использованием букв латинского алфавита.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16. При формировании информации о месте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lastRenderedPageBreak/>
        <w:t>почтовый индекс;</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 (ОКСМ);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элементов административного устройства страны регистрации иностранного юридического лица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населенного пункта;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планировочной структуры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улично-дорожной сети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тип и номер здания, сооружения;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тип и номер помещения, расположенного в здании или сооружении.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При наличии у иностранного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почтовый индекс;</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планировочной структуры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наименование элемента улично-дорожной сети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тип и номер здания, сооружения;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тип и номер помещения, расположенного в здании или сооружении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коде населенного пункта места нахождения поставщика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w:t>
      </w:r>
      <w:r w:rsidRPr="003415C1">
        <w:rPr>
          <w:rFonts w:ascii="Times New Roman" w:hAnsi="Times New Roman" w:cs="Times New Roman"/>
          <w:sz w:val="24"/>
          <w:szCs w:val="24"/>
        </w:rPr>
        <w:lastRenderedPageBreak/>
        <w:t>территориального деления кодам Общероссийского классификатора территорий муниципальных образований.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 16 в ред. Приказа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17.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банка, поставщика, являющегося иностранным юридическим лицом,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для иностранных юридических лиц, состоящих на учете в налоговых органах на территории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5" w:name="Par129"/>
      <w:bookmarkEnd w:id="315"/>
      <w:r w:rsidRPr="003415C1">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код налогоплательщика в стране регистрации или его аналог,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для иностранных юридических лиц, не состоящих на учете в налоговых органах на территории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код налогоплательщика в стране регистрации или его аналог.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6" w:name="Par133"/>
      <w:bookmarkEnd w:id="316"/>
      <w:r w:rsidRPr="003415C1">
        <w:rPr>
          <w:rFonts w:ascii="Times New Roman" w:hAnsi="Times New Roman" w:cs="Times New Roman"/>
          <w:sz w:val="24"/>
          <w:szCs w:val="24"/>
        </w:rPr>
        <w:t>18. При формировании информации о наименовании поставщика, являющегося индивидуальным предпринимателем, указывается фамилия, имя и (в случае, если имеется) отчество на русском языке. Для иностранных граждан данные сведения дополнительно могут указываться с использованием букв латинского алфавита.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7" w:name="Par134"/>
      <w:bookmarkEnd w:id="317"/>
      <w:r w:rsidRPr="003415C1">
        <w:rPr>
          <w:rFonts w:ascii="Times New Roman" w:hAnsi="Times New Roman" w:cs="Times New Roman"/>
          <w:sz w:val="24"/>
          <w:szCs w:val="24"/>
        </w:rPr>
        <w:t>Информация о наименовании поставщика,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и соответствует сведениям Единого государственного реестра индивидуальных предпринимателей.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19. При формировании информации об идентификационном номере налогоплательщика поставщика, являющегося индивидуальным предпринимателем,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8" w:name="Par137"/>
      <w:bookmarkEnd w:id="318"/>
      <w:r w:rsidRPr="003415C1">
        <w:rPr>
          <w:rFonts w:ascii="Times New Roman" w:hAnsi="Times New Roman" w:cs="Times New Roman"/>
          <w:sz w:val="24"/>
          <w:szCs w:val="24"/>
        </w:rPr>
        <w:t>дата постановки на учет индивидуального предпринимателя в соответствии со свидетельством о постановке на учет в налоговом органе.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20. При формировании информации о денежной сумме, указанной в банковской гарантии и подлежащей уплате банком в случае неисполнения поставщиком в установленных случаях </w:t>
      </w:r>
      <w:r w:rsidRPr="003415C1">
        <w:rPr>
          <w:rFonts w:ascii="Times New Roman" w:hAnsi="Times New Roman" w:cs="Times New Roman"/>
          <w:sz w:val="24"/>
          <w:szCs w:val="24"/>
        </w:rPr>
        <w:lastRenderedPageBreak/>
        <w:t>требований Федерального закона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28.05.2014 N 41н)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19" w:name="Par140"/>
      <w:bookmarkEnd w:id="319"/>
      <w:r w:rsidRPr="003415C1">
        <w:rPr>
          <w:rFonts w:ascii="Times New Roman" w:hAnsi="Times New Roman" w:cs="Times New Roman"/>
          <w:sz w:val="24"/>
          <w:szCs w:val="24"/>
        </w:rPr>
        <w:t>наименование и код валюты, в которой указывается денежная сумма, в соответствии с Общероссийским классификатором валют;</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размер денежной суммы в единице валюты с точностью до сотого знака после запятой.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случае указания денежной суммы в иностранной валюте дополнительно указывается следующая информация: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20" w:name="Par143"/>
      <w:bookmarkEnd w:id="320"/>
      <w:r w:rsidRPr="003415C1">
        <w:rPr>
          <w:rFonts w:ascii="Times New Roman" w:hAnsi="Times New Roman" w:cs="Times New Roman"/>
          <w:sz w:val="24"/>
          <w:szCs w:val="24"/>
        </w:rPr>
        <w:t>курс иностранной валюты по отношению к рублю на дату выдачи банковской гарантии, установленный Центральным банком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размер денежной суммы, указанной в иностранной валюте, в рублевом эквиваленте.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21" w:name="Par145"/>
      <w:bookmarkEnd w:id="321"/>
      <w:r w:rsidRPr="003415C1">
        <w:rPr>
          <w:rFonts w:ascii="Times New Roman" w:hAnsi="Times New Roman" w:cs="Times New Roman"/>
          <w:sz w:val="24"/>
          <w:szCs w:val="24"/>
        </w:rPr>
        <w:t>Информация о курсе иностранной валюты по отношению к рублю на дату заключения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 предоставляемых Министерству финансов Российской Федерации Центральным банком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22" w:name="Par146"/>
      <w:bookmarkEnd w:id="322"/>
      <w:r w:rsidRPr="003415C1">
        <w:rPr>
          <w:rFonts w:ascii="Times New Roman" w:hAnsi="Times New Roman" w:cs="Times New Roman"/>
          <w:sz w:val="24"/>
          <w:szCs w:val="24"/>
        </w:rPr>
        <w:t>Информация о размере денежной суммы, указанной в иностранной валюте, в рублевом эквиваленте,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21. При формировании информации о сроке действия банковской гарантии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дата выдачи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23" w:name="Par149"/>
      <w:bookmarkEnd w:id="323"/>
      <w:r w:rsidRPr="003415C1">
        <w:rPr>
          <w:rFonts w:ascii="Times New Roman" w:hAnsi="Times New Roman" w:cs="Times New Roman"/>
          <w:sz w:val="24"/>
          <w:szCs w:val="24"/>
        </w:rPr>
        <w:t>дата (порядок) вступления в силу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28.08.2014 N 85н)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дата окончания срока действия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Дата указывается в формате ДД.ММ.ГГГГ.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КонсультантПлюс: примечание.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Пункт 22 вступает в силу с 1 января 2017 года (</w:t>
      </w:r>
      <w:hyperlink w:anchor="Par19" w:tooltip="3. Настоящий приказ вступает в силу по истечении 10 дней со дня его официального опубликования, за исключением вступающих в силу:" w:history="1">
        <w:r w:rsidRPr="003415C1">
          <w:rPr>
            <w:rFonts w:ascii="Times New Roman" w:hAnsi="Times New Roman" w:cs="Times New Roman"/>
            <w:sz w:val="24"/>
            <w:szCs w:val="24"/>
          </w:rPr>
          <w:t>пункт 3</w:t>
        </w:r>
      </w:hyperlink>
      <w:r w:rsidRPr="003415C1">
        <w:rPr>
          <w:rFonts w:ascii="Times New Roman" w:hAnsi="Times New Roman" w:cs="Times New Roman"/>
          <w:sz w:val="24"/>
          <w:szCs w:val="24"/>
        </w:rPr>
        <w:t xml:space="preserve"> данного документа).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bookmarkStart w:id="324" w:name="Par157"/>
      <w:bookmarkEnd w:id="324"/>
      <w:r w:rsidRPr="003415C1">
        <w:rPr>
          <w:rFonts w:ascii="Times New Roman" w:hAnsi="Times New Roman" w:cs="Times New Roman"/>
          <w:sz w:val="24"/>
          <w:szCs w:val="24"/>
        </w:rPr>
        <w:t>22. При формировании информации об идентификационном коде закупки указывается идентификационный код закупки, сформированный в установленном порядке.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Информация об идентификационном коде закупки формируется в информационной системе </w:t>
      </w:r>
      <w:r w:rsidRPr="003415C1">
        <w:rPr>
          <w:rFonts w:ascii="Times New Roman" w:hAnsi="Times New Roman" w:cs="Times New Roman"/>
          <w:sz w:val="24"/>
          <w:szCs w:val="24"/>
        </w:rPr>
        <w:lastRenderedPageBreak/>
        <w:t>путем выбора соответствующей записи из полного перечня идентификационных кодов закупок, размещенных в единой информационной системе.</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23. При формировании информации об отказе заказчика в принятии банковской гарантии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причина(ы), послужившая основанием для отказа в принятии банковской гарантии в соответствии с частью 6 статьи 45 Федерального закона "О контрактной системе в сфере закупок товаров, работ, услуг для обеспечения государственных и муниципальных нужд", а также код(ов) причины (причин) отказа в принятии банковской гарантии в соответствии с </w:t>
      </w:r>
      <w:hyperlink w:anchor="Par198" w:tooltip="КОДЫ" w:history="1">
        <w:r w:rsidRPr="003415C1">
          <w:rPr>
            <w:rFonts w:ascii="Times New Roman" w:hAnsi="Times New Roman" w:cs="Times New Roman"/>
            <w:sz w:val="24"/>
            <w:szCs w:val="24"/>
          </w:rPr>
          <w:t>приложением</w:t>
        </w:r>
      </w:hyperlink>
      <w:r w:rsidRPr="003415C1">
        <w:rPr>
          <w:rFonts w:ascii="Times New Roman" w:hAnsi="Times New Roman" w:cs="Times New Roman"/>
          <w:sz w:val="24"/>
          <w:szCs w:val="24"/>
        </w:rPr>
        <w:t xml:space="preserve"> к настоящему Порядку;</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номер и дата документа заказчика, составленного в письменной форме или форме электронного документа, содержащего информацию об отказе в принятии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 ред. Приказа Минфина России от 28.05.2014 N 41н)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Дата указывается в формате ДД.ММ.ГГГГ.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Информация о причине(ах), послужившей основанием для отказа в принятии банковской гарантии, формируется в информационной системе автоматически после указания кода(ов) причины (причин) отказа в принятии банковской гарантии в соответствии с </w:t>
      </w:r>
      <w:hyperlink w:anchor="Par198" w:tooltip="КОДЫ" w:history="1">
        <w:r w:rsidRPr="003415C1">
          <w:rPr>
            <w:rFonts w:ascii="Times New Roman" w:hAnsi="Times New Roman" w:cs="Times New Roman"/>
            <w:sz w:val="24"/>
            <w:szCs w:val="24"/>
          </w:rPr>
          <w:t>приложением</w:t>
        </w:r>
      </w:hyperlink>
      <w:r w:rsidRPr="003415C1">
        <w:rPr>
          <w:rFonts w:ascii="Times New Roman" w:hAnsi="Times New Roman" w:cs="Times New Roman"/>
          <w:sz w:val="24"/>
          <w:szCs w:val="24"/>
        </w:rPr>
        <w:t xml:space="preserve"> к настоящему Порядку.</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23.1. При формировании информации о прекращении обязательств поставщика, обеспеченных банковской гарантией, указывается дата прекращения обязательств поставщика, обеспеченных банковской гарантией.</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прекращении обязательств поставщика, обеспеченных банковской гарантией, формируется в информационной системе автоматически на основании информации реестра контрактов, заключенных заказчиками, порядок ведения которого установлен Правилами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(далее - Правила ведения реестра контрактов, заключенных заказчиками).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 23.1 введен Приказом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23.2. При формировании информации о возвращении банковской гарантии банку или об уведомлении, направляемом заказчиком банку, об освобождении от обязательств по банковской гарантии указываются следующие сведения:</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 xml:space="preserve">дата возвращения заказчиком банковской гарантии банку или дата уведомления, </w:t>
      </w:r>
      <w:r w:rsidRPr="003415C1">
        <w:rPr>
          <w:rFonts w:ascii="Times New Roman" w:hAnsi="Times New Roman" w:cs="Times New Roman"/>
          <w:sz w:val="24"/>
          <w:szCs w:val="24"/>
        </w:rPr>
        <w:lastRenderedPageBreak/>
        <w:t>направленного заказчиком банку, об освобождении от обязательств по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номер уведомления, направленного заказчиком банку, об освобождении от обязательств по банковской гарантии (при наличии);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причина возвращения заказчиком банковской гарантии банку или направления заказчиком уведомления банку об освобождении от обязательств по банковской гарантии.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Информация о возвращении банковской гарантии банку или об уведомлении, направляемом заказчиком банку, об освобождении от обязательств по банковской гарантии формируется в информационной системе автоматически на основании информации реестра контрактов, заключенных заказчиками, порядок ведения которого установлен Правилами ведения реестра контрактов, заключенных заказчиками.</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(п. 23.2 введен Приказом Минфина России от 13.07.2015 N 110н)</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24. При формировании банком и заказчиком информации и документов, предусматривающих изменение (дополнение) реестровой записи реестра, банк и заказчик обеспечивают указание уникального номера реестровой записи реестра, в которую вносятся изменения (дополнения) в формате утвержденной в установленном порядке структуры уникального номера реестровой записи реестра.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25. После присвоения Федеральным казначейством реестровой записи реестра уникального номера и размещения ее в единой информационной системе в сфере закупок банком формируется выписка из реестра.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Выписка из реестра формируется в информационной системе автоматически на основании информации, включенной в реестровую запись реестра, и содержит:</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информацию, включенную в реестровую запись реестра, сформированную в соответствии с настоящим Порядком;</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уникальный номер реестровой записи реестра в формате утвержденной в установленном порядке структуры уникального номера реестровой записи реестра;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дату присвоения уникального номера реестровой записи реестра;</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дату размещения реестровой записи в составе реестра в единой информационной системе в сфере закупок.</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Дата указывается в формате ДД.ММ.ГГГГ.</w:t>
      </w:r>
    </w:p>
    <w:p w:rsidR="003415C1" w:rsidRPr="003415C1" w:rsidRDefault="003415C1" w:rsidP="003415C1">
      <w:pPr>
        <w:pStyle w:val="ConsPlusNormal"/>
        <w:spacing w:line="360" w:lineRule="auto"/>
        <w:ind w:firstLine="539"/>
        <w:jc w:val="both"/>
        <w:rPr>
          <w:rFonts w:ascii="Times New Roman" w:hAnsi="Times New Roman" w:cs="Times New Roman"/>
          <w:sz w:val="24"/>
          <w:szCs w:val="24"/>
        </w:rPr>
      </w:pPr>
      <w:r w:rsidRPr="003415C1">
        <w:rPr>
          <w:rFonts w:ascii="Times New Roman" w:hAnsi="Times New Roman" w:cs="Times New Roman"/>
          <w:sz w:val="24"/>
          <w:szCs w:val="24"/>
        </w:rPr>
        <w:t>Банк осуществляет распечатку выписки из реестра из информационной системы, подписывает ее уполномоченным лицом от имени банка и скрепляет печатью банка.</w:t>
      </w:r>
    </w:p>
    <w:p w:rsidR="00554C53" w:rsidRPr="00554C53"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9D0466" w:rsidRDefault="009D0466">
      <w:pPr>
        <w:rPr>
          <w:rFonts w:ascii="Times New Roman" w:eastAsiaTheme="minorEastAsia" w:hAnsi="Times New Roman" w:cs="Times New Roman"/>
          <w:sz w:val="24"/>
          <w:szCs w:val="24"/>
          <w:lang w:eastAsia="ru-RU"/>
        </w:rPr>
      </w:pPr>
      <w:bookmarkStart w:id="325" w:name="Par179"/>
      <w:bookmarkEnd w:id="325"/>
      <w:r>
        <w:rPr>
          <w:rFonts w:ascii="Times New Roman" w:hAnsi="Times New Roman" w:cs="Times New Roman"/>
          <w:sz w:val="24"/>
          <w:szCs w:val="24"/>
        </w:rPr>
        <w:br w:type="page"/>
      </w:r>
    </w:p>
    <w:p w:rsidR="00554C53" w:rsidRPr="00F95FB7" w:rsidRDefault="00554C53" w:rsidP="00E30399">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lastRenderedPageBreak/>
        <w:t>Приложение</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к Порядку формирования</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информации и документов</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для ведения реестра</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банковских гарантий,</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утвержденному приказом</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Министерства финансов</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Российской Федерации</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 xml:space="preserve">от 18.12.2013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126н</w:t>
      </w:r>
    </w:p>
    <w:p w:rsidR="00554C53" w:rsidRPr="00F95FB7" w:rsidRDefault="00554C53" w:rsidP="00554C53">
      <w:pPr>
        <w:pStyle w:val="ConsPlusNormal"/>
        <w:jc w:val="both"/>
        <w:rPr>
          <w:rFonts w:ascii="Times New Roman" w:hAnsi="Times New Roman" w:cs="Times New Roman"/>
          <w:sz w:val="24"/>
          <w:szCs w:val="24"/>
        </w:rPr>
      </w:pPr>
    </w:p>
    <w:p w:rsidR="00554C53" w:rsidRPr="00F95FB7" w:rsidRDefault="00554C53" w:rsidP="00554C53">
      <w:pPr>
        <w:pStyle w:val="ConsPlusNormal"/>
        <w:jc w:val="center"/>
        <w:rPr>
          <w:rFonts w:ascii="Times New Roman" w:hAnsi="Times New Roman" w:cs="Times New Roman"/>
          <w:sz w:val="24"/>
          <w:szCs w:val="24"/>
        </w:rPr>
      </w:pPr>
      <w:bookmarkStart w:id="326" w:name="Par189"/>
      <w:bookmarkEnd w:id="326"/>
      <w:r w:rsidRPr="00F95FB7">
        <w:rPr>
          <w:rFonts w:ascii="Times New Roman" w:hAnsi="Times New Roman" w:cs="Times New Roman"/>
          <w:sz w:val="24"/>
          <w:szCs w:val="24"/>
        </w:rPr>
        <w:t>КОДЫ</w:t>
      </w: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ПРИЧИНЫ ОТКАЗА ЗАКАЗЧИКА В ПРИНЯТИИ БАНКОВСКОЙ ГАРАНТИИ</w:t>
      </w:r>
    </w:p>
    <w:p w:rsidR="00554C53" w:rsidRPr="00F95FB7" w:rsidRDefault="00554C53" w:rsidP="00554C53">
      <w:pPr>
        <w:pStyle w:val="ConsPlusNormal"/>
        <w:jc w:val="center"/>
        <w:rPr>
          <w:rFonts w:ascii="Times New Roman" w:hAnsi="Times New Roman" w:cs="Times New Roman"/>
          <w:sz w:val="24"/>
          <w:szCs w:val="24"/>
        </w:rPr>
      </w:pP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Список изменяющих документов</w:t>
      </w: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 xml:space="preserve">(в ред. Приказов Минфина России от 28.05.2014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41н,</w:t>
      </w: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 xml:space="preserve">от 28.08.2014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85н)</w:t>
      </w:r>
    </w:p>
    <w:p w:rsidR="00554C53" w:rsidRPr="00F95FB7" w:rsidRDefault="00554C53" w:rsidP="00554C53">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7908"/>
        <w:gridCol w:w="1752"/>
      </w:tblGrid>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Причина отказа заказчика в принятии банковской гарантии</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Код причины</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условиям, указанным в части 2 статьи 45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части отсутствия в банковской гарантии:</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both"/>
              <w:rPr>
                <w:rFonts w:ascii="Times New Roman" w:hAnsi="Times New Roman" w:cs="Times New Roman"/>
                <w:sz w:val="24"/>
                <w:szCs w:val="24"/>
              </w:rPr>
            </w:pP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суммы банковской гарантии, подлежащей уплате гарантом заказчику в установленных частью 13 статьи 44 Федерального закона случаях, или суммы банковской гарантии, подлежащей уплате гарантом заказчику в случае ненадлежащего исполнения обязательств принципалом в соответствии со статьей 96 Федерального закона</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1</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обязательств принципала, надлежащее исполнение которых обеспечивается банковской гарантией</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2</w:t>
            </w:r>
          </w:p>
        </w:tc>
      </w:tr>
      <w:tr w:rsidR="00554C53" w:rsidRPr="00F95FB7" w:rsidTr="00554C53">
        <w:tc>
          <w:tcPr>
            <w:tcW w:w="7908" w:type="dxa"/>
            <w:tcBorders>
              <w:top w:val="single" w:sz="4" w:space="0" w:color="auto"/>
              <w:left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обязанности гаранта уплатить заказчику неустойку в размере 0,1 процента денежной суммы, подлежащей уплате за каждый день просрочки</w:t>
            </w:r>
          </w:p>
        </w:tc>
        <w:tc>
          <w:tcPr>
            <w:tcW w:w="1752" w:type="dxa"/>
            <w:tcBorders>
              <w:top w:val="single" w:sz="4" w:space="0" w:color="auto"/>
              <w:left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3</w:t>
            </w:r>
          </w:p>
        </w:tc>
      </w:tr>
      <w:tr w:rsidR="00554C53" w:rsidRPr="00F95FB7" w:rsidTr="00554C53">
        <w:tc>
          <w:tcPr>
            <w:tcW w:w="96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both"/>
              <w:rPr>
                <w:rFonts w:ascii="Times New Roman" w:hAnsi="Times New Roman" w:cs="Times New Roman"/>
                <w:sz w:val="24"/>
                <w:szCs w:val="24"/>
              </w:rPr>
            </w:pPr>
            <w:r w:rsidRPr="00F95FB7">
              <w:rPr>
                <w:rFonts w:ascii="Times New Roman" w:hAnsi="Times New Roman" w:cs="Times New Roman"/>
                <w:sz w:val="24"/>
                <w:szCs w:val="24"/>
              </w:rPr>
              <w:t xml:space="preserve">(в ред. Приказа Минфина России от 28.08.2014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85н)</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условия, согласно которому исполнением обязательств гаранта по банковской гарантии является фактическое поступление денежных сумм на счет заказчика, на котором в соответствии с законодательством Российской Федерации учитываются операции со средствами, поступающими заказчику</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4</w:t>
            </w:r>
          </w:p>
        </w:tc>
      </w:tr>
      <w:tr w:rsidR="00554C53" w:rsidRPr="00F95FB7" w:rsidTr="00554C53">
        <w:tc>
          <w:tcPr>
            <w:tcW w:w="7908" w:type="dxa"/>
            <w:tcBorders>
              <w:top w:val="single" w:sz="4" w:space="0" w:color="auto"/>
              <w:left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срока действия банковской гарантии с учетом требований статей 44 и 96 Федерального закона</w:t>
            </w:r>
          </w:p>
        </w:tc>
        <w:tc>
          <w:tcPr>
            <w:tcW w:w="1752" w:type="dxa"/>
            <w:tcBorders>
              <w:top w:val="single" w:sz="4" w:space="0" w:color="auto"/>
              <w:left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5</w:t>
            </w:r>
          </w:p>
        </w:tc>
      </w:tr>
      <w:tr w:rsidR="00554C53" w:rsidRPr="00F95FB7" w:rsidTr="00554C53">
        <w:tc>
          <w:tcPr>
            <w:tcW w:w="96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both"/>
              <w:rPr>
                <w:rFonts w:ascii="Times New Roman" w:hAnsi="Times New Roman" w:cs="Times New Roman"/>
                <w:sz w:val="24"/>
                <w:szCs w:val="24"/>
              </w:rPr>
            </w:pPr>
            <w:r w:rsidRPr="00F95FB7">
              <w:rPr>
                <w:rFonts w:ascii="Times New Roman" w:hAnsi="Times New Roman" w:cs="Times New Roman"/>
                <w:sz w:val="24"/>
                <w:szCs w:val="24"/>
              </w:rPr>
              <w:t xml:space="preserve">(в ред. Приказа Минфина России от 28.05.2014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41н)</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 xml:space="preserve">отлагательного условия, предусматривающего заключение договора предоставления банковской гарантии по обязательствам принципала, возникающим из контракта при его заключении, в случае предоставления </w:t>
            </w:r>
            <w:r w:rsidRPr="00F95FB7">
              <w:rPr>
                <w:rFonts w:ascii="Times New Roman" w:hAnsi="Times New Roman" w:cs="Times New Roman"/>
                <w:sz w:val="24"/>
                <w:szCs w:val="24"/>
              </w:rPr>
              <w:lastRenderedPageBreak/>
              <w:t>банковской гарантии в качестве обеспечения исполнения контракта</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lastRenderedPageBreak/>
              <w:t>6</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lastRenderedPageBreak/>
              <w:t>установленного Правительством Российской Федерации перечня документов, предоставляемых заказчиком банку одновременно с требованием об осуществлении уплаты денежной суммы по банковской гарантии</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7</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условиям, указанным в части 3 статьи 45 Федерального закона в части отсутствия в банковской гарантии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8</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требованиям, содержащимся в извещении об осуществлении закупки</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9</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требованиям, содержащимся в приглашении принять участие в определении поставщика (подрядчика, исполнителя)</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10</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требованиям, содержащимся в документации о закупке</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11</w:t>
            </w:r>
          </w:p>
        </w:tc>
      </w:tr>
      <w:tr w:rsidR="00554C53" w:rsidRPr="00F95FB7" w:rsidTr="00554C53">
        <w:tc>
          <w:tcPr>
            <w:tcW w:w="7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rPr>
                <w:rFonts w:ascii="Times New Roman" w:hAnsi="Times New Roman" w:cs="Times New Roman"/>
                <w:sz w:val="24"/>
                <w:szCs w:val="24"/>
              </w:rPr>
            </w:pPr>
            <w:r w:rsidRPr="00F95FB7">
              <w:rPr>
                <w:rFonts w:ascii="Times New Roman" w:hAnsi="Times New Roman" w:cs="Times New Roman"/>
                <w:sz w:val="24"/>
                <w:szCs w:val="24"/>
              </w:rPr>
              <w:t>Несоответствие банковской гарантии требованиям, содержащимся в проекте контракта, который заключается с единственным поставщиком (подрядчиком, исполнителем)</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12</w:t>
            </w:r>
          </w:p>
        </w:tc>
      </w:tr>
    </w:tbl>
    <w:p w:rsidR="00554C53" w:rsidRPr="00F95FB7" w:rsidRDefault="00554C53" w:rsidP="00554C53">
      <w:pPr>
        <w:pStyle w:val="ConsPlusNormal"/>
        <w:jc w:val="both"/>
        <w:rPr>
          <w:rFonts w:ascii="Times New Roman" w:hAnsi="Times New Roman" w:cs="Times New Roman"/>
          <w:sz w:val="24"/>
          <w:szCs w:val="24"/>
        </w:rPr>
      </w:pPr>
    </w:p>
    <w:p w:rsidR="00554C53" w:rsidRDefault="00554C53" w:rsidP="00554C53">
      <w:pPr>
        <w:pStyle w:val="ConsPlusNormal"/>
        <w:jc w:val="both"/>
      </w:pPr>
    </w:p>
    <w:p w:rsidR="00554C53" w:rsidRDefault="00554C53">
      <w:pPr>
        <w:rPr>
          <w:rFonts w:ascii="Times New Roman" w:hAnsi="Times New Roman" w:cs="Times New Roman"/>
          <w:sz w:val="8"/>
          <w:szCs w:val="8"/>
        </w:rPr>
      </w:pPr>
      <w:r>
        <w:rPr>
          <w:rFonts w:ascii="Times New Roman" w:hAnsi="Times New Roman" w:cs="Times New Roman"/>
          <w:sz w:val="8"/>
          <w:szCs w:val="8"/>
        </w:rPr>
        <w:br w:type="page"/>
      </w:r>
    </w:p>
    <w:p w:rsidR="00F95FB7" w:rsidRPr="00554C53" w:rsidRDefault="00F95FB7" w:rsidP="00F95FB7">
      <w:pPr>
        <w:pStyle w:val="2"/>
      </w:pPr>
      <w:bookmarkStart w:id="327" w:name="_Toc472254319"/>
      <w:r>
        <w:lastRenderedPageBreak/>
        <w:t>Приказ Министерства финансов РФ №127н от 18 декабря 2013 года</w:t>
      </w:r>
      <w:bookmarkEnd w:id="327"/>
    </w:p>
    <w:p w:rsidR="00F95FB7" w:rsidRPr="00F95FB7" w:rsidRDefault="00F95FB7" w:rsidP="00554C53">
      <w:pPr>
        <w:widowControl w:val="0"/>
        <w:autoSpaceDE w:val="0"/>
        <w:autoSpaceDN w:val="0"/>
        <w:adjustRightInd w:val="0"/>
        <w:spacing w:after="0" w:line="240" w:lineRule="auto"/>
        <w:jc w:val="center"/>
        <w:rPr>
          <w:rFonts w:ascii="Times New Roman" w:hAnsi="Times New Roman" w:cs="Times New Roman"/>
          <w:b/>
          <w:bCs/>
          <w:sz w:val="24"/>
          <w:szCs w:val="24"/>
        </w:rPr>
      </w:pP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МИНИСТЕРСТВО ФИНАНСОВ РОССИЙСКОЙ ФЕДЕРАЦИИ</w:t>
      </w:r>
    </w:p>
    <w:p w:rsidR="00554C53" w:rsidRPr="00F95FB7" w:rsidRDefault="00554C53" w:rsidP="00652491">
      <w:pPr>
        <w:pStyle w:val="ConsPlusNormal"/>
        <w:jc w:val="center"/>
        <w:rPr>
          <w:rFonts w:ascii="Times New Roman" w:hAnsi="Times New Roman" w:cs="Times New Roman"/>
          <w:b/>
          <w:bCs/>
          <w:sz w:val="24"/>
          <w:szCs w:val="24"/>
        </w:rPr>
      </w:pP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ПРИКАЗ</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 xml:space="preserve">от 18 декабря 2013 г. </w:t>
      </w:r>
      <w:r w:rsidR="009D0466">
        <w:rPr>
          <w:rFonts w:ascii="Times New Roman" w:hAnsi="Times New Roman" w:cs="Times New Roman"/>
          <w:b/>
          <w:bCs/>
          <w:sz w:val="24"/>
          <w:szCs w:val="24"/>
        </w:rPr>
        <w:t>№</w:t>
      </w:r>
      <w:r w:rsidRPr="00F95FB7">
        <w:rPr>
          <w:rFonts w:ascii="Times New Roman" w:hAnsi="Times New Roman" w:cs="Times New Roman"/>
          <w:b/>
          <w:bCs/>
          <w:sz w:val="24"/>
          <w:szCs w:val="24"/>
        </w:rPr>
        <w:t xml:space="preserve"> 127н</w:t>
      </w:r>
    </w:p>
    <w:p w:rsidR="00554C53" w:rsidRPr="00F95FB7" w:rsidRDefault="00554C53" w:rsidP="00652491">
      <w:pPr>
        <w:pStyle w:val="ConsPlusNormal"/>
        <w:jc w:val="center"/>
        <w:rPr>
          <w:rFonts w:ascii="Times New Roman" w:hAnsi="Times New Roman" w:cs="Times New Roman"/>
          <w:b/>
          <w:bCs/>
          <w:sz w:val="24"/>
          <w:szCs w:val="24"/>
        </w:rPr>
      </w:pP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О ПОРЯДКАХ</w:t>
      </w:r>
      <w:r w:rsidR="00F95FB7">
        <w:rPr>
          <w:rFonts w:ascii="Times New Roman" w:hAnsi="Times New Roman" w:cs="Times New Roman"/>
          <w:b/>
          <w:bCs/>
          <w:sz w:val="24"/>
          <w:szCs w:val="24"/>
        </w:rPr>
        <w:t xml:space="preserve"> </w:t>
      </w:r>
      <w:r w:rsidRPr="00F95FB7">
        <w:rPr>
          <w:rFonts w:ascii="Times New Roman" w:hAnsi="Times New Roman" w:cs="Times New Roman"/>
          <w:b/>
          <w:bCs/>
          <w:sz w:val="24"/>
          <w:szCs w:val="24"/>
        </w:rPr>
        <w:t>ПРИСВОЕНИЯ, ПРИМЕНЕНИЯ, А ТАКЖЕ ИЗМЕНЕНИЯ ИДЕНТИФИКАЦИОННЫХ</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КОДОВ БАНКОВ И ЗАКАЗЧИКОВ В ЦЕЛЯХ ВЕДЕНИЯ РЕЕСТРА</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КОНТРАКТОВ, ЗАКЛЮЧЕННЫХ ЗАКАЗЧИКАМИ, РЕЕСТРА КОНТРАКТОВ,</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СОДЕРЖАЩЕГО СВЕДЕНИЯ, СОСТАВЛЯЮЩИЕ ГОСУДАРСТВЕННУЮ</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ТАЙНУ, И РЕЕСТРА БАНКОВСКИХ ГАРАНТИЙ</w:t>
      </w:r>
    </w:p>
    <w:p w:rsidR="00554C53" w:rsidRPr="00E30399" w:rsidRDefault="00554C53" w:rsidP="00652491">
      <w:pPr>
        <w:pStyle w:val="ConsPlusNormal"/>
        <w:jc w:val="center"/>
        <w:rPr>
          <w:rFonts w:ascii="Times New Roman" w:hAnsi="Times New Roman" w:cs="Times New Roman"/>
          <w:b/>
          <w:bCs/>
          <w:sz w:val="16"/>
          <w:szCs w:val="16"/>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В соответствии с </w:t>
      </w:r>
      <w:hyperlink r:id="rId37" w:history="1">
        <w:r w:rsidRPr="00F95FB7">
          <w:rPr>
            <w:rFonts w:ascii="Times New Roman" w:hAnsi="Times New Roman" w:cs="Times New Roman"/>
            <w:sz w:val="24"/>
            <w:szCs w:val="24"/>
          </w:rPr>
          <w:t>пунктом 18</w:t>
        </w:r>
      </w:hyperlink>
      <w:r w:rsidRPr="00F95FB7">
        <w:rPr>
          <w:rFonts w:ascii="Times New Roman" w:hAnsi="Times New Roman" w:cs="Times New Roman"/>
          <w:sz w:val="24"/>
          <w:szCs w:val="24"/>
        </w:rPr>
        <w:t xml:space="preserve"> Правил ведения и размещения в единой информационной системе в сфере закупок реестра банковских гарантий, утвержденных постановлением Правительства Российской Федерации от 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46, ст. 5947), </w:t>
      </w:r>
      <w:hyperlink r:id="rId38" w:history="1">
        <w:r w:rsidRPr="00F95FB7">
          <w:rPr>
            <w:rFonts w:ascii="Times New Roman" w:hAnsi="Times New Roman" w:cs="Times New Roman"/>
            <w:sz w:val="24"/>
            <w:szCs w:val="24"/>
          </w:rPr>
          <w:t>пунктом 16</w:t>
        </w:r>
      </w:hyperlink>
      <w:r w:rsidRPr="00F95FB7">
        <w:rPr>
          <w:rFonts w:ascii="Times New Roman" w:hAnsi="Times New Roman" w:cs="Times New Roman"/>
          <w:sz w:val="24"/>
          <w:szCs w:val="24"/>
        </w:rPr>
        <w:t xml:space="preserve"> Правил ведения реестра контрактов, заключенных заказчиками, и </w:t>
      </w:r>
      <w:hyperlink r:id="rId39" w:history="1">
        <w:r w:rsidRPr="00F95FB7">
          <w:rPr>
            <w:rFonts w:ascii="Times New Roman" w:hAnsi="Times New Roman" w:cs="Times New Roman"/>
            <w:sz w:val="24"/>
            <w:szCs w:val="24"/>
          </w:rPr>
          <w:t>пунктом 15</w:t>
        </w:r>
      </w:hyperlink>
      <w:r w:rsidRPr="00F95FB7">
        <w:rPr>
          <w:rFonts w:ascii="Times New Roman" w:hAnsi="Times New Roman" w:cs="Times New Roman"/>
          <w:sz w:val="24"/>
          <w:szCs w:val="24"/>
        </w:rPr>
        <w:t xml:space="preserve"> Правил ведения реестров контрактов, содержащих сведения, составляющие государственную тайну, утвержденных постановлением Правительства Российской Федерации от 28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"О порядке ведения реестра контрактов, заключенных заказчиками, и реестра контрактов, содержащих сведения, составляющие государственную тайну" (Официальный интернет-портал правовой информации http://www.pravo.gov.ru, 2 декабря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0001201312020003), и в целях реализации Федерального </w:t>
      </w:r>
      <w:hyperlink r:id="rId40" w:history="1">
        <w:r w:rsidRPr="00F95FB7">
          <w:rPr>
            <w:rFonts w:ascii="Times New Roman" w:hAnsi="Times New Roman" w:cs="Times New Roman"/>
            <w:sz w:val="24"/>
            <w:szCs w:val="24"/>
          </w:rPr>
          <w:t>закона</w:t>
        </w:r>
      </w:hyperlink>
      <w:r w:rsidRPr="00F95FB7">
        <w:rPr>
          <w:rFonts w:ascii="Times New Roman" w:hAnsi="Times New Roman" w:cs="Times New Roman"/>
          <w:sz w:val="24"/>
          <w:szCs w:val="24"/>
        </w:rPr>
        <w:t xml:space="preserve"> от 5 апреля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14, ст. 1652;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27, ст. 3480) приказываю:</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1. Утвердить прилагаемые:</w:t>
      </w:r>
    </w:p>
    <w:p w:rsidR="00554C53" w:rsidRPr="00F95FB7" w:rsidRDefault="00246F6C" w:rsidP="00F95FB7">
      <w:pPr>
        <w:pStyle w:val="ConsPlusNormal"/>
        <w:spacing w:line="360" w:lineRule="auto"/>
        <w:ind w:firstLine="539"/>
        <w:jc w:val="both"/>
        <w:rPr>
          <w:rFonts w:ascii="Times New Roman" w:hAnsi="Times New Roman" w:cs="Times New Roman"/>
          <w:sz w:val="24"/>
          <w:szCs w:val="24"/>
        </w:rPr>
      </w:pPr>
      <w:hyperlink w:anchor="Par39" w:history="1">
        <w:r w:rsidR="00554C53" w:rsidRPr="00F95FB7">
          <w:rPr>
            <w:rFonts w:ascii="Times New Roman" w:hAnsi="Times New Roman" w:cs="Times New Roman"/>
            <w:sz w:val="24"/>
            <w:szCs w:val="24"/>
          </w:rPr>
          <w:t>Порядок</w:t>
        </w:r>
      </w:hyperlink>
      <w:r w:rsidR="00554C53" w:rsidRPr="00F95FB7">
        <w:rPr>
          <w:rFonts w:ascii="Times New Roman" w:hAnsi="Times New Roman" w:cs="Times New Roman"/>
          <w:sz w:val="24"/>
          <w:szCs w:val="24"/>
        </w:rPr>
        <w:t xml:space="preserve"> присвоения, применения, а также изменения идентификационных кодов банков в целях ведения реестра банковских гарантий;</w:t>
      </w:r>
    </w:p>
    <w:p w:rsidR="00554C53" w:rsidRPr="00F95FB7" w:rsidRDefault="00246F6C" w:rsidP="00F95FB7">
      <w:pPr>
        <w:pStyle w:val="ConsPlusNormal"/>
        <w:spacing w:line="360" w:lineRule="auto"/>
        <w:ind w:firstLine="539"/>
        <w:jc w:val="both"/>
        <w:rPr>
          <w:rFonts w:ascii="Times New Roman" w:hAnsi="Times New Roman" w:cs="Times New Roman"/>
          <w:sz w:val="24"/>
          <w:szCs w:val="24"/>
        </w:rPr>
      </w:pPr>
      <w:hyperlink w:anchor="Par162" w:history="1">
        <w:r w:rsidR="00554C53" w:rsidRPr="00F95FB7">
          <w:rPr>
            <w:rFonts w:ascii="Times New Roman" w:hAnsi="Times New Roman" w:cs="Times New Roman"/>
            <w:sz w:val="24"/>
            <w:szCs w:val="24"/>
          </w:rPr>
          <w:t>Порядок</w:t>
        </w:r>
      </w:hyperlink>
      <w:r w:rsidR="00554C53" w:rsidRPr="00F95FB7">
        <w:rPr>
          <w:rFonts w:ascii="Times New Roman" w:hAnsi="Times New Roman" w:cs="Times New Roman"/>
          <w:sz w:val="24"/>
          <w:szCs w:val="24"/>
        </w:rP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оставляющие государственную тайну.</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2. Установить, что до 1 января 2015 года в качестве идентификационного кода заказчика: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в целях ведения реестра банковских гарантий и реестра контрактов, заключенных </w:t>
      </w:r>
      <w:r w:rsidRPr="00F95FB7">
        <w:rPr>
          <w:rFonts w:ascii="Times New Roman" w:hAnsi="Times New Roman" w:cs="Times New Roman"/>
          <w:sz w:val="24"/>
          <w:szCs w:val="24"/>
        </w:rPr>
        <w:lastRenderedPageBreak/>
        <w:t>заказчиками, используется учетный номер сведений об организации, присваиваемый Федеральным казначейством при регистрации заказчика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установленном порядке;</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в целях ведения реестра контрактов, содержащего </w:t>
      </w:r>
      <w:hyperlink r:id="rId41" w:history="1">
        <w:r w:rsidRPr="00F95FB7">
          <w:rPr>
            <w:rFonts w:ascii="Times New Roman" w:hAnsi="Times New Roman" w:cs="Times New Roman"/>
            <w:sz w:val="24"/>
            <w:szCs w:val="24"/>
          </w:rPr>
          <w:t>сведения</w:t>
        </w:r>
      </w:hyperlink>
      <w:r w:rsidRPr="00F95FB7">
        <w:rPr>
          <w:rFonts w:ascii="Times New Roman" w:hAnsi="Times New Roman" w:cs="Times New Roman"/>
          <w:sz w:val="24"/>
          <w:szCs w:val="24"/>
        </w:rPr>
        <w:t>, составляющие государственную тайну, заключенных для обеспечения федеральных нужд, используется код участника бюджетного процесса по сводному реестру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присваиваемый в установленном порядке.</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3. Федеральному казначейству (Р.Е. Артюхин) до 1 января 2015 года обеспечить присвоение заказчикам идентификационных кодов заказчиков в соответствии с </w:t>
      </w:r>
      <w:hyperlink w:anchor="Par162" w:history="1">
        <w:r w:rsidRPr="00F95FB7">
          <w:rPr>
            <w:rFonts w:ascii="Times New Roman" w:hAnsi="Times New Roman" w:cs="Times New Roman"/>
            <w:sz w:val="24"/>
            <w:szCs w:val="24"/>
          </w:rPr>
          <w:t>Порядком</w:t>
        </w:r>
      </w:hyperlink>
      <w:r w:rsidRPr="00F95FB7">
        <w:rPr>
          <w:rFonts w:ascii="Times New Roman" w:hAnsi="Times New Roman" w:cs="Times New Roman"/>
          <w:sz w:val="24"/>
          <w:szCs w:val="24"/>
        </w:rP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их доведение до заказчиков, а также внесение изменений в сведения федеральных информационных систем Федерального казначейства, используемых для ведения реестров банковских гарантий и реестров контрактов, заключенных заказчиками, а также в реестр банковских гарантий и в реестр контрактов, заключенных заказчиками, размещенные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4. Настоящий приказ вступает в силу в установленном порядке, за исключением </w:t>
      </w:r>
      <w:hyperlink w:anchor="Par235" w:history="1">
        <w:r w:rsidRPr="00F95FB7">
          <w:rPr>
            <w:rFonts w:ascii="Times New Roman" w:hAnsi="Times New Roman" w:cs="Times New Roman"/>
            <w:sz w:val="24"/>
            <w:szCs w:val="24"/>
          </w:rPr>
          <w:t>глав IV</w:t>
        </w:r>
      </w:hyperlink>
      <w:r w:rsidRPr="00F95FB7">
        <w:rPr>
          <w:rFonts w:ascii="Times New Roman" w:hAnsi="Times New Roman" w:cs="Times New Roman"/>
          <w:sz w:val="24"/>
          <w:szCs w:val="24"/>
        </w:rPr>
        <w:t xml:space="preserve"> и </w:t>
      </w:r>
      <w:hyperlink w:anchor="Par246" w:history="1">
        <w:r w:rsidRPr="00F95FB7">
          <w:rPr>
            <w:rFonts w:ascii="Times New Roman" w:hAnsi="Times New Roman" w:cs="Times New Roman"/>
            <w:sz w:val="24"/>
            <w:szCs w:val="24"/>
          </w:rPr>
          <w:t>V</w:t>
        </w:r>
      </w:hyperlink>
      <w:r w:rsidRPr="00F95FB7">
        <w:rPr>
          <w:rFonts w:ascii="Times New Roman" w:hAnsi="Times New Roman" w:cs="Times New Roman"/>
          <w:sz w:val="24"/>
          <w:szCs w:val="24"/>
        </w:rPr>
        <w:t xml:space="preserve"> Порядка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содержащих сведения, составляющие государственную тайну, вступающих в силу с 1 января 2015 года.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 Контроль за исполнением настоящего приказа возложить на первого заместителя Министра финансов Российской Федерации Т.Г. Нестеренко.</w:t>
      </w:r>
    </w:p>
    <w:p w:rsidR="00554C53" w:rsidRPr="00E30399" w:rsidRDefault="00554C53" w:rsidP="00F95FB7">
      <w:pPr>
        <w:pStyle w:val="ConsPlusNormal"/>
        <w:spacing w:line="360" w:lineRule="auto"/>
        <w:ind w:firstLine="539"/>
        <w:jc w:val="both"/>
        <w:rPr>
          <w:rFonts w:ascii="Times New Roman" w:hAnsi="Times New Roman" w:cs="Times New Roman"/>
          <w:sz w:val="8"/>
          <w:szCs w:val="8"/>
        </w:rPr>
      </w:pP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Министр</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А.Г.СИЛУАНОВ</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p>
    <w:p w:rsidR="009D0466" w:rsidRDefault="009D0466">
      <w:pPr>
        <w:rPr>
          <w:rFonts w:ascii="Times New Roman" w:hAnsi="Times New Roman" w:cs="Times New Roman"/>
          <w:sz w:val="24"/>
          <w:szCs w:val="24"/>
        </w:rPr>
      </w:pPr>
      <w:bookmarkStart w:id="328" w:name="Par34"/>
      <w:bookmarkEnd w:id="328"/>
      <w:r>
        <w:rPr>
          <w:rFonts w:ascii="Times New Roman" w:hAnsi="Times New Roman" w:cs="Times New Roman"/>
          <w:sz w:val="24"/>
          <w:szCs w:val="24"/>
        </w:rPr>
        <w:br w:type="page"/>
      </w:r>
    </w:p>
    <w:p w:rsidR="00554C53" w:rsidRPr="00F95FB7" w:rsidRDefault="00554C53" w:rsidP="00E30399">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lastRenderedPageBreak/>
        <w:t>Утвержден</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приказом Министерства финансов</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Российской Федерации</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 xml:space="preserve">от 18 декабря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127н</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bookmarkStart w:id="329" w:name="Par39"/>
      <w:bookmarkEnd w:id="329"/>
      <w:r w:rsidRPr="00F95FB7">
        <w:rPr>
          <w:rFonts w:ascii="Times New Roman" w:hAnsi="Times New Roman" w:cs="Times New Roman"/>
          <w:b/>
          <w:bCs/>
          <w:sz w:val="24"/>
          <w:szCs w:val="24"/>
        </w:rPr>
        <w:t>ПОРЯДОК</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ПРИСВОЕНИЯ, ПРИМЕНЕНИЯ, А ТАКЖЕ ИЗМЕНЕНИЯ ИДЕНТИФИКАЦИОННЫХ</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КОДОВ БАНКОВ В ЦЕЛЯХ ВЕДЕНИЯ РЕЕСТРА БАНКОВСКИХ ГАРАНТИЙ</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I. Общие положения</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1.1. Настоящий Порядок присвоения, применения, а также изменения идентификационных кодов банков в целях ведения реестра банковских гарантий (далее - Порядок) определяет правила присвоения, применения, а также изменения идентификационных кодов банков в целях ведения реестра банковских гарантий.</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center"/>
        <w:rPr>
          <w:rFonts w:ascii="Times New Roman" w:hAnsi="Times New Roman" w:cs="Times New Roman"/>
          <w:sz w:val="24"/>
          <w:szCs w:val="24"/>
        </w:rPr>
      </w:pPr>
      <w:bookmarkStart w:id="330" w:name="Par47"/>
      <w:bookmarkEnd w:id="330"/>
      <w:r w:rsidRPr="00F95FB7">
        <w:rPr>
          <w:rFonts w:ascii="Times New Roman" w:hAnsi="Times New Roman" w:cs="Times New Roman"/>
          <w:sz w:val="24"/>
          <w:szCs w:val="24"/>
        </w:rPr>
        <w:t>II. Структура идентификационного кода банка</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2.1. Структура идентификационного кода банка (далее - ИКБ) представляет собой четырнадцатизначный код, в котором:</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а) 1, 2, 3 разряды - код банка, состоящий из последовательности символов, включающих в себя цифры или заглавные буквы латинского алфавита от A до Z;</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б) 4 разряд - тип кредитной организации (1 - банк, 2 - обособленное структурное подразделение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в) 5, 6, 7, 8, 9, 10, 11, 12, 13 разряды - банковский идентификационный код, присвоенный в соответствии с </w:t>
      </w:r>
      <w:hyperlink r:id="rId42" w:history="1">
        <w:r w:rsidRPr="00F95FB7">
          <w:rPr>
            <w:rFonts w:ascii="Times New Roman" w:hAnsi="Times New Roman" w:cs="Times New Roman"/>
            <w:sz w:val="24"/>
            <w:szCs w:val="24"/>
          </w:rPr>
          <w:t>Положением</w:t>
        </w:r>
      </w:hyperlink>
      <w:r w:rsidRPr="00F95FB7">
        <w:rPr>
          <w:rFonts w:ascii="Times New Roman" w:hAnsi="Times New Roman" w:cs="Times New Roman"/>
          <w:sz w:val="24"/>
          <w:szCs w:val="24"/>
        </w:rPr>
        <w:t xml:space="preserve"> о Справочнике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утвержденным Банком России 6 мая 2003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225-П (зарегистрирован в Министерстве юстиции Российской Федерации 10 июля 2003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4669) с изменениями, внесенными Указанием Банка России от 6 декабря 2005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1639-У (зарегистрирован в Министерстве юстиции Российской Федерации 28 декабря 2005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7322), Указанием Банка России от 8 августа 2006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1710-У (зарегистрирован в Министерстве юстиции Российской Федерации 23 августа 2006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8160), Указанием Банка России от 20 февраля 2007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1792-У (зарегистрирован в Министерстве юстиции Российской Федерации 30 марта 2007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9197), Указанием Банка России от 2 мая 2007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1824-У (зарегистрирован в Министерстве юстиции Российской Федерации 22 мая 2007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9507), Указанием Банка России от 9 июня 2009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2250-У (зарегистрирован в Министерстве юстиции Российской Федерации 6 июля 2009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14229), Указанием Банка России от 21 октября 2009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2310-У (зарегистрирован </w:t>
      </w:r>
      <w:r w:rsidRPr="00F95FB7">
        <w:rPr>
          <w:rFonts w:ascii="Times New Roman" w:hAnsi="Times New Roman" w:cs="Times New Roman"/>
          <w:sz w:val="24"/>
          <w:szCs w:val="24"/>
        </w:rPr>
        <w:lastRenderedPageBreak/>
        <w:t xml:space="preserve">в Министерстве юстиции Российской Федерации 2 декабря 2009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15354), Указанием Банка России от 1 июня 2010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2456-У (зарегистрирован в Министерстве юстиции Российской Федерации 6 июля 2010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17710), Указанием Банка России от 31 мая 2012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2823-У (зарегистрирован в Министерстве юстиции Российской Федерации 25 июня 2012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24687) (далее - банковский идентификационный код);</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г) 14 разряд - контрольное число, рассчитанное в порядке, согласно </w:t>
      </w:r>
      <w:hyperlink w:anchor="Par110" w:history="1">
        <w:r w:rsidRPr="00F95FB7">
          <w:rPr>
            <w:rFonts w:ascii="Times New Roman" w:hAnsi="Times New Roman" w:cs="Times New Roman"/>
            <w:sz w:val="24"/>
            <w:szCs w:val="24"/>
          </w:rPr>
          <w:t>приложению</w:t>
        </w:r>
      </w:hyperlink>
      <w:r w:rsidRPr="00F95FB7">
        <w:rPr>
          <w:rFonts w:ascii="Times New Roman" w:hAnsi="Times New Roman" w:cs="Times New Roman"/>
          <w:sz w:val="24"/>
          <w:szCs w:val="24"/>
        </w:rPr>
        <w:t xml:space="preserve"> к настоящему Порядку.</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III. Порядок и условия присвоения ИКБ</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3.1. ИКБ присваивается банкам, включенным в предусмотренный </w:t>
      </w:r>
      <w:hyperlink r:id="rId43" w:history="1">
        <w:r w:rsidRPr="00F95FB7">
          <w:rPr>
            <w:rFonts w:ascii="Times New Roman" w:hAnsi="Times New Roman" w:cs="Times New Roman"/>
            <w:sz w:val="24"/>
            <w:szCs w:val="24"/>
          </w:rPr>
          <w:t>статьей 176.1</w:t>
        </w:r>
      </w:hyperlink>
      <w:r w:rsidRPr="00F95FB7">
        <w:rPr>
          <w:rFonts w:ascii="Times New Roman" w:hAnsi="Times New Roman" w:cs="Times New Roman"/>
          <w:sz w:val="24"/>
          <w:szCs w:val="24"/>
        </w:rPr>
        <w:t xml:space="preserve"> Налогового кодекса Российской Федерации (Собрание законодательства Российской Федерации, 2000,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32, ст. 3340; 2009,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51, ст. 6155; 2010,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48, ст. 6247; 2011,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30, ст. 4593; 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30, ст. 4081) перечень банков, отвечающих установленным требованиям для принятия банковских гарантий в целях налогообложения (далее - перечень), а также их обособленным структурным подразделениям.</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3.2. ИКБ присваивается Министерством финансов Российской Федерации в день включения банка в перечень на основании сведений, полученных от Центрального банка Российской Федерации в соответствии со </w:t>
      </w:r>
      <w:hyperlink r:id="rId44" w:history="1">
        <w:r w:rsidRPr="00F95FB7">
          <w:rPr>
            <w:rFonts w:ascii="Times New Roman" w:hAnsi="Times New Roman" w:cs="Times New Roman"/>
            <w:sz w:val="24"/>
            <w:szCs w:val="24"/>
          </w:rPr>
          <w:t>статьей 74.1</w:t>
        </w:r>
      </w:hyperlink>
      <w:r w:rsidRPr="00F95FB7">
        <w:rPr>
          <w:rFonts w:ascii="Times New Roman" w:hAnsi="Times New Roman" w:cs="Times New Roman"/>
          <w:sz w:val="24"/>
          <w:szCs w:val="24"/>
        </w:rPr>
        <w:t xml:space="preserve"> Налогового кодекса Российской Федерации (Собрание законодательства Российской Федерации, 1998,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31, ст. 3824; 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30, ст. 4081) (далее - сведения, полученные от Центрального банка Российской Федерации).</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ИКБ присваивается обособленным структурным подразделениям банков:</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по обособленным структурным подразделениям банка, созданным на дату присвоения банку ИКБ, одновременно с присвоением ИКБ банку;</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по обособленным структурным подразделениям банка, созданным после присвоения банку ИКБ, на основании сведений, полученных от Центрального банка Российской Федерации, о присвоении банковского идентификационного кода обособленному структурному подразделению банка с даты их получения.</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3.3. ИКБ, присвоенный банку, не может быть повторно присвоен другому банку.</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3.4. При присвоении банку (обособленному структурному подразделению банка) ИКБ Министерством финансов Российской Федерации создается учетная карточка банка (обособленного структурного подразделения банка), которая содержит следующие сведения по банку (обособленному структурному подразделению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ИКБ;</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идентификационный номер налогоплательщика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lastRenderedPageBreak/>
        <w:t>наименование банка (полное и сокращенное (при наличии)) в соответствии со сведениями Единого государственного реестра юридических лиц);</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наименование обособленного структурного подразделения банка (для обособленного структурного подразделения банка) в соответствии со сведениями Единого государственного реестра юридических лиц);</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регистрационный номер банка в соответствии со сведениями, получаемыми Министерством финансов Российской Федерации от Центрального банка Российской Федерации;</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дата присвоения ИКБ;</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дата(ы) исключения банка из перечня и повторного включения в перечень (при наличии);</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информация о ликвидации (реорганизации) банка (обособленного структурного подразделения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дата(ы) признания ИКБ временно недействительными или недействительными (при наличии).</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3.5. Сведения учетной карточки банка (обособленного структурного подразделения банка) изменяются на основании сведений, получаемых Министерством финансов Российской Федерации от Центрального банка Российской Федерации, а также сведений Единого государственного реестра юридических лиц.</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IV. Порядок применения ИКБ</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4.1. ИКБ, присвоенный банку (обособленному структурному подразделению банка), применяется при ведении реестра банковских гарантий и при регистрации банка, а также для идентификации банка и обособленных структурных подразделений банка, имеющих право действовать от имени банка, в федеральной информационной системе Федерального казначейства, используемой для ведения реестра банковских гарантий.</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4.2. ИКБ в части кода банка, входящего в его структуру, указывается при формировании уникального номера реестровой записи в реестре банковских гарантий.</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4.3. Для применения ИКБ Министерство финансов Российской Федерации обеспечивает передачу в Федеральное казначейство ИКБ и учетных карточек банков (обособленных структурных подразделений банков) в течение одного рабочего дня с момента присвоения (изменения) ИКБ и изменения сведений учетных карточек банков в соответствии с соглашением об информационном взаимодействии, заключенным между Министерством финансов Российской Федерации и Федеральным казначейством.</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4.4. Сведения об ИКБ, присвоенных банкам, включенным в перечень, являются открытыми и </w:t>
      </w:r>
      <w:r w:rsidRPr="00F95FB7">
        <w:rPr>
          <w:rFonts w:ascii="Times New Roman" w:hAnsi="Times New Roman" w:cs="Times New Roman"/>
          <w:sz w:val="24"/>
          <w:szCs w:val="24"/>
        </w:rPr>
        <w:lastRenderedPageBreak/>
        <w:t>размещаются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том числе в форме открытых данных.</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center"/>
        <w:rPr>
          <w:rFonts w:ascii="Times New Roman" w:hAnsi="Times New Roman" w:cs="Times New Roman"/>
          <w:sz w:val="24"/>
          <w:szCs w:val="24"/>
        </w:rPr>
      </w:pPr>
      <w:bookmarkStart w:id="331" w:name="Par86"/>
      <w:bookmarkEnd w:id="331"/>
      <w:r w:rsidRPr="00F95FB7">
        <w:rPr>
          <w:rFonts w:ascii="Times New Roman" w:hAnsi="Times New Roman" w:cs="Times New Roman"/>
          <w:sz w:val="24"/>
          <w:szCs w:val="24"/>
        </w:rPr>
        <w:t>V. Порядок изменения ИКБ</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5.1. ИКБ подлежит изменению в случаях:</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а) изменения структуры ИКБ, установленной настоящим Порядком;</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б) изменения банковского идентификационного кода, присвоенного банку (обособленному структурному подразделению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ИКБ изменяется Министерством финансов Российской Федерации по основаниям, определенным в </w:t>
      </w:r>
      <w:hyperlink w:anchor="Par90" w:history="1">
        <w:r w:rsidRPr="00F95FB7">
          <w:rPr>
            <w:rFonts w:ascii="Times New Roman" w:hAnsi="Times New Roman" w:cs="Times New Roman"/>
            <w:sz w:val="24"/>
            <w:szCs w:val="24"/>
          </w:rPr>
          <w:t>подпункте "б"</w:t>
        </w:r>
      </w:hyperlink>
      <w:r w:rsidRPr="00F95FB7">
        <w:rPr>
          <w:rFonts w:ascii="Times New Roman" w:hAnsi="Times New Roman" w:cs="Times New Roman"/>
          <w:sz w:val="24"/>
          <w:szCs w:val="24"/>
        </w:rPr>
        <w:t>, настоящего пункта на основании сведений, получаемых Министерством финансов Российской Федерации от Центрального банка Российской Федерации.</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5.2. ИКБ признается временно недействительным в случае исключения банка из перечня. В случае повторного включения банка в перечень ИКБ банка (обособленного структурного подразделения банка) сохраняется.</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5.3. ИКБ признается недействительным в случае изменения его структуры, установленной настоящим Порядком, а также в случае прекращения деятельности банка (обособленного структурного подразделения банка) при ликвидации банка (обособленного структурного подразделения банка), в результате реорганизации банка (обособленного структурного подразделения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5.4. ИКБ, признанный временно недействительным или недействительным, не может быть присвоен другому банку (обособленному структурному подразделению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5.5. ИКБ в части кода банка, входящего в его структуру, присвоенный банку, признанный временно недействительным или недействительным, и дата признания его временно недействительным или недействительным размещаются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том числе в форме открытых данных.</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9D0466" w:rsidRDefault="009D046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lastRenderedPageBreak/>
        <w:t>Приложение</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к Порядку присвоения, применения,</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а также изменения идентификационных</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кодов банков в целях ведения</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реестра банковских гарантий,</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утвержденному приказом Министерства</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финансов Российской Федерации</w:t>
      </w:r>
    </w:p>
    <w:p w:rsidR="00554C53" w:rsidRPr="00F95FB7" w:rsidRDefault="00554C53" w:rsidP="00652491">
      <w:pPr>
        <w:pStyle w:val="ConsPlusNormal"/>
        <w:ind w:firstLine="4962"/>
        <w:jc w:val="both"/>
        <w:rPr>
          <w:rFonts w:ascii="Times New Roman" w:hAnsi="Times New Roman" w:cs="Times New Roman"/>
          <w:sz w:val="24"/>
          <w:szCs w:val="24"/>
        </w:rPr>
      </w:pPr>
      <w:r w:rsidRPr="00F95FB7">
        <w:rPr>
          <w:rFonts w:ascii="Times New Roman" w:hAnsi="Times New Roman" w:cs="Times New Roman"/>
          <w:sz w:val="24"/>
          <w:szCs w:val="24"/>
        </w:rPr>
        <w:t xml:space="preserve">от 18 декабря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127н</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652491" w:rsidRDefault="00554C53" w:rsidP="00652491">
      <w:pPr>
        <w:pStyle w:val="ConsPlusNormal"/>
        <w:jc w:val="center"/>
        <w:rPr>
          <w:rFonts w:ascii="Times New Roman" w:hAnsi="Times New Roman" w:cs="Times New Roman"/>
          <w:b/>
          <w:bCs/>
          <w:sz w:val="24"/>
          <w:szCs w:val="24"/>
        </w:rPr>
      </w:pPr>
      <w:bookmarkStart w:id="332" w:name="Par110"/>
      <w:bookmarkEnd w:id="332"/>
      <w:r w:rsidRPr="00652491">
        <w:rPr>
          <w:rFonts w:ascii="Times New Roman" w:hAnsi="Times New Roman" w:cs="Times New Roman"/>
          <w:b/>
          <w:bCs/>
          <w:sz w:val="24"/>
          <w:szCs w:val="24"/>
        </w:rPr>
        <w:t>ПОРЯДОК</w:t>
      </w:r>
      <w:r w:rsidR="00652491" w:rsidRPr="00652491">
        <w:rPr>
          <w:rFonts w:ascii="Times New Roman" w:hAnsi="Times New Roman" w:cs="Times New Roman"/>
          <w:b/>
          <w:bCs/>
          <w:sz w:val="24"/>
          <w:szCs w:val="24"/>
        </w:rPr>
        <w:t xml:space="preserve"> </w:t>
      </w:r>
      <w:r w:rsidRPr="00652491">
        <w:rPr>
          <w:rFonts w:ascii="Times New Roman" w:hAnsi="Times New Roman" w:cs="Times New Roman"/>
          <w:b/>
          <w:bCs/>
          <w:sz w:val="24"/>
          <w:szCs w:val="24"/>
        </w:rPr>
        <w:t>РАСЧЕТА КОНТРОЛЬНОГО ЧИСЛА ИДЕНТИФИКАЦИОННОГО КОДА БАНКА</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Контрольное число идентификационного кода банка (далее - ИКБ) рассчитывается по следующему алгоритму:</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bookmarkStart w:id="333" w:name="Par114"/>
      <w:bookmarkEnd w:id="333"/>
      <w:r w:rsidRPr="00F95FB7">
        <w:rPr>
          <w:rFonts w:ascii="Times New Roman" w:hAnsi="Times New Roman" w:cs="Times New Roman"/>
          <w:sz w:val="24"/>
          <w:szCs w:val="24"/>
        </w:rPr>
        <w:t>1. В случае наличия в первых трех разрядах ИКБ латинских букв каждая из них заменяется числом, значение которого соответствует:</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в случае если порядковый номер буквы в латинском алфавите больше или равен 10 - остатку от деления порядкового номера буквы в латинском алфавите на 10,</w:t>
      </w:r>
    </w:p>
    <w:p w:rsidR="00554C53" w:rsidRPr="00F95FB7" w:rsidRDefault="00554C53" w:rsidP="00F95FB7">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в случае если порядковый номер в латинском алфавите меньше 10 - порядковому номеру.</w:t>
      </w:r>
    </w:p>
    <w:p w:rsidR="00F95FB7" w:rsidRDefault="00554C53" w:rsidP="00F95FB7">
      <w:pPr>
        <w:pStyle w:val="ConsPlusNormal"/>
        <w:spacing w:line="360" w:lineRule="auto"/>
        <w:ind w:firstLine="539"/>
        <w:jc w:val="both"/>
        <w:rPr>
          <w:rFonts w:ascii="Times New Roman" w:hAnsi="Times New Roman" w:cs="Times New Roman"/>
          <w:sz w:val="24"/>
          <w:szCs w:val="24"/>
        </w:rPr>
      </w:pPr>
      <w:bookmarkStart w:id="334" w:name="Par117"/>
      <w:bookmarkEnd w:id="334"/>
      <w:r w:rsidRPr="00F95FB7">
        <w:rPr>
          <w:rFonts w:ascii="Times New Roman" w:hAnsi="Times New Roman" w:cs="Times New Roman"/>
          <w:sz w:val="24"/>
          <w:szCs w:val="24"/>
        </w:rPr>
        <w:t xml:space="preserve">2. Значения 1 - 13-го разрядов ИКБ, измененных в соответствии с </w:t>
      </w:r>
      <w:hyperlink w:anchor="Par114" w:history="1">
        <w:r w:rsidRPr="00F95FB7">
          <w:rPr>
            <w:rFonts w:ascii="Times New Roman" w:hAnsi="Times New Roman" w:cs="Times New Roman"/>
            <w:sz w:val="24"/>
            <w:szCs w:val="24"/>
          </w:rPr>
          <w:t>пунктом 1</w:t>
        </w:r>
      </w:hyperlink>
      <w:r w:rsidRPr="00F95FB7">
        <w:rPr>
          <w:rFonts w:ascii="Times New Roman" w:hAnsi="Times New Roman" w:cs="Times New Roman"/>
          <w:sz w:val="24"/>
          <w:szCs w:val="24"/>
        </w:rPr>
        <w:t xml:space="preserve"> настоящего алгоритма, умножаются на следующие соответствующие коэффициенты</w:t>
      </w:r>
      <w:r w:rsidR="00F95FB7">
        <w:rPr>
          <w:rFonts w:ascii="Times New Roman" w:hAnsi="Times New Roman" w:cs="Times New Roman"/>
          <w:sz w:val="24"/>
          <w:szCs w:val="24"/>
        </w:rPr>
        <w:t>:</w:t>
      </w:r>
    </w:p>
    <w:p w:rsidR="00F95FB7" w:rsidRPr="00F95FB7" w:rsidRDefault="00F95FB7" w:rsidP="00F95FB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895"/>
        <w:gridCol w:w="553"/>
        <w:gridCol w:w="553"/>
        <w:gridCol w:w="553"/>
        <w:gridCol w:w="553"/>
        <w:gridCol w:w="553"/>
        <w:gridCol w:w="553"/>
        <w:gridCol w:w="554"/>
        <w:gridCol w:w="553"/>
        <w:gridCol w:w="553"/>
        <w:gridCol w:w="553"/>
        <w:gridCol w:w="553"/>
        <w:gridCol w:w="553"/>
        <w:gridCol w:w="553"/>
        <w:gridCol w:w="554"/>
      </w:tblGrid>
      <w:tr w:rsidR="00F95FB7" w:rsidRPr="00F95FB7" w:rsidTr="00E30399">
        <w:trPr>
          <w:tblCellSpacing w:w="5" w:type="nil"/>
        </w:trPr>
        <w:tc>
          <w:tcPr>
            <w:tcW w:w="1895" w:type="dxa"/>
            <w:tcBorders>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rPr>
                <w:rFonts w:ascii="Times New Roman" w:hAnsi="Times New Roman" w:cs="Times New Roman"/>
                <w:sz w:val="24"/>
                <w:szCs w:val="24"/>
              </w:rPr>
            </w:pPr>
            <w:r w:rsidRPr="00F95FB7">
              <w:rPr>
                <w:rFonts w:ascii="Times New Roman" w:hAnsi="Times New Roman" w:cs="Times New Roman"/>
                <w:sz w:val="24"/>
                <w:szCs w:val="24"/>
              </w:rPr>
              <w:t>Разряд ИКБ</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3</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4</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5</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6</w:t>
            </w:r>
          </w:p>
        </w:tc>
        <w:tc>
          <w:tcPr>
            <w:tcW w:w="554"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7</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8</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9</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10</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11</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12</w:t>
            </w:r>
          </w:p>
        </w:tc>
        <w:tc>
          <w:tcPr>
            <w:tcW w:w="553" w:type="dxa"/>
            <w:tcBorders>
              <w:left w:val="single" w:sz="4" w:space="0" w:color="auto"/>
              <w:bottom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13</w:t>
            </w:r>
          </w:p>
        </w:tc>
        <w:tc>
          <w:tcPr>
            <w:tcW w:w="554" w:type="dxa"/>
            <w:tcBorders>
              <w:left w:val="single" w:sz="4" w:space="0" w:color="auto"/>
              <w:bottom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14</w:t>
            </w:r>
          </w:p>
        </w:tc>
      </w:tr>
      <w:tr w:rsidR="00F95FB7" w:rsidRPr="00F95FB7" w:rsidTr="00E30399">
        <w:trPr>
          <w:tblCellSpacing w:w="5" w:type="nil"/>
        </w:trPr>
        <w:tc>
          <w:tcPr>
            <w:tcW w:w="1895" w:type="dxa"/>
            <w:tcBorders>
              <w:top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rPr>
                <w:rFonts w:ascii="Times New Roman" w:hAnsi="Times New Roman" w:cs="Times New Roman"/>
                <w:sz w:val="24"/>
                <w:szCs w:val="24"/>
              </w:rPr>
            </w:pPr>
            <w:r w:rsidRPr="00F95FB7">
              <w:rPr>
                <w:rFonts w:ascii="Times New Roman" w:hAnsi="Times New Roman" w:cs="Times New Roman"/>
                <w:sz w:val="24"/>
                <w:szCs w:val="24"/>
              </w:rPr>
              <w:t>Коэффициент</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4"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c>
          <w:tcPr>
            <w:tcW w:w="553" w:type="dxa"/>
            <w:tcBorders>
              <w:top w:val="single" w:sz="4" w:space="0" w:color="auto"/>
              <w:left w:val="single" w:sz="4" w:space="0" w:color="auto"/>
              <w:righ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1</w:t>
            </w:r>
          </w:p>
        </w:tc>
        <w:tc>
          <w:tcPr>
            <w:tcW w:w="554" w:type="dxa"/>
            <w:tcBorders>
              <w:top w:val="single" w:sz="4" w:space="0" w:color="auto"/>
              <w:left w:val="single" w:sz="4" w:space="0" w:color="auto"/>
            </w:tcBorders>
          </w:tcPr>
          <w:p w:rsidR="00F95FB7" w:rsidRPr="00F95FB7" w:rsidRDefault="00F95FB7" w:rsidP="00E30399">
            <w:pPr>
              <w:widowControl w:val="0"/>
              <w:autoSpaceDE w:val="0"/>
              <w:autoSpaceDN w:val="0"/>
              <w:adjustRightInd w:val="0"/>
              <w:spacing w:after="0" w:line="240" w:lineRule="auto"/>
              <w:jc w:val="center"/>
              <w:rPr>
                <w:rFonts w:ascii="Times New Roman" w:hAnsi="Times New Roman" w:cs="Times New Roman"/>
                <w:sz w:val="24"/>
                <w:szCs w:val="24"/>
              </w:rPr>
            </w:pPr>
            <w:r w:rsidRPr="00F95FB7">
              <w:rPr>
                <w:rFonts w:ascii="Times New Roman" w:hAnsi="Times New Roman" w:cs="Times New Roman"/>
                <w:sz w:val="24"/>
                <w:szCs w:val="24"/>
              </w:rPr>
              <w:t>2</w:t>
            </w:r>
          </w:p>
        </w:tc>
      </w:tr>
    </w:tbl>
    <w:p w:rsidR="00F95FB7" w:rsidRDefault="00F95FB7" w:rsidP="00F95FB7">
      <w:pPr>
        <w:pStyle w:val="ConsPlusNormal"/>
        <w:spacing w:line="360" w:lineRule="auto"/>
        <w:ind w:firstLine="539"/>
        <w:jc w:val="both"/>
        <w:rPr>
          <w:rFonts w:ascii="Times New Roman" w:hAnsi="Times New Roman" w:cs="Times New Roman"/>
          <w:sz w:val="24"/>
          <w:szCs w:val="24"/>
        </w:rPr>
      </w:pP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bookmarkStart w:id="335" w:name="Par150"/>
      <w:bookmarkEnd w:id="335"/>
      <w:r w:rsidRPr="00F95FB7">
        <w:rPr>
          <w:rFonts w:ascii="Times New Roman" w:hAnsi="Times New Roman" w:cs="Times New Roman"/>
          <w:sz w:val="24"/>
          <w:szCs w:val="24"/>
        </w:rPr>
        <w:t xml:space="preserve">3. В случае если произведение значение разряда ИКБ, рассчитанного в соответствии с </w:t>
      </w:r>
      <w:hyperlink w:anchor="Par117" w:history="1">
        <w:r w:rsidRPr="00F95FB7">
          <w:rPr>
            <w:rFonts w:ascii="Times New Roman" w:hAnsi="Times New Roman" w:cs="Times New Roman"/>
            <w:sz w:val="24"/>
            <w:szCs w:val="24"/>
          </w:rPr>
          <w:t>пунктом 2</w:t>
        </w:r>
      </w:hyperlink>
      <w:r w:rsidRPr="00F95FB7">
        <w:rPr>
          <w:rFonts w:ascii="Times New Roman" w:hAnsi="Times New Roman" w:cs="Times New Roman"/>
          <w:sz w:val="24"/>
          <w:szCs w:val="24"/>
        </w:rPr>
        <w:t xml:space="preserve"> настоящего алгоритма, больше 9, то из указанного значения разряда ИКБ вычитается 9. В остальных случаях значение разряда ИКБ, рассчитанного в соответствии с </w:t>
      </w:r>
      <w:hyperlink w:anchor="Par117" w:history="1">
        <w:r w:rsidRPr="00F95FB7">
          <w:rPr>
            <w:rFonts w:ascii="Times New Roman" w:hAnsi="Times New Roman" w:cs="Times New Roman"/>
            <w:sz w:val="24"/>
            <w:szCs w:val="24"/>
          </w:rPr>
          <w:t>пунктом 2</w:t>
        </w:r>
      </w:hyperlink>
      <w:r w:rsidRPr="00F95FB7">
        <w:rPr>
          <w:rFonts w:ascii="Times New Roman" w:hAnsi="Times New Roman" w:cs="Times New Roman"/>
          <w:sz w:val="24"/>
          <w:szCs w:val="24"/>
        </w:rPr>
        <w:t xml:space="preserve"> настоящего алгоритма, не изменяется. Значения 1 - 13-го разрядов, рассчитанные в соответствии с </w:t>
      </w:r>
      <w:hyperlink w:anchor="Par150" w:history="1">
        <w:r w:rsidRPr="00F95FB7">
          <w:rPr>
            <w:rFonts w:ascii="Times New Roman" w:hAnsi="Times New Roman" w:cs="Times New Roman"/>
            <w:sz w:val="24"/>
            <w:szCs w:val="24"/>
          </w:rPr>
          <w:t>пунктом 3</w:t>
        </w:r>
      </w:hyperlink>
      <w:r w:rsidRPr="00F95FB7">
        <w:rPr>
          <w:rFonts w:ascii="Times New Roman" w:hAnsi="Times New Roman" w:cs="Times New Roman"/>
          <w:sz w:val="24"/>
          <w:szCs w:val="24"/>
        </w:rPr>
        <w:t xml:space="preserve"> настоящего алгоритма, суммируются и формируют контрольную сумму.</w:t>
      </w:r>
    </w:p>
    <w:p w:rsidR="00554C53" w:rsidRPr="00F95FB7" w:rsidRDefault="00554C53" w:rsidP="00652491">
      <w:pPr>
        <w:pStyle w:val="ConsPlusNormal"/>
        <w:spacing w:line="360" w:lineRule="auto"/>
        <w:ind w:firstLine="539"/>
        <w:jc w:val="both"/>
        <w:rPr>
          <w:rFonts w:ascii="Times New Roman" w:hAnsi="Times New Roman" w:cs="Times New Roman"/>
          <w:sz w:val="24"/>
          <w:szCs w:val="24"/>
        </w:rPr>
      </w:pPr>
      <w:r w:rsidRPr="00F95FB7">
        <w:rPr>
          <w:rFonts w:ascii="Times New Roman" w:hAnsi="Times New Roman" w:cs="Times New Roman"/>
          <w:sz w:val="24"/>
          <w:szCs w:val="24"/>
        </w:rPr>
        <w:t xml:space="preserve">4. Значение контрольного числа соответствует наименьшему неотрицательному целому числу, включение которого в контрольную сумму по результатам выполнения действий, предусмотренных </w:t>
      </w:r>
      <w:hyperlink w:anchor="Par117" w:history="1">
        <w:r w:rsidRPr="00F95FB7">
          <w:rPr>
            <w:rFonts w:ascii="Times New Roman" w:hAnsi="Times New Roman" w:cs="Times New Roman"/>
            <w:sz w:val="24"/>
            <w:szCs w:val="24"/>
          </w:rPr>
          <w:t>пунктами 2</w:t>
        </w:r>
      </w:hyperlink>
      <w:r w:rsidRPr="00F95FB7">
        <w:rPr>
          <w:rFonts w:ascii="Times New Roman" w:hAnsi="Times New Roman" w:cs="Times New Roman"/>
          <w:sz w:val="24"/>
          <w:szCs w:val="24"/>
        </w:rPr>
        <w:t xml:space="preserve"> и </w:t>
      </w:r>
      <w:hyperlink w:anchor="Par150" w:history="1">
        <w:r w:rsidRPr="00F95FB7">
          <w:rPr>
            <w:rFonts w:ascii="Times New Roman" w:hAnsi="Times New Roman" w:cs="Times New Roman"/>
            <w:sz w:val="24"/>
            <w:szCs w:val="24"/>
          </w:rPr>
          <w:t>3</w:t>
        </w:r>
      </w:hyperlink>
      <w:r w:rsidRPr="00F95FB7">
        <w:rPr>
          <w:rFonts w:ascii="Times New Roman" w:hAnsi="Times New Roman" w:cs="Times New Roman"/>
          <w:sz w:val="24"/>
          <w:szCs w:val="24"/>
        </w:rPr>
        <w:t xml:space="preserve"> настоящего алгоритма, обеспечивает нулевой остаток от ее деления на 10.</w:t>
      </w:r>
    </w:p>
    <w:p w:rsidR="00652491" w:rsidRDefault="00652491" w:rsidP="00652491">
      <w:pPr>
        <w:pStyle w:val="ConsPlusNormal"/>
        <w:spacing w:line="360" w:lineRule="auto"/>
        <w:ind w:firstLine="539"/>
        <w:jc w:val="both"/>
        <w:rPr>
          <w:rFonts w:ascii="Times New Roman" w:hAnsi="Times New Roman" w:cs="Times New Roman"/>
          <w:sz w:val="24"/>
          <w:szCs w:val="24"/>
        </w:rPr>
      </w:pPr>
    </w:p>
    <w:p w:rsidR="005C79D9" w:rsidRDefault="005C79D9" w:rsidP="00652491">
      <w:pPr>
        <w:pStyle w:val="ConsPlusNormal"/>
        <w:spacing w:line="360" w:lineRule="auto"/>
        <w:ind w:firstLine="539"/>
        <w:jc w:val="both"/>
        <w:rPr>
          <w:rFonts w:ascii="Times New Roman" w:hAnsi="Times New Roman" w:cs="Times New Roman"/>
          <w:sz w:val="24"/>
          <w:szCs w:val="24"/>
        </w:rPr>
      </w:pPr>
    </w:p>
    <w:p w:rsidR="009D0466" w:rsidRDefault="009D0466" w:rsidP="00652491">
      <w:pPr>
        <w:pStyle w:val="ConsPlusNormal"/>
        <w:spacing w:line="360" w:lineRule="auto"/>
        <w:ind w:firstLine="539"/>
        <w:jc w:val="both"/>
        <w:rPr>
          <w:rFonts w:ascii="Times New Roman" w:hAnsi="Times New Roman" w:cs="Times New Roman"/>
          <w:sz w:val="24"/>
          <w:szCs w:val="24"/>
        </w:rPr>
      </w:pPr>
    </w:p>
    <w:p w:rsidR="009D0466" w:rsidRPr="00F95FB7" w:rsidRDefault="009D0466" w:rsidP="00652491">
      <w:pPr>
        <w:pStyle w:val="ConsPlusNormal"/>
        <w:spacing w:line="360" w:lineRule="auto"/>
        <w:ind w:firstLine="539"/>
        <w:jc w:val="both"/>
        <w:rPr>
          <w:rFonts w:ascii="Times New Roman" w:hAnsi="Times New Roman" w:cs="Times New Roman"/>
          <w:sz w:val="24"/>
          <w:szCs w:val="24"/>
        </w:rPr>
      </w:pPr>
    </w:p>
    <w:p w:rsidR="00554C53" w:rsidRPr="00F95FB7"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lastRenderedPageBreak/>
        <w:t>Утвержден</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приказом Министерства финансов</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Российской Федерации</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 xml:space="preserve">от 18 декабря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127н</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652491">
      <w:pPr>
        <w:pStyle w:val="ConsPlusNormal"/>
        <w:jc w:val="center"/>
        <w:rPr>
          <w:rFonts w:ascii="Times New Roman" w:hAnsi="Times New Roman" w:cs="Times New Roman"/>
          <w:b/>
          <w:bCs/>
          <w:sz w:val="24"/>
          <w:szCs w:val="24"/>
        </w:rPr>
      </w:pPr>
      <w:bookmarkStart w:id="336" w:name="Par162"/>
      <w:bookmarkEnd w:id="336"/>
      <w:r w:rsidRPr="00F95FB7">
        <w:rPr>
          <w:rFonts w:ascii="Times New Roman" w:hAnsi="Times New Roman" w:cs="Times New Roman"/>
          <w:b/>
          <w:bCs/>
          <w:sz w:val="24"/>
          <w:szCs w:val="24"/>
        </w:rPr>
        <w:t>ПОРЯДОК</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ПРИСВОЕНИЯ, ПРИМЕНЕНИЯ, А ТАКЖЕ ИЗМЕНЕНИЯ</w:t>
      </w:r>
    </w:p>
    <w:p w:rsidR="00554C53" w:rsidRPr="00F95FB7" w:rsidRDefault="00554C53" w:rsidP="00652491">
      <w:pPr>
        <w:pStyle w:val="ConsPlusNormal"/>
        <w:jc w:val="center"/>
        <w:rPr>
          <w:rFonts w:ascii="Times New Roman" w:hAnsi="Times New Roman" w:cs="Times New Roman"/>
          <w:b/>
          <w:bCs/>
          <w:sz w:val="24"/>
          <w:szCs w:val="24"/>
        </w:rPr>
      </w:pPr>
      <w:r w:rsidRPr="00F95FB7">
        <w:rPr>
          <w:rFonts w:ascii="Times New Roman" w:hAnsi="Times New Roman" w:cs="Times New Roman"/>
          <w:b/>
          <w:bCs/>
          <w:sz w:val="24"/>
          <w:szCs w:val="24"/>
        </w:rPr>
        <w:t>ИДЕНТИФИКАЦИОННЫХ КОДОВ ЗАКАЗЧИКОВ В ЦЕЛЯХ ВЕДЕНИЯ РЕЕСТРА</w:t>
      </w:r>
      <w:r w:rsidR="00594F36">
        <w:rPr>
          <w:rFonts w:ascii="Times New Roman" w:hAnsi="Times New Roman" w:cs="Times New Roman"/>
          <w:b/>
          <w:bCs/>
          <w:sz w:val="24"/>
          <w:szCs w:val="24"/>
        </w:rPr>
        <w:t xml:space="preserve"> </w:t>
      </w:r>
      <w:r w:rsidRPr="00F95FB7">
        <w:rPr>
          <w:rFonts w:ascii="Times New Roman" w:hAnsi="Times New Roman" w:cs="Times New Roman"/>
          <w:b/>
          <w:bCs/>
          <w:sz w:val="24"/>
          <w:szCs w:val="24"/>
        </w:rPr>
        <w:t>БАНКОВСКИХ ГАРАНТИЙ, РЕЕСТРА КОНТРАКТОВ, ЗАКЛЮЧЕННЫХ</w:t>
      </w:r>
      <w:r w:rsidR="00594F36">
        <w:rPr>
          <w:rFonts w:ascii="Times New Roman" w:hAnsi="Times New Roman" w:cs="Times New Roman"/>
          <w:b/>
          <w:bCs/>
          <w:sz w:val="24"/>
          <w:szCs w:val="24"/>
        </w:rPr>
        <w:t xml:space="preserve"> </w:t>
      </w:r>
      <w:r w:rsidRPr="00F95FB7">
        <w:rPr>
          <w:rFonts w:ascii="Times New Roman" w:hAnsi="Times New Roman" w:cs="Times New Roman"/>
          <w:b/>
          <w:bCs/>
          <w:sz w:val="24"/>
          <w:szCs w:val="24"/>
        </w:rPr>
        <w:t>ЗАКАЗЧИКАМИ, И РЕЕСТРА КОНТРАКТОВ, СОДЕРЖАЩИХ СВЕДЕНИЯ,</w:t>
      </w:r>
      <w:r w:rsidR="00594F36">
        <w:rPr>
          <w:rFonts w:ascii="Times New Roman" w:hAnsi="Times New Roman" w:cs="Times New Roman"/>
          <w:b/>
          <w:bCs/>
          <w:sz w:val="24"/>
          <w:szCs w:val="24"/>
        </w:rPr>
        <w:t xml:space="preserve"> </w:t>
      </w:r>
      <w:r w:rsidRPr="00F95FB7">
        <w:rPr>
          <w:rFonts w:ascii="Times New Roman" w:hAnsi="Times New Roman" w:cs="Times New Roman"/>
          <w:b/>
          <w:bCs/>
          <w:sz w:val="24"/>
          <w:szCs w:val="24"/>
        </w:rPr>
        <w:t>СОСТАВЛЯЮЩИЕ ГОСУДАРСТВЕННУЮ ТАЙНУ</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sz w:val="24"/>
          <w:szCs w:val="24"/>
        </w:rPr>
      </w:pPr>
    </w:p>
    <w:p w:rsidR="00554C53" w:rsidRPr="00F95FB7" w:rsidRDefault="00554C53" w:rsidP="005C79D9">
      <w:pPr>
        <w:pStyle w:val="ConsPlusNormal"/>
        <w:spacing w:line="360" w:lineRule="auto"/>
        <w:jc w:val="center"/>
        <w:rPr>
          <w:rFonts w:ascii="Times New Roman" w:hAnsi="Times New Roman" w:cs="Times New Roman"/>
          <w:sz w:val="24"/>
          <w:szCs w:val="24"/>
        </w:rPr>
      </w:pPr>
      <w:bookmarkStart w:id="337" w:name="Par169"/>
      <w:bookmarkEnd w:id="337"/>
      <w:r w:rsidRPr="00F95FB7">
        <w:rPr>
          <w:rFonts w:ascii="Times New Roman" w:hAnsi="Times New Roman" w:cs="Times New Roman"/>
          <w:sz w:val="24"/>
          <w:szCs w:val="24"/>
        </w:rPr>
        <w:t>I. Общие положения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1.1. Настоящий Порядок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содержащих сведения, составляющие государственную (далее - Порядок), определяет правила присвоения, применения, а также изменения идентификационного кода заказчика в целях ведения реестра банковских гарантий.</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p>
    <w:p w:rsidR="00554C53" w:rsidRPr="00F95FB7" w:rsidRDefault="00554C53" w:rsidP="005C79D9">
      <w:pPr>
        <w:pStyle w:val="ConsPlusNormal"/>
        <w:spacing w:line="360" w:lineRule="auto"/>
        <w:jc w:val="center"/>
        <w:rPr>
          <w:rFonts w:ascii="Times New Roman" w:hAnsi="Times New Roman" w:cs="Times New Roman"/>
          <w:sz w:val="24"/>
          <w:szCs w:val="24"/>
        </w:rPr>
      </w:pPr>
      <w:bookmarkStart w:id="338" w:name="Par173"/>
      <w:bookmarkEnd w:id="338"/>
      <w:r w:rsidRPr="00F95FB7">
        <w:rPr>
          <w:rFonts w:ascii="Times New Roman" w:hAnsi="Times New Roman" w:cs="Times New Roman"/>
          <w:sz w:val="24"/>
          <w:szCs w:val="24"/>
        </w:rPr>
        <w:t>II. Структура идентификационного кода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2.1. Структура идентификационного кода заказчика (далее - ИКУ) представляет собой двадцатизначный цифровой код, в котором:</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1 разряд - код формы собственности учредителя и собственника имущества заказчика, принимающий следующие значения: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1 - федеральная собственность;</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2 - собственность субъекта Российской Федерации;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3 - муниципальная собственность;</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4 - иная;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б) 2, 3, 4, 5, 6, 7, 8, 9, 10, 11 разряды - идентификационный номер налогоплательщика, присвоенный заказчику в установленном порядке;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12, 13, 14, 15, 16, 17, 18, 19, 20 разряды - код причины постановки на учет в налоговом органе, присвоенный заказчику в установленном порядке (при формировании ИКУ обособленного структурного подразделения заказчика применяется код причины постановки на учет в налоговом органе заказчика по месту нахождения обособленного структурного подразделения заказчика).</w:t>
      </w:r>
    </w:p>
    <w:p w:rsidR="005C79D9" w:rsidRPr="00F95FB7" w:rsidRDefault="005C79D9" w:rsidP="00652491">
      <w:pPr>
        <w:pStyle w:val="ConsPlusNormal"/>
        <w:spacing w:line="360" w:lineRule="auto"/>
        <w:ind w:firstLine="567"/>
        <w:jc w:val="both"/>
        <w:rPr>
          <w:rFonts w:ascii="Times New Roman" w:hAnsi="Times New Roman" w:cs="Times New Roman"/>
          <w:sz w:val="24"/>
          <w:szCs w:val="24"/>
        </w:rPr>
      </w:pPr>
    </w:p>
    <w:p w:rsidR="00554C53" w:rsidRPr="00F95FB7" w:rsidRDefault="00554C53" w:rsidP="005C79D9">
      <w:pPr>
        <w:pStyle w:val="ConsPlusNormal"/>
        <w:spacing w:line="360" w:lineRule="auto"/>
        <w:jc w:val="center"/>
        <w:rPr>
          <w:rFonts w:ascii="Times New Roman" w:hAnsi="Times New Roman" w:cs="Times New Roman"/>
          <w:sz w:val="24"/>
          <w:szCs w:val="24"/>
        </w:rPr>
      </w:pPr>
      <w:bookmarkStart w:id="339" w:name="Par184"/>
      <w:bookmarkEnd w:id="339"/>
      <w:r w:rsidRPr="00F95FB7">
        <w:rPr>
          <w:rFonts w:ascii="Times New Roman" w:hAnsi="Times New Roman" w:cs="Times New Roman"/>
          <w:sz w:val="24"/>
          <w:szCs w:val="24"/>
        </w:rPr>
        <w:t>III. Порядок и условия присвоения 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3.1. ИКУ присваивается заказчику: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lastRenderedPageBreak/>
        <w:t>Федеральным казначейством по итогам прохождения заказчиком процедуры регистрации в федеральных информационных системах Федерального казначейства, используемых для ведения реестров контрактов, заключенных заказчиками, или реестра банковских гарантий, в день прохождения процедуры регистрации;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Федеральным казначейством, уполномоченным органом исполнительной власти субъекта Российской Федерации, уполномоченным органом местного самоуправления, осуществляющим ведение реестра контрактов, содержащих </w:t>
      </w:r>
      <w:hyperlink r:id="rId45" w:history="1">
        <w:r w:rsidRPr="00F95FB7">
          <w:rPr>
            <w:rFonts w:ascii="Times New Roman" w:hAnsi="Times New Roman" w:cs="Times New Roman"/>
            <w:sz w:val="24"/>
            <w:szCs w:val="24"/>
          </w:rPr>
          <w:t>сведения</w:t>
        </w:r>
      </w:hyperlink>
      <w:r w:rsidRPr="00F95FB7">
        <w:rPr>
          <w:rFonts w:ascii="Times New Roman" w:hAnsi="Times New Roman" w:cs="Times New Roman"/>
          <w:sz w:val="24"/>
          <w:szCs w:val="24"/>
        </w:rPr>
        <w:t>, составляющие государственную тайну (далее - уполномоченным органом), при первоначальном направлении заказчиком информации и документов для включения в реестр контрактов, содержащих сведения, составляющие государственную тайну, в день получения информации и документов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3.2. ИКУ, присвоенный заказчику, не может быть повторно присвоен другому заказчику.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3.3. ИКУ присваивается также обособленным структурным подразделениям заказчиков, которым присвоен 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ИКУ присваивается обособленному структурному подразделению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Федеральным казначейством по итогам прохождения обособленным структурным подразделением заказчика процедуры регистрации в федеральных информационных системах Федерального казначейства, используемых для ведения реестров контрактов, заключенных заказчиками, или реестра банковских гарантий, в день прохождения процедуры регистрации;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уполномоченным органом при первоначальном направлении обособленным структурным подразделением заказчика информации и документов для включения в реестр контрактов, содержащих сведения, составляющие государственную тайну, в день получения информации и документов.</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3.4. При присвоении заказчику (обособленному структурному подразделению заказчика) ИКУ Федеральным казначейством, уполномоченным органом создается учетная карточка заказчика (обособленного структурного подразделения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Учетная карточка заказчика содержит следующие сведения: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ИКУ, присвоенный заказчику, и дата присвоения 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полное наименование заказчика и в случае, если имеется, сокращенное наименование заказчика в соответствии со сведениями Единого государственного реестра юридических лиц;</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организационно-правовая форма заказчика и код организационно-правовой формы в соответствии с Общероссийским </w:t>
      </w:r>
      <w:hyperlink r:id="rId46" w:history="1">
        <w:r w:rsidRPr="00F95FB7">
          <w:rPr>
            <w:rFonts w:ascii="Times New Roman" w:hAnsi="Times New Roman" w:cs="Times New Roman"/>
            <w:sz w:val="24"/>
            <w:szCs w:val="24"/>
          </w:rPr>
          <w:t>классификатором</w:t>
        </w:r>
      </w:hyperlink>
      <w:r w:rsidRPr="00F95FB7">
        <w:rPr>
          <w:rFonts w:ascii="Times New Roman" w:hAnsi="Times New Roman" w:cs="Times New Roman"/>
          <w:sz w:val="24"/>
          <w:szCs w:val="24"/>
        </w:rPr>
        <w:t xml:space="preserve"> организационно-правовых форм;</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идентификационный номер налогоплательщика заказчика в соответствии со свидетельством о постановке на учет юридического лица в налоговом органе;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код причины постановки и дата постановки на учет заказчика в налоговом органе в </w:t>
      </w:r>
      <w:r w:rsidRPr="00F95FB7">
        <w:rPr>
          <w:rFonts w:ascii="Times New Roman" w:hAnsi="Times New Roman" w:cs="Times New Roman"/>
          <w:sz w:val="24"/>
          <w:szCs w:val="24"/>
        </w:rPr>
        <w:lastRenderedPageBreak/>
        <w:t>соответствии со свидетельством о постановке на учет юридического лица в налоговом органе;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основной государственный регистрационный номер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сведения о правопреемстве (для заказчиков, созданных в результате реорганизации);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форма собственности заказчика и код по Общероссийскому </w:t>
      </w:r>
      <w:hyperlink r:id="rId47" w:history="1">
        <w:r w:rsidRPr="00F95FB7">
          <w:rPr>
            <w:rFonts w:ascii="Times New Roman" w:hAnsi="Times New Roman" w:cs="Times New Roman"/>
            <w:sz w:val="24"/>
            <w:szCs w:val="24"/>
          </w:rPr>
          <w:t>классификатору</w:t>
        </w:r>
      </w:hyperlink>
      <w:r w:rsidRPr="00F95FB7">
        <w:rPr>
          <w:rFonts w:ascii="Times New Roman" w:hAnsi="Times New Roman" w:cs="Times New Roman"/>
          <w:sz w:val="24"/>
          <w:szCs w:val="24"/>
        </w:rPr>
        <w:t xml:space="preserve"> форм собственности;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местонахождение заказчика в соответствии со сведениями Единого государственного реестра юридических лиц, включающее: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почтовый индекс;</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субъект Российской Федерации;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тип населенного пункта, наименование населенного пункта и код населенного пункта в соответствии с Общероссийским </w:t>
      </w:r>
      <w:hyperlink r:id="rId48" w:history="1">
        <w:r w:rsidRPr="00F95FB7">
          <w:rPr>
            <w:rFonts w:ascii="Times New Roman" w:hAnsi="Times New Roman" w:cs="Times New Roman"/>
            <w:sz w:val="24"/>
            <w:szCs w:val="24"/>
          </w:rPr>
          <w:t>классификатором</w:t>
        </w:r>
      </w:hyperlink>
      <w:r w:rsidRPr="00F95FB7">
        <w:rPr>
          <w:rFonts w:ascii="Times New Roman" w:hAnsi="Times New Roman" w:cs="Times New Roman"/>
          <w:sz w:val="24"/>
          <w:szCs w:val="24"/>
        </w:rPr>
        <w:t xml:space="preserve"> территорий муниципальных образований;</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наименование улицы (проспекта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дома (владения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корпуса (строения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офиса (квартиры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дата признания ИКУ заказчика недействительным (при наличии);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ИКУ, присвоенный обособленному структурному подразделению заказчика (при наличии), и дату присвоения;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ИКУ, присвоенный обособленному структурному подразделению заказчика и признанный недействительным, и дату признания ИКУ недействительным (при наличии).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Учетная карточка обособленного структурного подразделения заказчика содержит следующие сведения:</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ИКУ, присвоенный обособленному структурному подразделению заказчика, и дату присвоения 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полное наименование обособленного структурного подразделения заказчика и в случае, если имеется, сокращенное наименование обособленного структурного подразделения заказчика в соответствии со сведениями Единого государственного реестра юридических лиц;</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идентификационный номер налогоплательщика заказчика в соответствии со свидетельством о постановке на учет юридического лица в налоговом органе;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код причины постановки и дата постановки на учет заказчика в налоговом органе по месту нахождения обособленного структурного подразделения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местонахождение обособленного структурного подразделения заказчика в соответствии со сведениями Единого государственного реестра юридических лиц, включающее: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почтовый индекс;</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lastRenderedPageBreak/>
        <w:t>субъект Российской Федерации;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тип населенного пункта, наименование населенного пункта и код населенного пункта в соответствии с Общероссийским </w:t>
      </w:r>
      <w:hyperlink r:id="rId49" w:history="1">
        <w:r w:rsidRPr="00F95FB7">
          <w:rPr>
            <w:rFonts w:ascii="Times New Roman" w:hAnsi="Times New Roman" w:cs="Times New Roman"/>
            <w:sz w:val="24"/>
            <w:szCs w:val="24"/>
          </w:rPr>
          <w:t>классификатором</w:t>
        </w:r>
      </w:hyperlink>
      <w:r w:rsidRPr="00F95FB7">
        <w:rPr>
          <w:rFonts w:ascii="Times New Roman" w:hAnsi="Times New Roman" w:cs="Times New Roman"/>
          <w:sz w:val="24"/>
          <w:szCs w:val="24"/>
        </w:rPr>
        <w:t xml:space="preserve"> территорий муниципальных образований;</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наименование улицы (проспекта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дома (владения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корпуса (строения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номер офиса (квартиры и т.п.);</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дату признания ИКУ обособленного структурного подразделения заказчика недействительным (при наличии).</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3.5. Сведения учетной карточки заказчика (обособленного структурного подразделения заказчика) изменяются на основании сведений, получаемых из Единого государственного реестра юридических лиц и (или) заказчика (обособленного структурного подразделения заказчика), в части, не противоречащей сведениям Единого государственного реестра юридических лиц.</w:t>
      </w:r>
    </w:p>
    <w:p w:rsidR="00554C53" w:rsidRPr="00F95FB7" w:rsidRDefault="00554C53" w:rsidP="005C79D9">
      <w:pPr>
        <w:pStyle w:val="ConsPlusNormal"/>
        <w:spacing w:line="360" w:lineRule="auto"/>
        <w:jc w:val="center"/>
        <w:rPr>
          <w:rFonts w:ascii="Times New Roman" w:hAnsi="Times New Roman" w:cs="Times New Roman"/>
          <w:sz w:val="24"/>
          <w:szCs w:val="24"/>
        </w:rPr>
      </w:pPr>
      <w:bookmarkStart w:id="340" w:name="Par235"/>
      <w:bookmarkEnd w:id="340"/>
      <w:r w:rsidRPr="00F95FB7">
        <w:rPr>
          <w:rFonts w:ascii="Times New Roman" w:hAnsi="Times New Roman" w:cs="Times New Roman"/>
          <w:sz w:val="24"/>
          <w:szCs w:val="24"/>
        </w:rPr>
        <w:t>IV. Порядок применения ИКУ</w:t>
      </w:r>
    </w:p>
    <w:p w:rsidR="00554C53" w:rsidRPr="00F95FB7" w:rsidRDefault="00554C53" w:rsidP="00554C53">
      <w:pPr>
        <w:widowControl w:val="0"/>
        <w:autoSpaceDE w:val="0"/>
        <w:autoSpaceDN w:val="0"/>
        <w:adjustRightInd w:val="0"/>
        <w:spacing w:after="0" w:line="240" w:lineRule="auto"/>
        <w:jc w:val="both"/>
        <w:rPr>
          <w:rFonts w:ascii="Times New Roman" w:hAnsi="Times New Roman" w:cs="Times New Roman"/>
          <w:sz w:val="24"/>
          <w:szCs w:val="24"/>
        </w:rPr>
      </w:pP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4.1. ИКУ, присвоенный заказчику, применяется при ведении реестра банковских гарантий, реестра контрактов, заключенных заказчиками, и реестра контрактов, содержащих сведения, составляющие государственную тайну.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4.2. ИКУ в части кода формы собственности учредителя и собственника имущества заказчика и идентификационного номера налогоплательщика указывается при формировании уникального номера реестровых записей в реестре банковских гарантий, реестре контрактов, заключенных заказчиками, и реестре контрактов, содержащих сведения, составляющие государственную тайну.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4.3. ИКУ, присвоенный заказчику (обособленному структурному подразделению заказчика), а также сведения учетной карточки заказчика (обособленного структурного подразделения заказчика) применяются для идентификации заказчика (обособленного структурного подразделения заказчика) и обособленных структурных подразделений заказчика, имеющих право действовать от имени заказчика в федеральных информационных системах, используемых для ведения реестра банковских гарантий и реестра контрактов, заключенных заказчиками, а также при формировании информации, предусмотренной к включению в реестр банковских гарантий, реестр контрактов, заключаемых заказчиками, и реестр контрактов, содержащий сведения, составляющие государственную тайну.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4.4. Сведения об ИКУ, присвоенных заказчикам, в целях ведения реестра банковских гарантий и реестра контрактов, заключенных заказчиками, являются открытыми и размещаются </w:t>
      </w:r>
      <w:r w:rsidRPr="00F95FB7">
        <w:rPr>
          <w:rFonts w:ascii="Times New Roman" w:hAnsi="Times New Roman" w:cs="Times New Roman"/>
          <w:sz w:val="24"/>
          <w:szCs w:val="24"/>
        </w:rPr>
        <w:lastRenderedPageBreak/>
        <w:t>Федеральным казначейством на едином портале бюджетной системы Российской Федерации в информационно-телекоммуникационной сети "Интернет", в том числе в форме открытых данных.</w:t>
      </w:r>
    </w:p>
    <w:p w:rsidR="00554C53" w:rsidRPr="00F95FB7" w:rsidRDefault="00554C53" w:rsidP="005C79D9">
      <w:pPr>
        <w:pStyle w:val="ConsPlusNormal"/>
        <w:spacing w:line="360" w:lineRule="auto"/>
        <w:jc w:val="center"/>
        <w:rPr>
          <w:rFonts w:ascii="Times New Roman" w:hAnsi="Times New Roman" w:cs="Times New Roman"/>
          <w:sz w:val="24"/>
          <w:szCs w:val="24"/>
        </w:rPr>
      </w:pPr>
      <w:bookmarkStart w:id="341" w:name="Par246"/>
      <w:bookmarkEnd w:id="341"/>
      <w:r w:rsidRPr="00F95FB7">
        <w:rPr>
          <w:rFonts w:ascii="Times New Roman" w:hAnsi="Times New Roman" w:cs="Times New Roman"/>
          <w:sz w:val="24"/>
          <w:szCs w:val="24"/>
        </w:rPr>
        <w:t>V. Порядок изменения ИКУ</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5.1. ИКУ, присвоенный заказчику, подлежит изменению в случае: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изменения структуры ИКУ, установленной настоящим Порядком.</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б) изменения кода причины постановки и даты постановки на учет заказчика (для обособленного структурного подразделения заказчика - изменения кода причины постановки и даты постановки на учет заказчика по месту нахождения обособленного структурного подразделения заказчика) в налоговом органе.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5.2. ИКУ, присвоенный заказчику, признается недействительным в случае: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прекращения деятельности заказчика при ликвидации заказчика, в результате реорганизации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б) изменения кода причины постановки на учет заказчика (для обособленного структурного подразделения заказчика - изменения кода причины постановки и даты постановки на учет заказчика по месту нахождения обособленного структурного подразделения заказчика) в налоговом органе.</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5.3. ИКУ, признанный недействительным, не может быть присвоен другому заказчику (обособленному структурному подразделению заказчика).</w:t>
      </w:r>
    </w:p>
    <w:p w:rsidR="00554C53" w:rsidRPr="00F95FB7" w:rsidRDefault="00554C53" w:rsidP="00652491">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5.4. ИКУ, присвоенный заказчику в целях ведения реестра банковских гарантий и реестра контрактов, заключенных заказчиками, признанный недействительным, и дата признания его недействительным размещаются Федеральным казначейством на едином портале бюджетной системы Российской Федерации в информационно-телекоммуникационной сети "Интернет", в том числе в форме открытых данных.</w:t>
      </w:r>
    </w:p>
    <w:p w:rsidR="00554C53" w:rsidRPr="00F95FB7" w:rsidRDefault="00554C53">
      <w:pPr>
        <w:rPr>
          <w:rFonts w:ascii="Times New Roman" w:hAnsi="Times New Roman" w:cs="Times New Roman"/>
          <w:sz w:val="24"/>
          <w:szCs w:val="24"/>
        </w:rPr>
      </w:pPr>
      <w:r w:rsidRPr="00F95FB7">
        <w:rPr>
          <w:rFonts w:ascii="Times New Roman" w:hAnsi="Times New Roman" w:cs="Times New Roman"/>
          <w:sz w:val="24"/>
          <w:szCs w:val="24"/>
        </w:rPr>
        <w:br w:type="page"/>
      </w:r>
    </w:p>
    <w:p w:rsidR="00594F36" w:rsidRPr="00554C53" w:rsidRDefault="00594F36" w:rsidP="00594F36">
      <w:pPr>
        <w:pStyle w:val="2"/>
      </w:pPr>
      <w:bookmarkStart w:id="342" w:name="_Toc472254320"/>
      <w:r>
        <w:lastRenderedPageBreak/>
        <w:t>Приказ Министерства финансов РФ №130н от 23 декабря 2013 года</w:t>
      </w:r>
      <w:r w:rsidR="00B44BFF">
        <w:t xml:space="preserve"> (в ред. от 26.09.2014 № 108н)</w:t>
      </w:r>
      <w:bookmarkEnd w:id="342"/>
    </w:p>
    <w:p w:rsidR="00594F36" w:rsidRDefault="00594F36" w:rsidP="00554C53">
      <w:pPr>
        <w:pStyle w:val="ConsPlusNormal"/>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МИНИСТЕРСТВО ФИНАНСОВ РОССИЙСКОЙ ФЕДЕРАЦИИ</w:t>
      </w:r>
    </w:p>
    <w:p w:rsidR="00554C53" w:rsidRPr="00F95FB7"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ПРИКАЗ</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 xml:space="preserve">от 23 декабря 2013 г. </w:t>
      </w:r>
      <w:r w:rsidR="009D0466">
        <w:rPr>
          <w:rFonts w:ascii="Times New Roman" w:hAnsi="Times New Roman" w:cs="Times New Roman"/>
          <w:b/>
          <w:bCs/>
          <w:sz w:val="24"/>
          <w:szCs w:val="24"/>
        </w:rPr>
        <w:t>№</w:t>
      </w:r>
      <w:r w:rsidRPr="00F95FB7">
        <w:rPr>
          <w:rFonts w:ascii="Times New Roman" w:hAnsi="Times New Roman" w:cs="Times New Roman"/>
          <w:b/>
          <w:bCs/>
          <w:sz w:val="24"/>
          <w:szCs w:val="24"/>
        </w:rPr>
        <w:t xml:space="preserve"> 130н</w:t>
      </w:r>
    </w:p>
    <w:p w:rsidR="00554C53" w:rsidRPr="00F95FB7"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ОБ УТВЕРЖДЕНИИ ПОРЯДКА</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ФОРМИРОВАНИЯ УНИКАЛЬНОГО НОМЕРА РЕЕСТРОВОЙ ЗАПИСИ В РЕЕСТРЕ</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КОНТРАКТОВ, ЗАКЛЮЧЕННЫХ ЗАКАЗЧИКАМИ, И РЕЕСТРЕ КОНТРАКТОВ,</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СОДЕРЖАЩЕМ СВЕДЕНИЯ, СОСТАВЛЯЮЩИЕ ГОСУДАРСТВЕННУЮ ТАЙНУ</w:t>
      </w:r>
    </w:p>
    <w:p w:rsidR="00554C53" w:rsidRPr="00F95FB7" w:rsidRDefault="00554C53" w:rsidP="00554C53">
      <w:pPr>
        <w:pStyle w:val="ConsPlusNormal"/>
        <w:jc w:val="center"/>
        <w:rPr>
          <w:rFonts w:ascii="Times New Roman" w:hAnsi="Times New Roman" w:cs="Times New Roman"/>
          <w:sz w:val="24"/>
          <w:szCs w:val="24"/>
        </w:rPr>
      </w:pP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Список изменяющих документов</w:t>
      </w: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 xml:space="preserve">(в ред. Приказов Минфина России от 17.06.2014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52н,</w:t>
      </w:r>
      <w:r w:rsidR="00594F36">
        <w:rPr>
          <w:rFonts w:ascii="Times New Roman" w:hAnsi="Times New Roman" w:cs="Times New Roman"/>
          <w:sz w:val="24"/>
          <w:szCs w:val="24"/>
        </w:rPr>
        <w:t xml:space="preserve"> </w:t>
      </w:r>
      <w:r w:rsidRPr="00F95FB7">
        <w:rPr>
          <w:rFonts w:ascii="Times New Roman" w:hAnsi="Times New Roman" w:cs="Times New Roman"/>
          <w:sz w:val="24"/>
          <w:szCs w:val="24"/>
        </w:rPr>
        <w:t xml:space="preserve">от 26.09.2014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108н)</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В целях реализации постановления Правительства Российской Федерации от 28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(Официальный интернет-портал правовой информации http://www.pravo.gov.ru, 2 декабря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0001201312020003) приказываю:</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bookmarkStart w:id="343" w:name="Par19"/>
      <w:bookmarkEnd w:id="343"/>
      <w:r w:rsidRPr="00F95FB7">
        <w:rPr>
          <w:rFonts w:ascii="Times New Roman" w:hAnsi="Times New Roman" w:cs="Times New Roman"/>
          <w:sz w:val="24"/>
          <w:szCs w:val="24"/>
        </w:rPr>
        <w:t xml:space="preserve">1. Утвердить </w:t>
      </w:r>
      <w:hyperlink w:anchor="Par40" w:tooltip="Ссылка на текущий документ" w:history="1">
        <w:r w:rsidRPr="00594F36">
          <w:rPr>
            <w:rFonts w:ascii="Times New Roman" w:hAnsi="Times New Roman" w:cs="Times New Roman"/>
            <w:sz w:val="24"/>
            <w:szCs w:val="24"/>
          </w:rPr>
          <w:t>Порядок</w:t>
        </w:r>
      </w:hyperlink>
      <w:r w:rsidRPr="00F95FB7">
        <w:rPr>
          <w:rFonts w:ascii="Times New Roman" w:hAnsi="Times New Roman" w:cs="Times New Roman"/>
          <w:sz w:val="24"/>
          <w:szCs w:val="24"/>
        </w:rPr>
        <w:t xml:space="preserve">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2. Настоящий приказ вступает в силу по истечении 10 дней после дня его официального опубликования, за исключением пунктов 3, 6, 7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утвержденного </w:t>
      </w:r>
      <w:hyperlink w:anchor="Par19" w:tooltip="Ссылка на текущий документ" w:history="1">
        <w:r w:rsidRPr="00594F36">
          <w:rPr>
            <w:rFonts w:ascii="Times New Roman" w:hAnsi="Times New Roman" w:cs="Times New Roman"/>
            <w:sz w:val="24"/>
            <w:szCs w:val="24"/>
          </w:rPr>
          <w:t>пунктом 1</w:t>
        </w:r>
      </w:hyperlink>
      <w:r w:rsidRPr="00F95FB7">
        <w:rPr>
          <w:rFonts w:ascii="Times New Roman" w:hAnsi="Times New Roman" w:cs="Times New Roman"/>
          <w:sz w:val="24"/>
          <w:szCs w:val="24"/>
        </w:rPr>
        <w:t xml:space="preserve"> настоящего приказа, вступающих в силу с 1 июля 2014 года.</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До 1 июля 2014 года уникальный номер реестровой записи в реестре контрактов, заключенных заказчиками, и реестре контрактов, содержащем сведения, составляющие государственную тайну, имеет следующую структуру: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1, 2, 3, 4, 5, 6, 7, 8, 9, 10, 11 разряды - идентификационный код заказчика, присвоенный заказчику в установленном порядке;</w:t>
      </w:r>
    </w:p>
    <w:p w:rsidR="00554C53" w:rsidRPr="009D0466" w:rsidRDefault="00554C53" w:rsidP="00594F36">
      <w:pPr>
        <w:pStyle w:val="ConsPlusNormal"/>
        <w:spacing w:line="360" w:lineRule="auto"/>
        <w:ind w:firstLine="567"/>
        <w:jc w:val="both"/>
        <w:rPr>
          <w:rFonts w:ascii="Times New Roman" w:hAnsi="Times New Roman" w:cs="Times New Roman"/>
          <w:spacing w:val="-6"/>
          <w:sz w:val="24"/>
          <w:szCs w:val="24"/>
        </w:rPr>
      </w:pPr>
      <w:r w:rsidRPr="00F95FB7">
        <w:rPr>
          <w:rFonts w:ascii="Times New Roman" w:hAnsi="Times New Roman" w:cs="Times New Roman"/>
          <w:sz w:val="24"/>
          <w:szCs w:val="24"/>
        </w:rPr>
        <w:t>б</w:t>
      </w:r>
      <w:r w:rsidRPr="009D0466">
        <w:rPr>
          <w:rFonts w:ascii="Times New Roman" w:hAnsi="Times New Roman" w:cs="Times New Roman"/>
          <w:spacing w:val="-6"/>
          <w:sz w:val="24"/>
          <w:szCs w:val="24"/>
        </w:rPr>
        <w:t xml:space="preserve">) 12, 13 разряды - последние две цифры года, в котором информация и документы по контракту, включаемые в реестр контрактов, заключенных заказчиками, или сведения по контракту, включаемые в реестр контрактов, содержащий сведения, составляющие государственную тайну, были первоначально </w:t>
      </w:r>
      <w:r w:rsidRPr="009D0466">
        <w:rPr>
          <w:rFonts w:ascii="Times New Roman" w:hAnsi="Times New Roman" w:cs="Times New Roman"/>
          <w:spacing w:val="-6"/>
          <w:sz w:val="24"/>
          <w:szCs w:val="24"/>
        </w:rPr>
        <w:lastRenderedPageBreak/>
        <w:t>включены в реестр контрактов, заключенных заказчиками, или реестр контрактов, содержащий сведения, составляющие государственную тайну;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14, 15, 16, 17, 18, 19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 Контроль за исполнением настоящего приказа возложить на первого заместителя Министра финансов Российской Федерации Т.Г. Нестеренко.</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Министр</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А.Г.СИЛУАНОВ</w:t>
      </w:r>
    </w:p>
    <w:p w:rsidR="00554C53" w:rsidRPr="009D0466" w:rsidRDefault="00554C53" w:rsidP="00554C53">
      <w:pPr>
        <w:pStyle w:val="ConsPlusNormal"/>
        <w:ind w:firstLine="540"/>
        <w:jc w:val="both"/>
        <w:rPr>
          <w:rFonts w:ascii="Times New Roman" w:hAnsi="Times New Roman" w:cs="Times New Roman"/>
          <w:sz w:val="16"/>
          <w:szCs w:val="16"/>
        </w:rPr>
      </w:pPr>
    </w:p>
    <w:p w:rsidR="00554C53" w:rsidRPr="00F95FB7" w:rsidRDefault="00554C53" w:rsidP="005C79D9">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Утвержден</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приказом Министерства финансов</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Российской Федерации</w:t>
      </w:r>
    </w:p>
    <w:p w:rsidR="00554C53" w:rsidRPr="00F95FB7" w:rsidRDefault="00554C53" w:rsidP="00554C53">
      <w:pPr>
        <w:pStyle w:val="ConsPlusNormal"/>
        <w:jc w:val="right"/>
        <w:rPr>
          <w:rFonts w:ascii="Times New Roman" w:hAnsi="Times New Roman" w:cs="Times New Roman"/>
          <w:sz w:val="24"/>
          <w:szCs w:val="24"/>
        </w:rPr>
      </w:pPr>
      <w:r w:rsidRPr="00F95FB7">
        <w:rPr>
          <w:rFonts w:ascii="Times New Roman" w:hAnsi="Times New Roman" w:cs="Times New Roman"/>
          <w:sz w:val="24"/>
          <w:szCs w:val="24"/>
        </w:rPr>
        <w:t xml:space="preserve">от 23.12.2013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130н</w:t>
      </w:r>
    </w:p>
    <w:p w:rsidR="00554C53" w:rsidRPr="009D0466" w:rsidRDefault="00554C53" w:rsidP="00554C53">
      <w:pPr>
        <w:pStyle w:val="ConsPlusNormal"/>
        <w:ind w:firstLine="540"/>
        <w:jc w:val="both"/>
        <w:rPr>
          <w:rFonts w:ascii="Times New Roman" w:hAnsi="Times New Roman" w:cs="Times New Roman"/>
          <w:sz w:val="16"/>
          <w:szCs w:val="16"/>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ПОРЯДОК</w:t>
      </w:r>
      <w:r w:rsidR="00594F36">
        <w:rPr>
          <w:rFonts w:ascii="Times New Roman" w:hAnsi="Times New Roman" w:cs="Times New Roman"/>
          <w:b/>
          <w:bCs/>
          <w:sz w:val="24"/>
          <w:szCs w:val="24"/>
        </w:rPr>
        <w:t xml:space="preserve"> </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ФОРМИРОВАНИЯ УНИКАЛЬНОГО НОМЕРА РЕЕСТРОВОЙ ЗАПИСИ В РЕЕСТРЕ</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КОНТРАКТОВ, ЗАКЛЮЧЕННЫХ ЗАКАЗЧИКАМИ, И РЕЕСТРЕ КОНТРАКТОВ,</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СОДЕРЖАЩЕМ СВЕДЕНИЯ, СОСТАВЛЯЮЩИЕ ГОСУДАРСТВЕННУЮ ТАЙНУ</w:t>
      </w:r>
    </w:p>
    <w:p w:rsidR="00554C53" w:rsidRPr="00594F36"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54C53">
      <w:pPr>
        <w:pStyle w:val="ConsPlusNormal"/>
        <w:jc w:val="center"/>
        <w:rPr>
          <w:rFonts w:ascii="Times New Roman" w:hAnsi="Times New Roman" w:cs="Times New Roman"/>
          <w:sz w:val="24"/>
          <w:szCs w:val="24"/>
        </w:rPr>
      </w:pPr>
      <w:r w:rsidRPr="00F95FB7">
        <w:rPr>
          <w:rFonts w:ascii="Times New Roman" w:hAnsi="Times New Roman" w:cs="Times New Roman"/>
          <w:sz w:val="24"/>
          <w:szCs w:val="24"/>
        </w:rPr>
        <w:t>Список изменяющих документов</w:t>
      </w:r>
      <w:r w:rsidR="009D0466">
        <w:rPr>
          <w:rFonts w:ascii="Times New Roman" w:hAnsi="Times New Roman" w:cs="Times New Roman"/>
          <w:sz w:val="24"/>
          <w:szCs w:val="24"/>
        </w:rPr>
        <w:t xml:space="preserve"> </w:t>
      </w:r>
      <w:r w:rsidRPr="00F95FB7">
        <w:rPr>
          <w:rFonts w:ascii="Times New Roman" w:hAnsi="Times New Roman" w:cs="Times New Roman"/>
          <w:sz w:val="24"/>
          <w:szCs w:val="24"/>
        </w:rPr>
        <w:t xml:space="preserve">(в ред. Приказа Минфина России от 26.09.2014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108н)</w:t>
      </w:r>
    </w:p>
    <w:p w:rsidR="00554C53" w:rsidRPr="00F95FB7" w:rsidRDefault="00554C53" w:rsidP="00554C53">
      <w:pPr>
        <w:pStyle w:val="ConsPlusNormal"/>
        <w:jc w:val="center"/>
        <w:rPr>
          <w:rFonts w:ascii="Times New Roman" w:hAnsi="Times New Roman" w:cs="Times New Roman"/>
          <w:sz w:val="24"/>
          <w:szCs w:val="24"/>
        </w:rPr>
      </w:pP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1. Настоящий Порядок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(далее - Порядок), разработан в соответствии с пунктом 16 Правил ведения реестра контрактов, заключенных заказчиками, и пунктом 15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и определяет правила формирования (изменения)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(далее - соответственно реестр контрактов, реестр контрактов, составляющих государственную тайну, при совместном упоминании - реестр).</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2. Уникальный номер реестровой записи в реестре формируется:</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части реестра контрактов - Федеральным казначейством;</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части реестра контрактов, составляющих государственную тайну, - Федеральным казначейством, органом исполнительной власти субъекта Российской Федерации, органом местного самоуправления, уполномоченным на ведение реестра контрактов, составляющих государственную тайну (далее - уполномоченный орган).</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lastRenderedPageBreak/>
        <w:t>3. Уникальный номер реестровой записи в реестре формируется по каждой информации и документу, включаемых в реестр контрактов, или сведениям, включаемым в реестр контрактов, составляющих государственную тайну (далее при совместном упоминании - информация и документы), в соответствии со структурой, установленной настоящим Порядком.</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 Уникальный номер реестровой записи в реестре может быть изменен в случае изменения структуры уникального номера реестровой записи в реестре, установленной настоящим Порядком.</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5. Уникальный номер реестровой записи в реестре не может быть повторно присвоен другой реестровой записи в реестре.</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6. Уникальный номер реестровой записи в реестре контрактов имеет следующую структуру: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1, 2, 3, 4, 5, 6, 7, 8, 9, 10, 11 разряды - идентификационный код заказчика, присвоенный заказчику в установленном порядке;</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б) 12, 13 разряды - последние две цифры года, в котором запись первоначально внесена в реестр контрактов;</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14, 15, 16, 17, 18, 19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г) 20, 21, 22, 23 разряды - порядковый номер, присваиваемый каждой информации и каждому документу в реестровой записи последовательно в соответствии со сквозной нумерацией, осуществляемой в пределах реестровой записи.</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7. Уникальный номер реестровой записи в реестре контрактов, составляющих государственной тайну, имеет следующую структуру: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а) 1, 2, 3, 4, 5, 6, 7, 8 разряды - значение кода, присвоенного территории публично-правового образования в соответствии с Общероссийским классификатором территорий муниципальных образований (далее - ОКТМО), для обеспечения нужд которого заключен контракт;</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б) 9, 10, 11, 12, 13, 14, 15, 16, 17, 18, 19 разряды - идентификационный код заказчика, присвоенный заказчику в установленном порядке;</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в) 20, 21 разряды - последние две цифры года, в котором запись первоначально внесена в реестр контрактов, составляющих государственную тайну;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г) 22, 23, 24, 25, 26, 27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594F36" w:rsidRDefault="00554C53" w:rsidP="006C7A9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д) 28, 29, 30, 31 разряды - порядковый номер, присваиваемый каждым сведениям в реестровой записи последовательно в соответствии со сквозной нумерацией, осуществляемой в пределах реестровой записи.</w:t>
      </w:r>
      <w:r w:rsidRPr="00F95FB7">
        <w:rPr>
          <w:rFonts w:ascii="Times New Roman" w:hAnsi="Times New Roman" w:cs="Times New Roman"/>
          <w:sz w:val="24"/>
          <w:szCs w:val="24"/>
        </w:rPr>
        <w:br w:type="page"/>
      </w:r>
    </w:p>
    <w:p w:rsidR="00594F36" w:rsidRPr="00554C53" w:rsidRDefault="00594F36" w:rsidP="00594F36">
      <w:pPr>
        <w:pStyle w:val="2"/>
      </w:pPr>
      <w:bookmarkStart w:id="344" w:name="_Toc472254321"/>
      <w:r>
        <w:lastRenderedPageBreak/>
        <w:t>Приказ Министерства финансов РФ №142н от 30 декабря 2013 года</w:t>
      </w:r>
      <w:bookmarkEnd w:id="344"/>
    </w:p>
    <w:p w:rsidR="00554C53" w:rsidRPr="00594F36"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МИНИСТЕРСТВО ФИНАНСОВ РОССИЙСКОЙ ФЕДЕРАЦИИ</w:t>
      </w:r>
    </w:p>
    <w:p w:rsidR="00554C53" w:rsidRPr="00F95FB7"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ПРИКАЗ</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 xml:space="preserve">от 30 декабря 2013 г. </w:t>
      </w:r>
      <w:r w:rsidR="009D0466">
        <w:rPr>
          <w:rFonts w:ascii="Times New Roman" w:hAnsi="Times New Roman" w:cs="Times New Roman"/>
          <w:b/>
          <w:bCs/>
          <w:sz w:val="24"/>
          <w:szCs w:val="24"/>
        </w:rPr>
        <w:t>№</w:t>
      </w:r>
      <w:r w:rsidRPr="00F95FB7">
        <w:rPr>
          <w:rFonts w:ascii="Times New Roman" w:hAnsi="Times New Roman" w:cs="Times New Roman"/>
          <w:b/>
          <w:bCs/>
          <w:sz w:val="24"/>
          <w:szCs w:val="24"/>
        </w:rPr>
        <w:t xml:space="preserve"> 142н</w:t>
      </w:r>
    </w:p>
    <w:p w:rsidR="00554C53" w:rsidRPr="00F95FB7"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О ПОРЯДКЕ И ФОРМАХ</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НАПРАВЛЕНИЯ ДО 1 ИЮЛЯ 2014 ГОДА ЗАКАЗЧИКАМИ ИНФОРМАЦИИ</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И ДОКУМЕНТОВ В РЕЕСТР КОНТРАКТОВ, ЗАКЛЮЧЕННЫХ ЗАКАЗЧИКАМИ,</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И СВЕДЕНИЙ В РЕЕСТР КОНТРАКТОВ, СОДЕРЖАЩИЙ СВЕДЕНИЯ,</w:t>
      </w:r>
    </w:p>
    <w:p w:rsidR="00554C53" w:rsidRPr="00F95FB7" w:rsidRDefault="00554C53" w:rsidP="00594F36">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СОСТАВЛЯЮЩИЕ ГОСУДАРСТВЕННУЮ ТАЙНУ</w:t>
      </w:r>
    </w:p>
    <w:p w:rsidR="00554C53" w:rsidRPr="00594F36" w:rsidRDefault="00554C53" w:rsidP="00594F36">
      <w:pPr>
        <w:pStyle w:val="ConsPlusNormal"/>
        <w:spacing w:line="288" w:lineRule="auto"/>
        <w:jc w:val="center"/>
        <w:rPr>
          <w:rFonts w:ascii="Times New Roman" w:hAnsi="Times New Roman" w:cs="Times New Roman"/>
          <w:b/>
          <w:bCs/>
          <w:sz w:val="24"/>
          <w:szCs w:val="24"/>
        </w:rPr>
      </w:pP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В целях реализации </w:t>
      </w:r>
      <w:hyperlink r:id="rId50" w:history="1">
        <w:r w:rsidRPr="00F95FB7">
          <w:rPr>
            <w:rFonts w:ascii="Times New Roman" w:hAnsi="Times New Roman" w:cs="Times New Roman"/>
            <w:sz w:val="24"/>
            <w:szCs w:val="24"/>
          </w:rPr>
          <w:t>пункта 3</w:t>
        </w:r>
      </w:hyperlink>
      <w:r w:rsidRPr="00F95FB7">
        <w:rPr>
          <w:rFonts w:ascii="Times New Roman" w:hAnsi="Times New Roman" w:cs="Times New Roman"/>
          <w:sz w:val="24"/>
          <w:szCs w:val="24"/>
        </w:rPr>
        <w:t xml:space="preserve"> постановления Правительства Российской Федерации от 28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49, ст. 6427) приказываю:</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1. Утвердить </w:t>
      </w:r>
      <w:hyperlink w:anchor="Par30" w:history="1">
        <w:r w:rsidRPr="00F95FB7">
          <w:rPr>
            <w:rFonts w:ascii="Times New Roman" w:hAnsi="Times New Roman" w:cs="Times New Roman"/>
            <w:sz w:val="24"/>
            <w:szCs w:val="24"/>
          </w:rPr>
          <w:t>Порядок</w:t>
        </w:r>
      </w:hyperlink>
      <w:r w:rsidRPr="00F95FB7">
        <w:rPr>
          <w:rFonts w:ascii="Times New Roman" w:hAnsi="Times New Roman" w:cs="Times New Roman"/>
          <w:sz w:val="24"/>
          <w:szCs w:val="24"/>
        </w:rPr>
        <w:t xml:space="preserve"> направления заказчиками до 1 июля 2014 года информации и документов в реестр контрактов, заключенных заказчиками, и сведений в реестр контрактов, содержащий </w:t>
      </w:r>
      <w:hyperlink r:id="rId51" w:history="1">
        <w:r w:rsidRPr="00F95FB7">
          <w:rPr>
            <w:rFonts w:ascii="Times New Roman" w:hAnsi="Times New Roman" w:cs="Times New Roman"/>
            <w:sz w:val="24"/>
            <w:szCs w:val="24"/>
          </w:rPr>
          <w:t>сведения</w:t>
        </w:r>
      </w:hyperlink>
      <w:r w:rsidRPr="00F95FB7">
        <w:rPr>
          <w:rFonts w:ascii="Times New Roman" w:hAnsi="Times New Roman" w:cs="Times New Roman"/>
          <w:sz w:val="24"/>
          <w:szCs w:val="24"/>
        </w:rPr>
        <w:t xml:space="preserve">, составляющие государственную тайну, согласно приложению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 к настоящему приказу.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2. Утвердить формы направления заказчиками до 1 июля 2014 года информации и документов в реестр контрактов, заключенных заказчиками, и сведений в реестр контрактов, содержащий сведения, составляющие государственную тайну, согласно </w:t>
      </w:r>
      <w:hyperlink w:anchor="Par57" w:history="1">
        <w:r w:rsidRPr="00F95FB7">
          <w:rPr>
            <w:rFonts w:ascii="Times New Roman" w:hAnsi="Times New Roman" w:cs="Times New Roman"/>
            <w:sz w:val="24"/>
            <w:szCs w:val="24"/>
          </w:rPr>
          <w:t xml:space="preserve">приложениям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w:t>
        </w:r>
      </w:hyperlink>
      <w:r w:rsidRPr="00F95FB7">
        <w:rPr>
          <w:rFonts w:ascii="Times New Roman" w:hAnsi="Times New Roman" w:cs="Times New Roman"/>
          <w:sz w:val="24"/>
          <w:szCs w:val="24"/>
        </w:rPr>
        <w:t xml:space="preserve"> - </w:t>
      </w:r>
      <w:hyperlink w:anchor="Par621" w:history="1">
        <w:r w:rsidRPr="00F95FB7">
          <w:rPr>
            <w:rFonts w:ascii="Times New Roman" w:hAnsi="Times New Roman" w:cs="Times New Roman"/>
            <w:sz w:val="24"/>
            <w:szCs w:val="24"/>
          </w:rPr>
          <w:t>5</w:t>
        </w:r>
      </w:hyperlink>
      <w:r w:rsidRPr="00F95FB7">
        <w:rPr>
          <w:rFonts w:ascii="Times New Roman" w:hAnsi="Times New Roman" w:cs="Times New Roman"/>
          <w:sz w:val="24"/>
          <w:szCs w:val="24"/>
        </w:rPr>
        <w:t xml:space="preserve"> к настоящему приказу,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 Настоящий приказ вступает в силу с 1 января 2014 года.</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4. Контроль за исполнением настоящего приказа возложить на первого заместителя Министра финансов Российской Федерации Т.Г. Нестеренко.</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Министр</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А.Г.СИЛУАНОВ</w:t>
      </w:r>
    </w:p>
    <w:p w:rsidR="00554C53" w:rsidRPr="00F95FB7"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4C53" w:rsidRPr="00F95FB7"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4F36" w:rsidRDefault="00594F36">
      <w:pPr>
        <w:rPr>
          <w:rFonts w:ascii="Times New Roman" w:hAnsi="Times New Roman" w:cs="Times New Roman"/>
          <w:sz w:val="24"/>
          <w:szCs w:val="24"/>
        </w:rPr>
      </w:pPr>
      <w:r>
        <w:rPr>
          <w:rFonts w:ascii="Times New Roman" w:hAnsi="Times New Roman" w:cs="Times New Roman"/>
          <w:sz w:val="24"/>
          <w:szCs w:val="24"/>
        </w:rPr>
        <w:br w:type="page"/>
      </w:r>
    </w:p>
    <w:p w:rsidR="00554C53" w:rsidRPr="00F95FB7"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lastRenderedPageBreak/>
        <w:t xml:space="preserve">Приложение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к приказу Министерства финансов</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Российской Федерации</w:t>
      </w:r>
    </w:p>
    <w:p w:rsidR="00554C53" w:rsidRPr="00F95FB7"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F95FB7">
        <w:rPr>
          <w:rFonts w:ascii="Times New Roman" w:hAnsi="Times New Roman" w:cs="Times New Roman"/>
          <w:sz w:val="24"/>
          <w:szCs w:val="24"/>
        </w:rPr>
        <w:t xml:space="preserve">от 30.12.2013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142н</w:t>
      </w:r>
    </w:p>
    <w:p w:rsidR="00554C53" w:rsidRPr="00F95FB7"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ПОРЯДОК</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НАПРАВЛЕНИЯ ЗАКАЗЧИКАМИ ДО 1 ИЮЛЯ 2014 ГОДА ИНФОРМАЦИИ</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И ДОКУМЕНТОВ В РЕЕСТР КОНТРАКТОВ, ЗАКЛЮЧЕННЫХ ЗАКАЗЧИКАМИ,</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И СВЕДЕНИЙ В РЕЕСТР КОНТРАКТОВ, СОДЕРЖАЩИЙ СВЕДЕНИЯ,</w:t>
      </w:r>
    </w:p>
    <w:p w:rsidR="00554C53" w:rsidRPr="00F95FB7" w:rsidRDefault="00554C53" w:rsidP="00554C53">
      <w:pPr>
        <w:widowControl w:val="0"/>
        <w:autoSpaceDE w:val="0"/>
        <w:autoSpaceDN w:val="0"/>
        <w:adjustRightInd w:val="0"/>
        <w:spacing w:after="0" w:line="240"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СОСТАВЛЯЮЩИЕ ГОСУДАРСТВЕННУЮ ТАЙНУ</w:t>
      </w:r>
    </w:p>
    <w:p w:rsidR="00554C53" w:rsidRPr="00F95FB7"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1. Настоящий Порядок определяет правила направления заказчиками до 1 июля 2014 года информации и документов, предусмотренных </w:t>
      </w:r>
      <w:hyperlink r:id="rId52" w:history="1">
        <w:r w:rsidRPr="00F95FB7">
          <w:rPr>
            <w:rFonts w:ascii="Times New Roman" w:hAnsi="Times New Roman" w:cs="Times New Roman"/>
            <w:sz w:val="24"/>
            <w:szCs w:val="24"/>
          </w:rPr>
          <w:t>пунктом 2</w:t>
        </w:r>
      </w:hyperlink>
      <w:r w:rsidRPr="00F95FB7">
        <w:rPr>
          <w:rFonts w:ascii="Times New Roman" w:hAnsi="Times New Roman" w:cs="Times New Roman"/>
          <w:sz w:val="24"/>
          <w:szCs w:val="24"/>
        </w:rPr>
        <w:t xml:space="preserve"> Правил ведения реестра контрактов, заключенных заказчиками, и сведений, предусмотренных </w:t>
      </w:r>
      <w:hyperlink r:id="rId53" w:history="1">
        <w:r w:rsidRPr="00F95FB7">
          <w:rPr>
            <w:rFonts w:ascii="Times New Roman" w:hAnsi="Times New Roman" w:cs="Times New Roman"/>
            <w:sz w:val="24"/>
            <w:szCs w:val="24"/>
          </w:rPr>
          <w:t>пунктом 3</w:t>
        </w:r>
      </w:hyperlink>
      <w:r w:rsidRPr="00F95FB7">
        <w:rPr>
          <w:rFonts w:ascii="Times New Roman" w:hAnsi="Times New Roman" w:cs="Times New Roman"/>
          <w:sz w:val="24"/>
          <w:szCs w:val="24"/>
        </w:rP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2. Информация, включаемая в реестр контрактов, заключенных заказчиками, направляется заказчиками путем заполнения экранных форм веб-интерфейса в информационной системе Федерального казначейства, доступ в которую осуществляется с единого портала бюджетной системы Российской Федерации в информационно-телекоммуникационной сети "Интернет" (далее - информационная система), по формам в соответствии с </w:t>
      </w:r>
      <w:hyperlink w:anchor="Par57" w:history="1">
        <w:r w:rsidRPr="00F95FB7">
          <w:rPr>
            <w:rFonts w:ascii="Times New Roman" w:hAnsi="Times New Roman" w:cs="Times New Roman"/>
            <w:sz w:val="24"/>
            <w:szCs w:val="24"/>
          </w:rPr>
          <w:t xml:space="preserve">приложениями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w:t>
        </w:r>
      </w:hyperlink>
      <w:r w:rsidRPr="00F95FB7">
        <w:rPr>
          <w:rFonts w:ascii="Times New Roman" w:hAnsi="Times New Roman" w:cs="Times New Roman"/>
          <w:sz w:val="24"/>
          <w:szCs w:val="24"/>
        </w:rPr>
        <w:t xml:space="preserve">, </w:t>
      </w:r>
      <w:hyperlink w:anchor="Par416" w:history="1">
        <w:r w:rsidRPr="00F95FB7">
          <w:rPr>
            <w:rFonts w:ascii="Times New Roman" w:hAnsi="Times New Roman" w:cs="Times New Roman"/>
            <w:sz w:val="24"/>
            <w:szCs w:val="24"/>
          </w:rPr>
          <w:t>3</w:t>
        </w:r>
      </w:hyperlink>
      <w:r w:rsidRPr="00F95FB7">
        <w:rPr>
          <w:rFonts w:ascii="Times New Roman" w:hAnsi="Times New Roman" w:cs="Times New Roman"/>
          <w:sz w:val="24"/>
          <w:szCs w:val="24"/>
        </w:rPr>
        <w:t xml:space="preserve"> к настоящему приказу.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3. Информация и документы, направляемые заказчиками в Федеральное казначейство для включения в реестр контрактов, заключенных заказчиками, подписываются усиленной неквалифицированной электронной подписью лица, имеющего право действовать от имени заказчика.</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4. Сведения, включаемые в реестр контрактов, содержащий </w:t>
      </w:r>
      <w:hyperlink r:id="rId54" w:history="1">
        <w:r w:rsidRPr="00F95FB7">
          <w:rPr>
            <w:rFonts w:ascii="Times New Roman" w:hAnsi="Times New Roman" w:cs="Times New Roman"/>
            <w:sz w:val="24"/>
            <w:szCs w:val="24"/>
          </w:rPr>
          <w:t>сведения</w:t>
        </w:r>
      </w:hyperlink>
      <w:r w:rsidRPr="00F95FB7">
        <w:rPr>
          <w:rFonts w:ascii="Times New Roman" w:hAnsi="Times New Roman" w:cs="Times New Roman"/>
          <w:sz w:val="24"/>
          <w:szCs w:val="24"/>
        </w:rPr>
        <w:t xml:space="preserve">, составляющие государственную тайну, направляются заказчиками на бумажном и при наличии технической возможности магнитном носителе в соответствии с законодательством Российской Федерации о защите государственной тайны по формам согласно </w:t>
      </w:r>
      <w:hyperlink w:anchor="Par57" w:history="1">
        <w:r w:rsidRPr="00F95FB7">
          <w:rPr>
            <w:rFonts w:ascii="Times New Roman" w:hAnsi="Times New Roman" w:cs="Times New Roman"/>
            <w:sz w:val="24"/>
            <w:szCs w:val="24"/>
          </w:rPr>
          <w:t xml:space="preserve">приложениям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2</w:t>
        </w:r>
      </w:hyperlink>
      <w:r w:rsidRPr="00F95FB7">
        <w:rPr>
          <w:rFonts w:ascii="Times New Roman" w:hAnsi="Times New Roman" w:cs="Times New Roman"/>
          <w:sz w:val="24"/>
          <w:szCs w:val="24"/>
        </w:rPr>
        <w:t xml:space="preserve"> - </w:t>
      </w:r>
      <w:hyperlink w:anchor="Par621" w:history="1">
        <w:r w:rsidRPr="00F95FB7">
          <w:rPr>
            <w:rFonts w:ascii="Times New Roman" w:hAnsi="Times New Roman" w:cs="Times New Roman"/>
            <w:sz w:val="24"/>
            <w:szCs w:val="24"/>
          </w:rPr>
          <w:t>5</w:t>
        </w:r>
      </w:hyperlink>
      <w:r w:rsidRPr="00F95FB7">
        <w:rPr>
          <w:rFonts w:ascii="Times New Roman" w:hAnsi="Times New Roman" w:cs="Times New Roman"/>
          <w:sz w:val="24"/>
          <w:szCs w:val="24"/>
        </w:rPr>
        <w:t xml:space="preserve"> к настоящему приказу в Федеральное казначейство, орган исполнительной власти субъекта Российской Федерации, орган местного самоуправления, уполномоченные на ведение соответствующих реестров.</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5. Документы, предусмотренные </w:t>
      </w:r>
      <w:hyperlink w:anchor="Par42" w:history="1">
        <w:r w:rsidRPr="00F95FB7">
          <w:rPr>
            <w:rFonts w:ascii="Times New Roman" w:hAnsi="Times New Roman" w:cs="Times New Roman"/>
            <w:sz w:val="24"/>
            <w:szCs w:val="24"/>
          </w:rPr>
          <w:t>пунктами 6</w:t>
        </w:r>
      </w:hyperlink>
      <w:r w:rsidRPr="00F95FB7">
        <w:rPr>
          <w:rFonts w:ascii="Times New Roman" w:hAnsi="Times New Roman" w:cs="Times New Roman"/>
          <w:sz w:val="24"/>
          <w:szCs w:val="24"/>
        </w:rPr>
        <w:t xml:space="preserve"> - </w:t>
      </w:r>
      <w:hyperlink w:anchor="Par43" w:history="1">
        <w:r w:rsidRPr="00F95FB7">
          <w:rPr>
            <w:rFonts w:ascii="Times New Roman" w:hAnsi="Times New Roman" w:cs="Times New Roman"/>
            <w:sz w:val="24"/>
            <w:szCs w:val="24"/>
          </w:rPr>
          <w:t>7</w:t>
        </w:r>
      </w:hyperlink>
      <w:r w:rsidRPr="00F95FB7">
        <w:rPr>
          <w:rFonts w:ascii="Times New Roman" w:hAnsi="Times New Roman" w:cs="Times New Roman"/>
          <w:sz w:val="24"/>
          <w:szCs w:val="24"/>
        </w:rPr>
        <w:t xml:space="preserve"> настоящего Порядка и включаемые в реестр контрактов, заключенных заказчиками, направляются в Федеральное казначейство в виде электронной копии бумажного документа, созданной посредством его сканирования (в отношении </w:t>
      </w:r>
      <w:r w:rsidRPr="00F95FB7">
        <w:rPr>
          <w:rFonts w:ascii="Times New Roman" w:hAnsi="Times New Roman" w:cs="Times New Roman"/>
          <w:sz w:val="24"/>
          <w:szCs w:val="24"/>
        </w:rPr>
        <w:lastRenderedPageBreak/>
        <w:t>контракта, заключенного по результатам электронного аукциона, - в форме электронного документа).</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Электронные документы и электронные копии документов должны иметь распространенные открытые форматы и не должны быть зашифрованы или защищены средствами, не позволяющими осуществить ознакомление с их содержанием без дополнительных программных или технологических средств.</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6. Одновременно с информацией о заключенном контракте направляется копия заключенного контракта, предусмотренная </w:t>
      </w:r>
      <w:hyperlink r:id="rId55" w:history="1">
        <w:r w:rsidRPr="00F95FB7">
          <w:rPr>
            <w:rFonts w:ascii="Times New Roman" w:hAnsi="Times New Roman" w:cs="Times New Roman"/>
            <w:sz w:val="24"/>
            <w:szCs w:val="24"/>
          </w:rPr>
          <w:t>пунктом "и"</w:t>
        </w:r>
      </w:hyperlink>
      <w:r w:rsidRPr="00F95FB7">
        <w:rPr>
          <w:rFonts w:ascii="Times New Roman" w:hAnsi="Times New Roman" w:cs="Times New Roman"/>
          <w:sz w:val="24"/>
          <w:szCs w:val="24"/>
        </w:rPr>
        <w:t xml:space="preserve">, решение врачебной комиссии, предусмотренное </w:t>
      </w:r>
      <w:hyperlink r:id="rId56" w:history="1">
        <w:r w:rsidRPr="00F95FB7">
          <w:rPr>
            <w:rFonts w:ascii="Times New Roman" w:hAnsi="Times New Roman" w:cs="Times New Roman"/>
            <w:sz w:val="24"/>
            <w:szCs w:val="24"/>
          </w:rPr>
          <w:t>пунктом "о"</w:t>
        </w:r>
      </w:hyperlink>
      <w:r w:rsidRPr="00F95FB7">
        <w:rPr>
          <w:rFonts w:ascii="Times New Roman" w:hAnsi="Times New Roman" w:cs="Times New Roman"/>
          <w:sz w:val="24"/>
          <w:szCs w:val="24"/>
        </w:rPr>
        <w:t xml:space="preserve"> (при необходимости) пункта 2 Правил ведения реестра контрактов, заключенных заказчиками, утвержденных постановлением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7. Одновременно с информацией об исполнении контракта направляется документ о приемке (в случае принятия решения о приемке поставленного товара, выполненной работы, оказанной услуги), предусмотренный </w:t>
      </w:r>
      <w:hyperlink r:id="rId57" w:history="1">
        <w:r w:rsidRPr="00F95FB7">
          <w:rPr>
            <w:rFonts w:ascii="Times New Roman" w:hAnsi="Times New Roman" w:cs="Times New Roman"/>
            <w:sz w:val="24"/>
            <w:szCs w:val="24"/>
          </w:rPr>
          <w:t>пунктом "н" пункта 2</w:t>
        </w:r>
      </w:hyperlink>
      <w:r w:rsidRPr="00F95FB7">
        <w:rPr>
          <w:rFonts w:ascii="Times New Roman" w:hAnsi="Times New Roman" w:cs="Times New Roman"/>
          <w:sz w:val="24"/>
          <w:szCs w:val="24"/>
        </w:rPr>
        <w:t xml:space="preserve"> Правил ведения реестра контрактов, заключенных заказчиками, утвержденных постановлением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 а также (при наличии) - информация, предусмотренная </w:t>
      </w:r>
      <w:hyperlink r:id="rId58" w:history="1">
        <w:r w:rsidRPr="00F95FB7">
          <w:rPr>
            <w:rFonts w:ascii="Times New Roman" w:hAnsi="Times New Roman" w:cs="Times New Roman"/>
            <w:sz w:val="24"/>
            <w:szCs w:val="24"/>
          </w:rPr>
          <w:t>подпунктом "е"</w:t>
        </w:r>
      </w:hyperlink>
      <w:r w:rsidRPr="00F95FB7">
        <w:rPr>
          <w:rFonts w:ascii="Times New Roman" w:hAnsi="Times New Roman" w:cs="Times New Roman"/>
          <w:sz w:val="24"/>
          <w:szCs w:val="24"/>
        </w:rPr>
        <w:t xml:space="preserve"> (в части наименования страны происхождения или информации о производителе товара в отношении исполненного контракта) и </w:t>
      </w:r>
      <w:hyperlink r:id="rId59" w:history="1">
        <w:r w:rsidRPr="00F95FB7">
          <w:rPr>
            <w:rFonts w:ascii="Times New Roman" w:hAnsi="Times New Roman" w:cs="Times New Roman"/>
            <w:sz w:val="24"/>
            <w:szCs w:val="24"/>
          </w:rPr>
          <w:t>подпунктом "к"</w:t>
        </w:r>
      </w:hyperlink>
      <w:r w:rsidRPr="00F95FB7">
        <w:rPr>
          <w:rFonts w:ascii="Times New Roman" w:hAnsi="Times New Roman" w:cs="Times New Roman"/>
          <w:sz w:val="24"/>
          <w:szCs w:val="24"/>
        </w:rPr>
        <w:t xml:space="preserve"> (в части информации о начислении неустоек (штрафов, пеней) в связи с ненадлежащим исполнением стороной контракта обязательств, предусмотренных контрактом) пункта 2 названных Правил в форме электронного документа, сформированного в соответствии с формами, приведенными в </w:t>
      </w:r>
      <w:hyperlink w:anchor="Par523" w:history="1">
        <w:r w:rsidRPr="00F95FB7">
          <w:rPr>
            <w:rFonts w:ascii="Times New Roman" w:hAnsi="Times New Roman" w:cs="Times New Roman"/>
            <w:sz w:val="24"/>
            <w:szCs w:val="24"/>
          </w:rPr>
          <w:t xml:space="preserve">приложениях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w:t>
        </w:r>
      </w:hyperlink>
      <w:r w:rsidRPr="00F95FB7">
        <w:rPr>
          <w:rFonts w:ascii="Times New Roman" w:hAnsi="Times New Roman" w:cs="Times New Roman"/>
          <w:sz w:val="24"/>
          <w:szCs w:val="24"/>
        </w:rPr>
        <w:t xml:space="preserve">, </w:t>
      </w:r>
      <w:hyperlink w:anchor="Par621" w:history="1">
        <w:r w:rsidRPr="00F95FB7">
          <w:rPr>
            <w:rFonts w:ascii="Times New Roman" w:hAnsi="Times New Roman" w:cs="Times New Roman"/>
            <w:sz w:val="24"/>
            <w:szCs w:val="24"/>
          </w:rPr>
          <w:t>5</w:t>
        </w:r>
      </w:hyperlink>
      <w:r w:rsidRPr="00F95FB7">
        <w:rPr>
          <w:rFonts w:ascii="Times New Roman" w:hAnsi="Times New Roman" w:cs="Times New Roman"/>
          <w:sz w:val="24"/>
          <w:szCs w:val="24"/>
        </w:rPr>
        <w:t xml:space="preserve"> к настоящему приказу.</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r w:rsidRPr="00F95FB7">
        <w:rPr>
          <w:rFonts w:ascii="Times New Roman" w:hAnsi="Times New Roman" w:cs="Times New Roman"/>
          <w:sz w:val="24"/>
          <w:szCs w:val="24"/>
        </w:rPr>
        <w:t xml:space="preserve">8. Одновременно с информацией об исполнении контракта направляется (при наличии) в Федеральное казначейство, орган исполнительной власти субъекта Российской Федерации, орган местного самоуправления, уполномоченные на ведение соответствующих реестров, на бумажном носителе сформированная в соответствии с формами, приведенными в </w:t>
      </w:r>
      <w:hyperlink w:anchor="Par523" w:history="1">
        <w:r w:rsidRPr="00F95FB7">
          <w:rPr>
            <w:rFonts w:ascii="Times New Roman" w:hAnsi="Times New Roman" w:cs="Times New Roman"/>
            <w:sz w:val="24"/>
            <w:szCs w:val="24"/>
          </w:rPr>
          <w:t xml:space="preserve">приложениях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4</w:t>
        </w:r>
      </w:hyperlink>
      <w:r w:rsidRPr="00F95FB7">
        <w:rPr>
          <w:rFonts w:ascii="Times New Roman" w:hAnsi="Times New Roman" w:cs="Times New Roman"/>
          <w:sz w:val="24"/>
          <w:szCs w:val="24"/>
        </w:rPr>
        <w:t xml:space="preserve">, </w:t>
      </w:r>
      <w:hyperlink w:anchor="Par621" w:history="1">
        <w:r w:rsidRPr="00F95FB7">
          <w:rPr>
            <w:rFonts w:ascii="Times New Roman" w:hAnsi="Times New Roman" w:cs="Times New Roman"/>
            <w:sz w:val="24"/>
            <w:szCs w:val="24"/>
          </w:rPr>
          <w:t>5</w:t>
        </w:r>
      </w:hyperlink>
      <w:r w:rsidRPr="00F95FB7">
        <w:rPr>
          <w:rFonts w:ascii="Times New Roman" w:hAnsi="Times New Roman" w:cs="Times New Roman"/>
          <w:sz w:val="24"/>
          <w:szCs w:val="24"/>
        </w:rPr>
        <w:t xml:space="preserve"> к настоящему приказу, информация, предусмотренная подпунктом "е" (в части наименования страны происхождения или информации о производителе товара в отношении исполненного контракта) и </w:t>
      </w:r>
      <w:hyperlink r:id="rId60" w:history="1">
        <w:r w:rsidRPr="00F95FB7">
          <w:rPr>
            <w:rFonts w:ascii="Times New Roman" w:hAnsi="Times New Roman" w:cs="Times New Roman"/>
            <w:sz w:val="24"/>
            <w:szCs w:val="24"/>
          </w:rPr>
          <w:t>подпунктом "и"</w:t>
        </w:r>
      </w:hyperlink>
      <w:r w:rsidRPr="00F95FB7">
        <w:rPr>
          <w:rFonts w:ascii="Times New Roman" w:hAnsi="Times New Roman" w:cs="Times New Roman"/>
          <w:sz w:val="24"/>
          <w:szCs w:val="24"/>
        </w:rPr>
        <w:t xml:space="preserve"> (в части информации о начислении неустоек (штрафов, пеней) в связи с ненадлежащим исполнением стороной контракта обязательств, предусмотренных контрактом) пункта 3 Правил ведения реестра контрактов, содержащего сведения, составляющие государственную тайну, утвержденных постановлением </w:t>
      </w:r>
      <w:r w:rsidR="009D0466">
        <w:rPr>
          <w:rFonts w:ascii="Times New Roman" w:hAnsi="Times New Roman" w:cs="Times New Roman"/>
          <w:sz w:val="24"/>
          <w:szCs w:val="24"/>
        </w:rPr>
        <w:t>№</w:t>
      </w:r>
      <w:r w:rsidRPr="00F95FB7">
        <w:rPr>
          <w:rFonts w:ascii="Times New Roman" w:hAnsi="Times New Roman" w:cs="Times New Roman"/>
          <w:sz w:val="24"/>
          <w:szCs w:val="24"/>
        </w:rPr>
        <w:t xml:space="preserve"> 1084.</w:t>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p>
    <w:p w:rsidR="005C79D9" w:rsidRDefault="005C79D9">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54C53" w:rsidRPr="00F95FB7"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r w:rsidRPr="00594F36">
        <w:rPr>
          <w:rFonts w:ascii="Times New Roman" w:hAnsi="Times New Roman" w:cs="Times New Roman"/>
          <w:sz w:val="24"/>
          <w:szCs w:val="24"/>
        </w:rPr>
        <w:t xml:space="preserve">Приложение </w:t>
      </w:r>
      <w:r w:rsidR="009D0466">
        <w:rPr>
          <w:rFonts w:ascii="Times New Roman" w:hAnsi="Times New Roman" w:cs="Times New Roman"/>
          <w:sz w:val="24"/>
          <w:szCs w:val="24"/>
        </w:rPr>
        <w:t>№</w:t>
      </w:r>
      <w:r w:rsidRPr="00594F36">
        <w:rPr>
          <w:rFonts w:ascii="Times New Roman" w:hAnsi="Times New Roman" w:cs="Times New Roman"/>
          <w:sz w:val="24"/>
          <w:szCs w:val="24"/>
        </w:rPr>
        <w:t xml:space="preserve"> 2</w:t>
      </w:r>
    </w:p>
    <w:p w:rsidR="00554C53" w:rsidRPr="00594F36"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94F36">
        <w:rPr>
          <w:rFonts w:ascii="Times New Roman" w:hAnsi="Times New Roman" w:cs="Times New Roman"/>
          <w:sz w:val="24"/>
          <w:szCs w:val="24"/>
        </w:rPr>
        <w:t>к приказу Министерства финансов</w:t>
      </w:r>
    </w:p>
    <w:p w:rsidR="00554C53" w:rsidRPr="00594F36"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94F36">
        <w:rPr>
          <w:rFonts w:ascii="Times New Roman" w:hAnsi="Times New Roman" w:cs="Times New Roman"/>
          <w:sz w:val="24"/>
          <w:szCs w:val="24"/>
        </w:rPr>
        <w:t>Российской Федерации</w:t>
      </w:r>
    </w:p>
    <w:p w:rsidR="00554C53" w:rsidRPr="00594F36"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94F36">
        <w:rPr>
          <w:rFonts w:ascii="Times New Roman" w:hAnsi="Times New Roman" w:cs="Times New Roman"/>
          <w:sz w:val="24"/>
          <w:szCs w:val="24"/>
        </w:rPr>
        <w:t xml:space="preserve">от 30.12.2013 </w:t>
      </w:r>
      <w:r w:rsidR="009D0466">
        <w:rPr>
          <w:rFonts w:ascii="Times New Roman" w:hAnsi="Times New Roman" w:cs="Times New Roman"/>
          <w:sz w:val="24"/>
          <w:szCs w:val="24"/>
        </w:rPr>
        <w:t>№</w:t>
      </w:r>
      <w:r w:rsidRPr="00594F36">
        <w:rPr>
          <w:rFonts w:ascii="Times New Roman" w:hAnsi="Times New Roman" w:cs="Times New Roman"/>
          <w:sz w:val="24"/>
          <w:szCs w:val="24"/>
        </w:rPr>
        <w:t xml:space="preserve"> 142н</w:t>
      </w:r>
    </w:p>
    <w:p w:rsidR="00554C53" w:rsidRPr="00594F36"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p>
    <w:p w:rsidR="00554C53" w:rsidRPr="00594F36" w:rsidRDefault="00554C53" w:rsidP="00594F36">
      <w:pPr>
        <w:pStyle w:val="ConsPlusNonformat"/>
        <w:ind w:firstLine="6237"/>
        <w:rPr>
          <w:rFonts w:ascii="Times New Roman" w:hAnsi="Times New Roman" w:cs="Times New Roman"/>
          <w:sz w:val="24"/>
          <w:szCs w:val="24"/>
        </w:rPr>
      </w:pPr>
      <w:r w:rsidRPr="00594F36">
        <w:rPr>
          <w:rFonts w:ascii="Times New Roman" w:hAnsi="Times New Roman" w:cs="Times New Roman"/>
          <w:sz w:val="24"/>
          <w:szCs w:val="24"/>
        </w:rPr>
        <w:t>Гриф секретности _________</w:t>
      </w:r>
    </w:p>
    <w:p w:rsidR="00554C53" w:rsidRPr="00915591" w:rsidRDefault="00554C53" w:rsidP="00554C53">
      <w:pPr>
        <w:pStyle w:val="ConsPlusNonformat"/>
      </w:pPr>
    </w:p>
    <w:p w:rsidR="00554C53" w:rsidRPr="00915591" w:rsidRDefault="00554C53" w:rsidP="00554C53">
      <w:pPr>
        <w:pStyle w:val="ConsPlusNonformat"/>
      </w:pPr>
      <w:r w:rsidRPr="00915591">
        <w:t xml:space="preserve">                    Информация о заключенном контракте</w:t>
      </w:r>
    </w:p>
    <w:p w:rsidR="00554C53" w:rsidRPr="00915591" w:rsidRDefault="00554C53" w:rsidP="00554C53">
      <w:pPr>
        <w:pStyle w:val="ConsPlusNonformat"/>
      </w:pPr>
      <w:r w:rsidRPr="00915591">
        <w:t xml:space="preserve">                              (его изменении)</w:t>
      </w:r>
    </w:p>
    <w:p w:rsidR="00554C53" w:rsidRPr="00915591" w:rsidRDefault="00554C53" w:rsidP="00554C53">
      <w:pPr>
        <w:pStyle w:val="ConsPlusNonformat"/>
      </w:pP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Коды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Форма по </w:t>
      </w:r>
      <w:hyperlink r:id="rId61" w:history="1">
        <w:r w:rsidRPr="00915591">
          <w:t>ОКУД</w:t>
        </w:r>
      </w:hyperlink>
      <w:r w:rsidRPr="00915591">
        <w:t xml:space="preserve">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от "__" ________ 20__ г.       Дата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45" w:name="Par67"/>
      <w:bookmarkEnd w:id="345"/>
      <w:r w:rsidRPr="00915591">
        <w:t>Наименование                                                 │            │</w:t>
      </w:r>
    </w:p>
    <w:p w:rsidR="00554C53" w:rsidRPr="00915591" w:rsidRDefault="00554C53" w:rsidP="00554C53">
      <w:pPr>
        <w:pStyle w:val="ConsPlusNonformat"/>
      </w:pPr>
      <w:r w:rsidRPr="00915591">
        <w:t>заказчика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46" w:name="Par70"/>
      <w:bookmarkEnd w:id="346"/>
      <w:r w:rsidRPr="00915591">
        <w:t xml:space="preserve">              __________________________________________ ИНН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__________________________________________ КПП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p>
    <w:p w:rsidR="00554C53" w:rsidRPr="00915591" w:rsidRDefault="00554C53" w:rsidP="00554C53">
      <w:pPr>
        <w:pStyle w:val="ConsPlusNonformat"/>
      </w:pPr>
      <w:r w:rsidRPr="00915591">
        <w:t>Тип</w:t>
      </w:r>
    </w:p>
    <w:p w:rsidR="00554C53" w:rsidRPr="00915591" w:rsidRDefault="00554C53" w:rsidP="00554C53">
      <w:pPr>
        <w:pStyle w:val="ConsPlusNonformat"/>
      </w:pPr>
      <w:r w:rsidRPr="00915591">
        <w:t>информации    __________________________________________</w:t>
      </w:r>
    </w:p>
    <w:p w:rsidR="00554C53" w:rsidRPr="00915591" w:rsidRDefault="00554C53" w:rsidP="00554C53">
      <w:pPr>
        <w:pStyle w:val="ConsPlusNonformat"/>
      </w:pPr>
      <w:r w:rsidRPr="00915591">
        <w:t xml:space="preserve">                        (первичные, измененные)</w:t>
      </w:r>
    </w:p>
    <w:p w:rsidR="00554C53" w:rsidRPr="00915591" w:rsidRDefault="00554C53" w:rsidP="00554C53">
      <w:pPr>
        <w:pStyle w:val="ConsPlusNonformat"/>
      </w:pPr>
    </w:p>
    <w:p w:rsidR="00554C53" w:rsidRPr="00915591" w:rsidRDefault="00554C53" w:rsidP="00554C53">
      <w:pPr>
        <w:pStyle w:val="ConsPlusNonformat"/>
      </w:pPr>
      <w:r w:rsidRPr="00915591">
        <w:t>Источник финансирования контракта:</w:t>
      </w:r>
    </w:p>
    <w:p w:rsidR="00554C53" w:rsidRPr="00915591" w:rsidRDefault="00554C53" w:rsidP="00554C53">
      <w:pPr>
        <w:pStyle w:val="ConsPlusNonformat"/>
      </w:pPr>
      <w:r w:rsidRPr="00915591">
        <w:t>Российская Федерация, субъект Российской</w:t>
      </w:r>
    </w:p>
    <w:p w:rsidR="00554C53" w:rsidRPr="00915591" w:rsidRDefault="00554C53" w:rsidP="00554C53">
      <w:pPr>
        <w:pStyle w:val="ConsPlusNonformat"/>
      </w:pPr>
      <w:r w:rsidRPr="00915591">
        <w:t>Федерации, муниципальное образование</w:t>
      </w:r>
    </w:p>
    <w:p w:rsidR="00554C53" w:rsidRPr="00915591" w:rsidRDefault="00554C53" w:rsidP="00554C53">
      <w:pPr>
        <w:pStyle w:val="ConsPlusNonformat"/>
      </w:pPr>
      <w:r w:rsidRPr="00915591">
        <w:t>(нужное указать)                   _____________________</w:t>
      </w:r>
    </w:p>
    <w:p w:rsidR="00554C53" w:rsidRPr="00915591" w:rsidRDefault="00554C53" w:rsidP="00554C53">
      <w:pPr>
        <w:pStyle w:val="ConsPlusNonformat"/>
      </w:pPr>
      <w:r w:rsidRPr="00915591">
        <w:t>наименование бюджета ___________________________________</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47" w:name="Par85"/>
      <w:bookmarkEnd w:id="347"/>
      <w:r w:rsidRPr="00915591">
        <w:t>вид внебюджетных средств           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Способ определения поставщика (подрядчика,                   │            │</w:t>
      </w:r>
    </w:p>
    <w:p w:rsidR="00554C53" w:rsidRPr="00915591" w:rsidRDefault="00554C53" w:rsidP="00554C53">
      <w:pPr>
        <w:pStyle w:val="ConsPlusNonformat"/>
      </w:pPr>
      <w:r w:rsidRPr="00915591">
        <w:t>исполнителя)                       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Тип изменения                      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Дата подведения результатов определения поставщика           │            │</w:t>
      </w:r>
    </w:p>
    <w:p w:rsidR="00554C53" w:rsidRPr="00915591" w:rsidRDefault="00554C53" w:rsidP="00554C53">
      <w:pPr>
        <w:pStyle w:val="ConsPlusNonformat"/>
      </w:pPr>
      <w:r w:rsidRPr="00915591">
        <w:t>(подрядчика, исполнителя)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p>
    <w:p w:rsidR="00554C53" w:rsidRPr="00915591" w:rsidRDefault="00554C53" w:rsidP="00554C53">
      <w:pPr>
        <w:pStyle w:val="ConsPlusNonformat"/>
      </w:pPr>
      <w:bookmarkStart w:id="348" w:name="Par98"/>
      <w:bookmarkEnd w:id="348"/>
      <w:r w:rsidRPr="00915591">
        <w:t>Реквизиты документа, подтверждающего основание заключения контракта</w:t>
      </w:r>
    </w:p>
    <w:p w:rsidR="00554C53" w:rsidRPr="00915591" w:rsidRDefault="00554C53" w:rsidP="00554C53">
      <w:pPr>
        <w:pStyle w:val="ConsPlusNonformat"/>
      </w:pPr>
      <w:r w:rsidRPr="00915591">
        <w:t>___________________________________________________________________________</w:t>
      </w:r>
    </w:p>
    <w:p w:rsidR="00554C53" w:rsidRPr="00915591" w:rsidRDefault="00554C53" w:rsidP="00554C53">
      <w:pPr>
        <w:pStyle w:val="ConsPlusNonformat"/>
      </w:pPr>
      <w:r w:rsidRPr="00915591">
        <w:t xml:space="preserve">        (дата, номер, наименование документа (реквизиты документа),</w:t>
      </w:r>
    </w:p>
    <w:p w:rsidR="00554C53" w:rsidRPr="00915591" w:rsidRDefault="00554C53" w:rsidP="00554C53">
      <w:pPr>
        <w:pStyle w:val="ConsPlusNonformat"/>
      </w:pPr>
      <w:r w:rsidRPr="00915591">
        <w:t xml:space="preserve">          являющегося основанием для изменения условий контракта)</w:t>
      </w:r>
    </w:p>
    <w:p w:rsidR="00554C53" w:rsidRPr="00915591" w:rsidRDefault="00554C53" w:rsidP="00554C53">
      <w:pPr>
        <w:pStyle w:val="ConsPlusNonformat"/>
      </w:pP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bookmarkStart w:id="349" w:name="Par104"/>
      <w:bookmarkEnd w:id="349"/>
      <w:r w:rsidRPr="00915591">
        <w:t>Дата заключения контракта │       │               Номер контракта │       │</w:t>
      </w: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bookmarkStart w:id="350" w:name="Par106"/>
      <w:bookmarkEnd w:id="350"/>
      <w:r w:rsidRPr="00915591">
        <w:t xml:space="preserve">Цена контракта в рублях   │       │   Код валюты контракта по </w:t>
      </w:r>
      <w:hyperlink r:id="rId62" w:history="1">
        <w:r w:rsidRPr="00915591">
          <w:t>ОКВ</w:t>
        </w:r>
      </w:hyperlink>
      <w:r w:rsidRPr="00915591">
        <w:t xml:space="preserve"> │       │</w:t>
      </w: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bookmarkStart w:id="351" w:name="Par108"/>
      <w:bookmarkEnd w:id="351"/>
      <w:r w:rsidRPr="00915591">
        <w:lastRenderedPageBreak/>
        <w:t>Срок исполнения контракта │       │</w:t>
      </w: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r w:rsidRPr="00915591">
        <w:t xml:space="preserve">                                                  Номер извещения │       │</w:t>
      </w:r>
    </w:p>
    <w:p w:rsidR="00554C53" w:rsidRPr="00915591" w:rsidRDefault="00554C53" w:rsidP="00554C53">
      <w:pPr>
        <w:pStyle w:val="ConsPlusNonformat"/>
      </w:pPr>
      <w:r w:rsidRPr="00915591">
        <w:t xml:space="preserve">                                         об осуществлении закупки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52" w:name="Par113"/>
      <w:bookmarkEnd w:id="352"/>
      <w:r w:rsidRPr="00915591">
        <w:t xml:space="preserve">                                          Номер реестровой записи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p>
    <w:p w:rsidR="00554C53" w:rsidRPr="00915591" w:rsidRDefault="00554C53" w:rsidP="00554C53">
      <w:pPr>
        <w:pStyle w:val="ConsPlusNonformat"/>
      </w:pPr>
      <w:bookmarkStart w:id="353" w:name="Par116"/>
      <w:bookmarkEnd w:id="353"/>
      <w:r w:rsidRPr="00915591">
        <w:t xml:space="preserve">                    Раздел I. За счет бюджетных средств</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14"/>
        <w:gridCol w:w="722"/>
        <w:gridCol w:w="722"/>
        <w:gridCol w:w="722"/>
        <w:gridCol w:w="723"/>
        <w:gridCol w:w="722"/>
        <w:gridCol w:w="722"/>
        <w:gridCol w:w="723"/>
        <w:gridCol w:w="722"/>
        <w:gridCol w:w="722"/>
        <w:gridCol w:w="723"/>
        <w:gridCol w:w="798"/>
      </w:tblGrid>
      <w:tr w:rsidR="00554C53" w:rsidRPr="00915591" w:rsidTr="00554C53">
        <w:trPr>
          <w:tblCellSpacing w:w="5" w:type="nil"/>
        </w:trPr>
        <w:tc>
          <w:tcPr>
            <w:tcW w:w="1614"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Код бюджетной классификации Российской Федерации</w:t>
            </w:r>
          </w:p>
        </w:tc>
        <w:tc>
          <w:tcPr>
            <w:tcW w:w="7223" w:type="dxa"/>
            <w:gridSpan w:val="10"/>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Сумма контракта, рублей</w:t>
            </w:r>
          </w:p>
        </w:tc>
        <w:tc>
          <w:tcPr>
            <w:tcW w:w="798"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Примечание</w:t>
            </w:r>
          </w:p>
        </w:tc>
      </w:tr>
      <w:tr w:rsidR="00554C53" w:rsidRPr="00915591" w:rsidTr="00554C53">
        <w:trPr>
          <w:tblCellSpacing w:w="5" w:type="nil"/>
        </w:trPr>
        <w:tc>
          <w:tcPr>
            <w:tcW w:w="1614"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both"/>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98"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161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54" w:name="Par131"/>
            <w:bookmarkEnd w:id="354"/>
            <w:r w:rsidRPr="00915591">
              <w:rPr>
                <w:rFonts w:ascii="Calibri" w:hAnsi="Calibri" w:cs="Calibri"/>
              </w:rPr>
              <w:t>1</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55" w:name="Par132"/>
            <w:bookmarkEnd w:id="355"/>
            <w:r w:rsidRPr="00915591">
              <w:rPr>
                <w:rFonts w:ascii="Calibri" w:hAnsi="Calibri" w:cs="Calibri"/>
              </w:rPr>
              <w:t>2</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3</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4</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5</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6</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7</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8</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9</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10</w:t>
            </w: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56" w:name="Par141"/>
            <w:bookmarkEnd w:id="356"/>
            <w:r w:rsidRPr="00915591">
              <w:rPr>
                <w:rFonts w:ascii="Calibri" w:hAnsi="Calibri" w:cs="Calibri"/>
              </w:rPr>
              <w:t>11</w:t>
            </w:r>
          </w:p>
        </w:tc>
        <w:tc>
          <w:tcPr>
            <w:tcW w:w="79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57" w:name="Par142"/>
            <w:bookmarkEnd w:id="357"/>
            <w:r w:rsidRPr="00915591">
              <w:rPr>
                <w:rFonts w:ascii="Calibri" w:hAnsi="Calibri" w:cs="Calibri"/>
              </w:rPr>
              <w:t>12</w:t>
            </w:r>
          </w:p>
        </w:tc>
      </w:tr>
      <w:tr w:rsidR="00554C53" w:rsidRPr="00915591" w:rsidTr="00554C53">
        <w:trPr>
          <w:tblCellSpacing w:w="5" w:type="nil"/>
        </w:trPr>
        <w:tc>
          <w:tcPr>
            <w:tcW w:w="161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9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1614" w:type="dxa"/>
            <w:tcBorders>
              <w:top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right"/>
              <w:rPr>
                <w:rFonts w:ascii="Calibri" w:hAnsi="Calibri" w:cs="Calibri"/>
              </w:rPr>
            </w:pPr>
            <w:r w:rsidRPr="00915591">
              <w:rPr>
                <w:rFonts w:ascii="Calibri" w:hAnsi="Calibri" w:cs="Calibri"/>
              </w:rPr>
              <w:t>Итого</w:t>
            </w: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98" w:type="dxa"/>
            <w:tcBorders>
              <w:top w:val="single" w:sz="4" w:space="0" w:color="auto"/>
              <w:lef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358" w:name="Par168"/>
      <w:bookmarkEnd w:id="358"/>
      <w:r w:rsidRPr="00915591">
        <w:t xml:space="preserve">                  Раздел II. За счет внебюджетных средств</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922"/>
        <w:gridCol w:w="771"/>
        <w:gridCol w:w="771"/>
        <w:gridCol w:w="771"/>
        <w:gridCol w:w="772"/>
        <w:gridCol w:w="771"/>
        <w:gridCol w:w="771"/>
        <w:gridCol w:w="772"/>
        <w:gridCol w:w="771"/>
        <w:gridCol w:w="771"/>
        <w:gridCol w:w="772"/>
      </w:tblGrid>
      <w:tr w:rsidR="00554C53" w:rsidRPr="00915591" w:rsidTr="00554C53">
        <w:trPr>
          <w:tblCellSpacing w:w="5" w:type="nil"/>
        </w:trPr>
        <w:tc>
          <w:tcPr>
            <w:tcW w:w="1922"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Код классификации операций сектора государственного управления Российской Федерации</w:t>
            </w:r>
          </w:p>
        </w:tc>
        <w:tc>
          <w:tcPr>
            <w:tcW w:w="7713" w:type="dxa"/>
            <w:gridSpan w:val="10"/>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Сумма контракта, рублей</w:t>
            </w:r>
          </w:p>
        </w:tc>
      </w:tr>
      <w:tr w:rsidR="00554C53" w:rsidRPr="00915591" w:rsidTr="00554C53">
        <w:trPr>
          <w:tblCellSpacing w:w="5" w:type="nil"/>
        </w:trPr>
        <w:tc>
          <w:tcPr>
            <w:tcW w:w="1922"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both"/>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 20__ год</w:t>
            </w:r>
          </w:p>
        </w:tc>
      </w:tr>
      <w:tr w:rsidR="00554C53" w:rsidRPr="00915591" w:rsidTr="00554C53">
        <w:trPr>
          <w:tblCellSpacing w:w="5" w:type="nil"/>
        </w:trPr>
        <w:tc>
          <w:tcPr>
            <w:tcW w:w="19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59" w:name="Par182"/>
            <w:bookmarkEnd w:id="359"/>
            <w:r w:rsidRPr="00915591">
              <w:rPr>
                <w:rFonts w:ascii="Calibri" w:hAnsi="Calibri" w:cs="Calibri"/>
              </w:rPr>
              <w:t>1</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0" w:name="Par183"/>
            <w:bookmarkEnd w:id="360"/>
            <w:r w:rsidRPr="00915591">
              <w:rPr>
                <w:rFonts w:ascii="Calibri" w:hAnsi="Calibri" w:cs="Calibri"/>
              </w:rPr>
              <w:t>2</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3</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4</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5</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6</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7</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8</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9</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10</w:t>
            </w: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1" w:name="Par192"/>
            <w:bookmarkEnd w:id="361"/>
            <w:r w:rsidRPr="00915591">
              <w:rPr>
                <w:rFonts w:ascii="Calibri" w:hAnsi="Calibri" w:cs="Calibri"/>
              </w:rPr>
              <w:t>11</w:t>
            </w:r>
          </w:p>
        </w:tc>
      </w:tr>
      <w:tr w:rsidR="00554C53" w:rsidRPr="00915591" w:rsidTr="00554C53">
        <w:trPr>
          <w:tblCellSpacing w:w="5" w:type="nil"/>
        </w:trPr>
        <w:tc>
          <w:tcPr>
            <w:tcW w:w="192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1922" w:type="dxa"/>
            <w:tcBorders>
              <w:top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right"/>
              <w:rPr>
                <w:rFonts w:ascii="Calibri" w:hAnsi="Calibri" w:cs="Calibri"/>
              </w:rPr>
            </w:pPr>
            <w:bookmarkStart w:id="362" w:name="Par204"/>
            <w:bookmarkEnd w:id="362"/>
            <w:r w:rsidRPr="00915591">
              <w:rPr>
                <w:rFonts w:ascii="Calibri" w:hAnsi="Calibri" w:cs="Calibri"/>
              </w:rPr>
              <w:t>Итого</w:t>
            </w: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1"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7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363" w:name="Par216"/>
      <w:bookmarkEnd w:id="363"/>
      <w:r w:rsidRPr="00915591">
        <w:t xml:space="preserve">                        Раздел III. Объект закупки</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50"/>
        <w:gridCol w:w="2016"/>
        <w:gridCol w:w="1540"/>
        <w:gridCol w:w="1875"/>
        <w:gridCol w:w="1330"/>
        <w:gridCol w:w="1260"/>
        <w:gridCol w:w="1068"/>
      </w:tblGrid>
      <w:tr w:rsidR="00554C53" w:rsidRPr="00915591" w:rsidTr="00554C53">
        <w:trPr>
          <w:tblCellSpacing w:w="5" w:type="nil"/>
        </w:trPr>
        <w:tc>
          <w:tcPr>
            <w:tcW w:w="550" w:type="dxa"/>
            <w:tcBorders>
              <w:top w:val="single" w:sz="4" w:space="0" w:color="auto"/>
              <w:left w:val="single" w:sz="4" w:space="0" w:color="auto"/>
              <w:bottom w:val="single" w:sz="4" w:space="0" w:color="auto"/>
              <w:right w:val="single" w:sz="4" w:space="0" w:color="auto"/>
            </w:tcBorders>
          </w:tcPr>
          <w:p w:rsidR="00554C53" w:rsidRPr="00915591" w:rsidRDefault="009D0466" w:rsidP="00554C53">
            <w:pPr>
              <w:widowControl w:val="0"/>
              <w:autoSpaceDE w:val="0"/>
              <w:autoSpaceDN w:val="0"/>
              <w:adjustRightInd w:val="0"/>
              <w:spacing w:after="0" w:line="240" w:lineRule="auto"/>
              <w:jc w:val="center"/>
              <w:rPr>
                <w:rFonts w:ascii="Calibri" w:hAnsi="Calibri" w:cs="Calibri"/>
              </w:rPr>
            </w:pPr>
            <w:r>
              <w:rPr>
                <w:rFonts w:ascii="Calibri" w:hAnsi="Calibri" w:cs="Calibri"/>
              </w:rPr>
              <w:t>№</w:t>
            </w:r>
            <w:r w:rsidR="00554C53" w:rsidRPr="00915591">
              <w:rPr>
                <w:rFonts w:ascii="Calibri" w:hAnsi="Calibri" w:cs="Calibri"/>
              </w:rPr>
              <w:t xml:space="preserve"> п/п</w:t>
            </w:r>
          </w:p>
        </w:tc>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Наименование объекта закупки</w:t>
            </w:r>
          </w:p>
        </w:tc>
        <w:tc>
          <w:tcPr>
            <w:tcW w:w="154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 xml:space="preserve">Код продукции по </w:t>
            </w:r>
            <w:hyperlink r:id="rId63" w:history="1">
              <w:r w:rsidRPr="00915591">
                <w:rPr>
                  <w:rFonts w:ascii="Calibri" w:hAnsi="Calibri" w:cs="Calibri"/>
                </w:rPr>
                <w:t>ОКПД</w:t>
              </w:r>
            </w:hyperlink>
          </w:p>
        </w:tc>
        <w:tc>
          <w:tcPr>
            <w:tcW w:w="1875"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 xml:space="preserve">Единица измерения по </w:t>
            </w:r>
            <w:hyperlink r:id="rId64" w:history="1">
              <w:r w:rsidRPr="00915591">
                <w:rPr>
                  <w:rFonts w:ascii="Calibri" w:hAnsi="Calibri" w:cs="Calibri"/>
                </w:rPr>
                <w:t>ОКЕИ</w:t>
              </w:r>
            </w:hyperlink>
            <w:r w:rsidRPr="00915591">
              <w:rPr>
                <w:rFonts w:ascii="Calibri" w:hAnsi="Calibri" w:cs="Calibri"/>
              </w:rPr>
              <w:t xml:space="preserve"> (условное обозначение)</w:t>
            </w:r>
          </w:p>
        </w:tc>
        <w:tc>
          <w:tcPr>
            <w:tcW w:w="133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Цена за единицу, рублей</w:t>
            </w:r>
          </w:p>
        </w:tc>
        <w:tc>
          <w:tcPr>
            <w:tcW w:w="126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Количество</w:t>
            </w:r>
          </w:p>
        </w:tc>
        <w:tc>
          <w:tcPr>
            <w:tcW w:w="106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Сумма, рублей</w:t>
            </w:r>
          </w:p>
        </w:tc>
      </w:tr>
      <w:tr w:rsidR="00554C53" w:rsidRPr="00915591" w:rsidTr="00554C53">
        <w:trPr>
          <w:tblCellSpacing w:w="5" w:type="nil"/>
        </w:trPr>
        <w:tc>
          <w:tcPr>
            <w:tcW w:w="55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4" w:name="Par225"/>
            <w:bookmarkEnd w:id="364"/>
            <w:r w:rsidRPr="00915591">
              <w:rPr>
                <w:rFonts w:ascii="Calibri" w:hAnsi="Calibri" w:cs="Calibri"/>
              </w:rPr>
              <w:t>1</w:t>
            </w:r>
          </w:p>
        </w:tc>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5" w:name="Par226"/>
            <w:bookmarkEnd w:id="365"/>
            <w:r w:rsidRPr="00915591">
              <w:rPr>
                <w:rFonts w:ascii="Calibri" w:hAnsi="Calibri" w:cs="Calibri"/>
              </w:rPr>
              <w:t>2</w:t>
            </w:r>
          </w:p>
        </w:tc>
        <w:tc>
          <w:tcPr>
            <w:tcW w:w="154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6" w:name="Par227"/>
            <w:bookmarkEnd w:id="366"/>
            <w:r w:rsidRPr="00915591">
              <w:rPr>
                <w:rFonts w:ascii="Calibri" w:hAnsi="Calibri" w:cs="Calibri"/>
              </w:rPr>
              <w:t>3</w:t>
            </w:r>
          </w:p>
        </w:tc>
        <w:tc>
          <w:tcPr>
            <w:tcW w:w="1875"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7" w:name="Par228"/>
            <w:bookmarkEnd w:id="367"/>
            <w:r w:rsidRPr="00915591">
              <w:rPr>
                <w:rFonts w:ascii="Calibri" w:hAnsi="Calibri" w:cs="Calibri"/>
              </w:rPr>
              <w:t>4</w:t>
            </w:r>
          </w:p>
        </w:tc>
        <w:tc>
          <w:tcPr>
            <w:tcW w:w="133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8" w:name="Par229"/>
            <w:bookmarkEnd w:id="368"/>
            <w:r w:rsidRPr="00915591">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69" w:name="Par230"/>
            <w:bookmarkEnd w:id="369"/>
            <w:r w:rsidRPr="00915591">
              <w:rPr>
                <w:rFonts w:ascii="Calibri" w:hAnsi="Calibri" w:cs="Calibri"/>
              </w:rPr>
              <w:t>6</w:t>
            </w:r>
          </w:p>
        </w:tc>
        <w:tc>
          <w:tcPr>
            <w:tcW w:w="106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0" w:name="Par231"/>
            <w:bookmarkEnd w:id="370"/>
            <w:r w:rsidRPr="00915591">
              <w:rPr>
                <w:rFonts w:ascii="Calibri" w:hAnsi="Calibri" w:cs="Calibri"/>
              </w:rPr>
              <w:t>7</w:t>
            </w:r>
          </w:p>
        </w:tc>
      </w:tr>
      <w:tr w:rsidR="00554C53" w:rsidRPr="00915591" w:rsidTr="00554C53">
        <w:trPr>
          <w:tblCellSpacing w:w="5" w:type="nil"/>
        </w:trPr>
        <w:tc>
          <w:tcPr>
            <w:tcW w:w="55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33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06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550" w:type="dxa"/>
            <w:tcBorders>
              <w:top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2016" w:type="dxa"/>
            <w:tcBorders>
              <w:top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540" w:type="dxa"/>
            <w:tcBorders>
              <w:top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875" w:type="dxa"/>
            <w:tcBorders>
              <w:top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330" w:type="dxa"/>
            <w:tcBorders>
              <w:top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right"/>
              <w:rPr>
                <w:rFonts w:ascii="Calibri" w:hAnsi="Calibri" w:cs="Calibri"/>
              </w:rPr>
            </w:pPr>
            <w:r w:rsidRPr="00915591">
              <w:rPr>
                <w:rFonts w:ascii="Calibri" w:hAnsi="Calibri" w:cs="Calibri"/>
              </w:rPr>
              <w:t>Итого</w:t>
            </w:r>
          </w:p>
        </w:tc>
        <w:tc>
          <w:tcPr>
            <w:tcW w:w="106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371" w:name="Par247"/>
      <w:bookmarkEnd w:id="371"/>
      <w:r w:rsidRPr="00915591">
        <w:t xml:space="preserve">      Раздел IV. Информация о поставщиках (исполнителях, подрядчиках)</w:t>
      </w:r>
    </w:p>
    <w:p w:rsidR="00554C53" w:rsidRPr="00915591" w:rsidRDefault="00554C53" w:rsidP="00554C53">
      <w:pPr>
        <w:pStyle w:val="ConsPlusNonformat"/>
      </w:pPr>
      <w:r w:rsidRPr="00915591">
        <w:t xml:space="preserve">                               по контракту</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2"/>
        <w:gridCol w:w="2030"/>
        <w:gridCol w:w="1092"/>
        <w:gridCol w:w="1106"/>
        <w:gridCol w:w="882"/>
        <w:gridCol w:w="839"/>
        <w:gridCol w:w="784"/>
        <w:gridCol w:w="1064"/>
        <w:gridCol w:w="1250"/>
      </w:tblGrid>
      <w:tr w:rsidR="00554C53" w:rsidRPr="00915591" w:rsidTr="00554C53">
        <w:trPr>
          <w:tblCellSpacing w:w="5" w:type="nil"/>
        </w:trPr>
        <w:tc>
          <w:tcPr>
            <w:tcW w:w="592" w:type="dxa"/>
            <w:vMerge w:val="restart"/>
            <w:tcBorders>
              <w:top w:val="single" w:sz="4" w:space="0" w:color="auto"/>
              <w:left w:val="single" w:sz="4" w:space="0" w:color="auto"/>
              <w:bottom w:val="single" w:sz="4" w:space="0" w:color="auto"/>
              <w:right w:val="single" w:sz="4" w:space="0" w:color="auto"/>
            </w:tcBorders>
          </w:tcPr>
          <w:p w:rsidR="00554C53" w:rsidRPr="00915591" w:rsidRDefault="009D0466" w:rsidP="00554C53">
            <w:pPr>
              <w:widowControl w:val="0"/>
              <w:autoSpaceDE w:val="0"/>
              <w:autoSpaceDN w:val="0"/>
              <w:adjustRightInd w:val="0"/>
              <w:spacing w:after="0" w:line="240" w:lineRule="auto"/>
              <w:jc w:val="center"/>
              <w:rPr>
                <w:rFonts w:ascii="Calibri" w:hAnsi="Calibri" w:cs="Calibri"/>
              </w:rPr>
            </w:pPr>
            <w:r>
              <w:rPr>
                <w:rFonts w:ascii="Calibri" w:hAnsi="Calibri" w:cs="Calibri"/>
              </w:rPr>
              <w:t>№</w:t>
            </w:r>
            <w:r w:rsidR="00554C53" w:rsidRPr="00915591">
              <w:rPr>
                <w:rFonts w:ascii="Calibri" w:hAnsi="Calibri" w:cs="Calibri"/>
              </w:rPr>
              <w:t xml:space="preserve"> п/п</w:t>
            </w:r>
          </w:p>
        </w:tc>
        <w:tc>
          <w:tcPr>
            <w:tcW w:w="2030"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Наименование юридического лица (ф.и.о. физического лица)</w:t>
            </w:r>
          </w:p>
        </w:tc>
        <w:tc>
          <w:tcPr>
            <w:tcW w:w="3080" w:type="dxa"/>
            <w:gridSpan w:val="3"/>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Место нахождения (место жительства)</w:t>
            </w:r>
          </w:p>
        </w:tc>
        <w:tc>
          <w:tcPr>
            <w:tcW w:w="839"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ИНН</w:t>
            </w:r>
          </w:p>
        </w:tc>
        <w:tc>
          <w:tcPr>
            <w:tcW w:w="784"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КПП</w:t>
            </w:r>
          </w:p>
        </w:tc>
        <w:tc>
          <w:tcPr>
            <w:tcW w:w="1064"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Статус</w:t>
            </w:r>
          </w:p>
        </w:tc>
        <w:tc>
          <w:tcPr>
            <w:tcW w:w="1250" w:type="dxa"/>
            <w:vMerge w:val="restart"/>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Телефон (факс)</w:t>
            </w:r>
          </w:p>
        </w:tc>
      </w:tr>
      <w:tr w:rsidR="00554C53" w:rsidRPr="00915591" w:rsidTr="00554C53">
        <w:trPr>
          <w:tblCellSpacing w:w="5" w:type="nil"/>
        </w:trPr>
        <w:tc>
          <w:tcPr>
            <w:tcW w:w="592"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both"/>
              <w:rPr>
                <w:rFonts w:ascii="Calibri" w:hAnsi="Calibri" w:cs="Calibri"/>
              </w:rPr>
            </w:pPr>
          </w:p>
        </w:tc>
        <w:tc>
          <w:tcPr>
            <w:tcW w:w="2030"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both"/>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наименование страны</w:t>
            </w:r>
          </w:p>
        </w:tc>
        <w:tc>
          <w:tcPr>
            <w:tcW w:w="110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 xml:space="preserve">код страны по </w:t>
            </w:r>
            <w:hyperlink r:id="rId65" w:history="1">
              <w:r w:rsidRPr="00915591">
                <w:rPr>
                  <w:rFonts w:ascii="Calibri" w:hAnsi="Calibri" w:cs="Calibri"/>
                </w:rPr>
                <w:t>ОКСМ</w:t>
              </w:r>
            </w:hyperlink>
          </w:p>
        </w:tc>
        <w:tc>
          <w:tcPr>
            <w:tcW w:w="88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адрес</w:t>
            </w:r>
          </w:p>
        </w:tc>
        <w:tc>
          <w:tcPr>
            <w:tcW w:w="839"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84"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064"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250" w:type="dxa"/>
            <w:vMerge/>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59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2" w:name="Par260"/>
            <w:bookmarkEnd w:id="372"/>
            <w:r w:rsidRPr="00915591">
              <w:rPr>
                <w:rFonts w:ascii="Calibri" w:hAnsi="Calibri" w:cs="Calibri"/>
              </w:rPr>
              <w:t>1</w:t>
            </w:r>
          </w:p>
        </w:tc>
        <w:tc>
          <w:tcPr>
            <w:tcW w:w="203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3" w:name="Par261"/>
            <w:bookmarkEnd w:id="373"/>
            <w:r w:rsidRPr="00915591">
              <w:rPr>
                <w:rFonts w:ascii="Calibri" w:hAnsi="Calibri" w:cs="Calibri"/>
              </w:rPr>
              <w:t>2</w:t>
            </w:r>
          </w:p>
        </w:tc>
        <w:tc>
          <w:tcPr>
            <w:tcW w:w="109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4" w:name="Par262"/>
            <w:bookmarkEnd w:id="374"/>
            <w:r w:rsidRPr="00915591">
              <w:rPr>
                <w:rFonts w:ascii="Calibri" w:hAnsi="Calibri" w:cs="Calibri"/>
              </w:rPr>
              <w:t>3</w:t>
            </w:r>
          </w:p>
        </w:tc>
        <w:tc>
          <w:tcPr>
            <w:tcW w:w="110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5" w:name="Par263"/>
            <w:bookmarkEnd w:id="375"/>
            <w:r w:rsidRPr="00915591">
              <w:rPr>
                <w:rFonts w:ascii="Calibri" w:hAnsi="Calibri" w:cs="Calibri"/>
              </w:rPr>
              <w:t>4</w:t>
            </w:r>
          </w:p>
        </w:tc>
        <w:tc>
          <w:tcPr>
            <w:tcW w:w="88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5</w:t>
            </w:r>
          </w:p>
        </w:tc>
        <w:tc>
          <w:tcPr>
            <w:tcW w:w="83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6" w:name="Par265"/>
            <w:bookmarkEnd w:id="376"/>
            <w:r w:rsidRPr="00915591">
              <w:rPr>
                <w:rFonts w:ascii="Calibri" w:hAnsi="Calibri" w:cs="Calibri"/>
              </w:rPr>
              <w:t>6</w:t>
            </w:r>
          </w:p>
        </w:tc>
        <w:tc>
          <w:tcPr>
            <w:tcW w:w="78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7" w:name="Par266"/>
            <w:bookmarkEnd w:id="377"/>
            <w:r w:rsidRPr="00915591">
              <w:rPr>
                <w:rFonts w:ascii="Calibri" w:hAnsi="Calibri" w:cs="Calibri"/>
              </w:rPr>
              <w:t>7</w:t>
            </w:r>
          </w:p>
        </w:tc>
        <w:tc>
          <w:tcPr>
            <w:tcW w:w="106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8" w:name="Par267"/>
            <w:bookmarkEnd w:id="378"/>
            <w:r w:rsidRPr="00915591">
              <w:rPr>
                <w:rFonts w:ascii="Calibri" w:hAnsi="Calibri" w:cs="Calibri"/>
              </w:rPr>
              <w:t>8</w:t>
            </w:r>
          </w:p>
        </w:tc>
        <w:tc>
          <w:tcPr>
            <w:tcW w:w="125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79" w:name="Par268"/>
            <w:bookmarkEnd w:id="379"/>
            <w:r w:rsidRPr="00915591">
              <w:rPr>
                <w:rFonts w:ascii="Calibri" w:hAnsi="Calibri" w:cs="Calibri"/>
              </w:rPr>
              <w:t>9</w:t>
            </w:r>
          </w:p>
        </w:tc>
      </w:tr>
      <w:tr w:rsidR="00554C53" w:rsidRPr="00915591" w:rsidTr="00554C53">
        <w:trPr>
          <w:tblCellSpacing w:w="5" w:type="nil"/>
        </w:trPr>
        <w:tc>
          <w:tcPr>
            <w:tcW w:w="59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203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10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83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78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06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25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380" w:name="Par279"/>
      <w:bookmarkEnd w:id="380"/>
      <w:r w:rsidRPr="00915591">
        <w:lastRenderedPageBreak/>
        <w:t>Руководитель или иное уполномоченное лицо __________  _____________________</w:t>
      </w:r>
    </w:p>
    <w:p w:rsidR="00554C53" w:rsidRPr="00915591" w:rsidRDefault="00554C53" w:rsidP="00554C53">
      <w:pPr>
        <w:pStyle w:val="ConsPlusNonformat"/>
      </w:pPr>
      <w:r w:rsidRPr="00915591">
        <w:t xml:space="preserve">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Отметки уполномоченного на ведение реестра    │</w:t>
      </w:r>
    </w:p>
    <w:p w:rsidR="00554C53" w:rsidRPr="00915591" w:rsidRDefault="00554C53" w:rsidP="00554C53">
      <w:pPr>
        <w:pStyle w:val="ConsPlusNonformat"/>
      </w:pPr>
      <w:r w:rsidRPr="00915591">
        <w:t xml:space="preserve">                       │      контрактов органа о принятии сведений       │</w:t>
      </w:r>
    </w:p>
    <w:p w:rsidR="00554C53" w:rsidRPr="00915591" w:rsidRDefault="00554C53" w:rsidP="00554C53">
      <w:pPr>
        <w:pStyle w:val="ConsPlusNonformat"/>
      </w:pPr>
      <w:r w:rsidRPr="00915591">
        <w:t>"__" _______ 20__ г.   │                                                  │</w:t>
      </w:r>
    </w:p>
    <w:p w:rsidR="00554C53" w:rsidRPr="00915591" w:rsidRDefault="00554C53" w:rsidP="00554C53">
      <w:pPr>
        <w:pStyle w:val="ConsPlusNonformat"/>
      </w:pPr>
      <w:r w:rsidRPr="00915591">
        <w:t xml:space="preserve">                       │Ответственный                                     │</w:t>
      </w:r>
    </w:p>
    <w:p w:rsidR="00554C53" w:rsidRPr="00915591" w:rsidRDefault="00554C53" w:rsidP="00554C53">
      <w:pPr>
        <w:pStyle w:val="ConsPlusNonformat"/>
      </w:pPr>
      <w:r w:rsidRPr="00915591">
        <w:t xml:space="preserve">                       │исполнитель   ____________ _________ _____________│</w:t>
      </w:r>
    </w:p>
    <w:p w:rsidR="00554C53" w:rsidRPr="00915591" w:rsidRDefault="00554C53" w:rsidP="00554C53">
      <w:pPr>
        <w:pStyle w:val="ConsPlusNonformat"/>
      </w:pPr>
      <w:r w:rsidRPr="00915591">
        <w:t xml:space="preserve">                       │               (должность) (подпись) (расшифровка │</w:t>
      </w:r>
    </w:p>
    <w:p w:rsidR="00554C53" w:rsidRPr="00915591" w:rsidRDefault="00554C53" w:rsidP="00554C53">
      <w:pPr>
        <w:pStyle w:val="ConsPlusNonformat"/>
      </w:pPr>
      <w:r w:rsidRPr="00915591">
        <w:t xml:space="preserve">                       │                                                  │</w:t>
      </w:r>
    </w:p>
    <w:p w:rsidR="00554C53" w:rsidRPr="00915591" w:rsidRDefault="00554C53" w:rsidP="00554C53">
      <w:pPr>
        <w:pStyle w:val="ConsPlusNonformat"/>
      </w:pPr>
      <w:r w:rsidRPr="00915591">
        <w:t xml:space="preserve">                       │"__" ___________ 20__ г.                          │</w:t>
      </w:r>
    </w:p>
    <w:p w:rsidR="00554C53" w:rsidRPr="00915591" w:rsidRDefault="00554C53" w:rsidP="00554C53">
      <w:pPr>
        <w:pStyle w:val="ConsPlusNonformat"/>
      </w:pPr>
      <w:r w:rsidRPr="00915591">
        <w:t xml:space="preserve">                       └──────────────────────────────────────────────────┘</w:t>
      </w:r>
    </w:p>
    <w:p w:rsidR="00594F36" w:rsidRDefault="00594F36" w:rsidP="00594F36">
      <w:pPr>
        <w:pStyle w:val="ConsPlusNormal"/>
        <w:spacing w:line="360" w:lineRule="auto"/>
        <w:ind w:firstLine="567"/>
        <w:jc w:val="both"/>
        <w:rPr>
          <w:rFonts w:ascii="Times New Roman" w:hAnsi="Times New Roman" w:cs="Times New Roman"/>
          <w:sz w:val="24"/>
          <w:szCs w:val="24"/>
        </w:rPr>
      </w:pPr>
      <w:bookmarkStart w:id="381" w:name="Par293"/>
      <w:bookmarkEnd w:id="381"/>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94F36">
        <w:rPr>
          <w:rFonts w:ascii="Times New Roman" w:hAnsi="Times New Roman" w:cs="Times New Roman"/>
          <w:sz w:val="24"/>
          <w:szCs w:val="24"/>
        </w:rPr>
        <w:t>Указания</w:t>
      </w:r>
      <w:r w:rsidR="005C79D9">
        <w:rPr>
          <w:rFonts w:ascii="Times New Roman" w:hAnsi="Times New Roman" w:cs="Times New Roman"/>
          <w:sz w:val="24"/>
          <w:szCs w:val="24"/>
        </w:rPr>
        <w:t xml:space="preserve"> </w:t>
      </w: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94F36">
        <w:rPr>
          <w:rFonts w:ascii="Times New Roman" w:hAnsi="Times New Roman" w:cs="Times New Roman"/>
          <w:sz w:val="24"/>
          <w:szCs w:val="24"/>
        </w:rPr>
        <w:t>по заполнению формы "Информация о заключенном контракте</w:t>
      </w: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94F36">
        <w:rPr>
          <w:rFonts w:ascii="Times New Roman" w:hAnsi="Times New Roman" w:cs="Times New Roman"/>
          <w:sz w:val="24"/>
          <w:szCs w:val="24"/>
        </w:rPr>
        <w:t>(его изменении)"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Информация о заключенном контракте (его изменении) и сведения о заключенном контракте (его изменении), содержащем сведения, составляющие государственную тайну, направляются по </w:t>
      </w:r>
      <w:hyperlink w:anchor="Par57" w:history="1">
        <w:r w:rsidRPr="00594F36">
          <w:rPr>
            <w:rFonts w:ascii="Times New Roman" w:hAnsi="Times New Roman" w:cs="Times New Roman"/>
            <w:sz w:val="24"/>
            <w:szCs w:val="24"/>
          </w:rPr>
          <w:t>форме</w:t>
        </w:r>
      </w:hyperlink>
      <w:r w:rsidRPr="00594F36">
        <w:rPr>
          <w:rFonts w:ascii="Times New Roman" w:hAnsi="Times New Roman" w:cs="Times New Roman"/>
          <w:sz w:val="24"/>
          <w:szCs w:val="24"/>
        </w:rPr>
        <w:t xml:space="preserve"> "Информация о заключенном контракте (его изменении)" (далее - форма), которая заполняется следующим образом.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2" w:name="Par299"/>
      <w:bookmarkEnd w:id="382"/>
      <w:r w:rsidRPr="00594F36">
        <w:rPr>
          <w:rFonts w:ascii="Times New Roman" w:hAnsi="Times New Roman" w:cs="Times New Roman"/>
          <w:sz w:val="24"/>
          <w:szCs w:val="24"/>
        </w:rPr>
        <w:t>Заголовочная часть</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246F6C" w:rsidP="00594F36">
      <w:pPr>
        <w:pStyle w:val="ConsPlusNormal"/>
        <w:spacing w:line="360" w:lineRule="auto"/>
        <w:ind w:firstLine="567"/>
        <w:jc w:val="both"/>
        <w:rPr>
          <w:rFonts w:ascii="Times New Roman" w:hAnsi="Times New Roman" w:cs="Times New Roman"/>
          <w:sz w:val="24"/>
          <w:szCs w:val="24"/>
        </w:rPr>
      </w:pPr>
      <w:hyperlink w:anchor="Par55" w:history="1">
        <w:r w:rsidR="00554C53" w:rsidRPr="00594F36">
          <w:rPr>
            <w:rFonts w:ascii="Times New Roman" w:hAnsi="Times New Roman" w:cs="Times New Roman"/>
            <w:sz w:val="24"/>
            <w:szCs w:val="24"/>
          </w:rPr>
          <w:t>Строка</w:t>
        </w:r>
      </w:hyperlink>
      <w:r w:rsidR="00554C53" w:rsidRPr="00594F36">
        <w:rPr>
          <w:rFonts w:ascii="Times New Roman" w:hAnsi="Times New Roman" w:cs="Times New Roman"/>
          <w:sz w:val="24"/>
          <w:szCs w:val="24"/>
        </w:rPr>
        <w:t xml:space="preserve"> "Гриф секретности" заполняется в соответствии с требованиями законодательства Российской Федерации о защите государственной тайны, при предоставлении сведений о заключенном контракте (его изменении), содержащем сведения, составляющие государственную тайну.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67"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"Наименование заказчика" указывается полное наименование заказчика.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70"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"ИНН" указывается идентификационный номер налогоплательщика - заказчика.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72"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"КПП" указывается код причины постановки на учет в налоговом органе заказчика.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75"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"Тип информации" указывается "первичные", если размещение (представление) информации (сведений) о заключенном контракте для включения в реестр контрактов, заключенных заказчиками, или реестр контрактов, содержащий сведения, составляющие государственную тайну (далее при совместном упоминании - реестр), осуществляется впервые. При изменении контракта в </w:t>
      </w:r>
      <w:hyperlink w:anchor="Par75"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сведения "Тип информации" указывается "измененные". При этом заполняются все реквизиты.</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lastRenderedPageBreak/>
        <w:t xml:space="preserve">В первой </w:t>
      </w:r>
      <w:hyperlink w:anchor="Par79" w:history="1">
        <w:r w:rsidRPr="00594F36">
          <w:rPr>
            <w:rFonts w:ascii="Times New Roman" w:hAnsi="Times New Roman" w:cs="Times New Roman"/>
            <w:sz w:val="24"/>
            <w:szCs w:val="24"/>
          </w:rPr>
          <w:t>строке</w:t>
        </w:r>
      </w:hyperlink>
      <w:r w:rsidRPr="00594F36">
        <w:rPr>
          <w:rFonts w:ascii="Times New Roman" w:hAnsi="Times New Roman" w:cs="Times New Roman"/>
          <w:sz w:val="24"/>
          <w:szCs w:val="24"/>
        </w:rPr>
        <w:t xml:space="preserve"> реквизита "Источник финансирования контракта" указывается "Российская Федерация" или наименование субъекта Российской Федерации в соответствии с наименованием субъекта Российской Федерации, указанным в </w:t>
      </w:r>
      <w:hyperlink r:id="rId66" w:history="1">
        <w:r w:rsidRPr="00594F36">
          <w:rPr>
            <w:rFonts w:ascii="Times New Roman" w:hAnsi="Times New Roman" w:cs="Times New Roman"/>
            <w:sz w:val="24"/>
            <w:szCs w:val="24"/>
          </w:rPr>
          <w:t>Конституции</w:t>
        </w:r>
      </w:hyperlink>
      <w:r w:rsidRPr="00594F36">
        <w:rPr>
          <w:rFonts w:ascii="Times New Roman" w:hAnsi="Times New Roman" w:cs="Times New Roman"/>
          <w:sz w:val="24"/>
          <w:szCs w:val="24"/>
        </w:rPr>
        <w:t xml:space="preserve"> Российской Федерации (например, Республика Татарстан), или наименование муниципального образования согласно уставу муниципального образования (например, Волоколамский район Московской области). Во второй строке </w:t>
      </w:r>
      <w:hyperlink w:anchor="Par79" w:history="1">
        <w:r w:rsidRPr="00594F36">
          <w:rPr>
            <w:rFonts w:ascii="Times New Roman" w:hAnsi="Times New Roman" w:cs="Times New Roman"/>
            <w:sz w:val="24"/>
            <w:szCs w:val="24"/>
          </w:rPr>
          <w:t>реквизита</w:t>
        </w:r>
      </w:hyperlink>
      <w:r w:rsidRPr="00594F36">
        <w:rPr>
          <w:rFonts w:ascii="Times New Roman" w:hAnsi="Times New Roman" w:cs="Times New Roman"/>
          <w:sz w:val="24"/>
          <w:szCs w:val="24"/>
        </w:rPr>
        <w:t xml:space="preserve"> "Источник финансирования контракта" указывается наименование бюджета (например, федеральный бюджет, бюджет Краснодарского края, бюджет Волоколамского муниципального района). При этом кодовая зона реквизита заполняется исходя из следующего:</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федеральный бюджет - 01;</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бюджет субъекта Российской Федерации - 02;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местный бюджет - 03;</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бюджет Пенсионного фонда Российской Федерации - 04;</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бюджет Федерального фонда обязательного медицинского страхования - 05;</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бюджет Фонда социального страхования Российской Федерации - 06;</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бюджет территориального государственного внебюджетного фонда - 07.</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Вторая строка </w:t>
      </w:r>
      <w:hyperlink w:anchor="Par79" w:history="1">
        <w:r w:rsidRPr="00594F36">
          <w:rPr>
            <w:rFonts w:ascii="Times New Roman" w:hAnsi="Times New Roman" w:cs="Times New Roman"/>
            <w:sz w:val="24"/>
            <w:szCs w:val="24"/>
          </w:rPr>
          <w:t>реквизита</w:t>
        </w:r>
      </w:hyperlink>
      <w:r w:rsidRPr="00594F36">
        <w:rPr>
          <w:rFonts w:ascii="Times New Roman" w:hAnsi="Times New Roman" w:cs="Times New Roman"/>
          <w:sz w:val="24"/>
          <w:szCs w:val="24"/>
        </w:rPr>
        <w:t xml:space="preserve"> "Источник финансирования контракта" бюджетными учреждениями, иными юридическими лицами в соответствии с </w:t>
      </w:r>
      <w:hyperlink r:id="rId67" w:history="1">
        <w:r w:rsidRPr="00594F36">
          <w:rPr>
            <w:rFonts w:ascii="Times New Roman" w:hAnsi="Times New Roman" w:cs="Times New Roman"/>
            <w:sz w:val="24"/>
            <w:szCs w:val="24"/>
          </w:rPr>
          <w:t>частями 1</w:t>
        </w:r>
      </w:hyperlink>
      <w:r w:rsidRPr="00594F36">
        <w:rPr>
          <w:rFonts w:ascii="Times New Roman" w:hAnsi="Times New Roman" w:cs="Times New Roman"/>
          <w:sz w:val="24"/>
          <w:szCs w:val="24"/>
        </w:rPr>
        <w:t xml:space="preserve">, </w:t>
      </w:r>
      <w:hyperlink r:id="rId68" w:history="1">
        <w:r w:rsidRPr="00594F36">
          <w:rPr>
            <w:rFonts w:ascii="Times New Roman" w:hAnsi="Times New Roman" w:cs="Times New Roman"/>
            <w:sz w:val="24"/>
            <w:szCs w:val="24"/>
          </w:rPr>
          <w:t>4</w:t>
        </w:r>
      </w:hyperlink>
      <w:r w:rsidRPr="00594F36">
        <w:rPr>
          <w:rFonts w:ascii="Times New Roman" w:hAnsi="Times New Roman" w:cs="Times New Roman"/>
          <w:sz w:val="24"/>
          <w:szCs w:val="24"/>
        </w:rPr>
        <w:t xml:space="preserve"> и </w:t>
      </w:r>
      <w:hyperlink r:id="rId69" w:history="1">
        <w:r w:rsidRPr="00594F36">
          <w:rPr>
            <w:rFonts w:ascii="Times New Roman" w:hAnsi="Times New Roman" w:cs="Times New Roman"/>
            <w:sz w:val="24"/>
            <w:szCs w:val="24"/>
          </w:rPr>
          <w:t>5 статьи 15</w:t>
        </w:r>
      </w:hyperlink>
      <w:r w:rsidRPr="00594F3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не заполняется.</w:t>
      </w:r>
    </w:p>
    <w:p w:rsidR="00554C53" w:rsidRPr="00594F36" w:rsidRDefault="00246F6C" w:rsidP="00594F36">
      <w:pPr>
        <w:pStyle w:val="ConsPlusNormal"/>
        <w:spacing w:line="360" w:lineRule="auto"/>
        <w:ind w:firstLine="567"/>
        <w:jc w:val="both"/>
        <w:rPr>
          <w:rFonts w:ascii="Times New Roman" w:hAnsi="Times New Roman" w:cs="Times New Roman"/>
          <w:sz w:val="24"/>
          <w:szCs w:val="24"/>
        </w:rPr>
      </w:pPr>
      <w:hyperlink w:anchor="Par85" w:history="1">
        <w:r w:rsidR="00554C53" w:rsidRPr="00594F36">
          <w:rPr>
            <w:rFonts w:ascii="Times New Roman" w:hAnsi="Times New Roman" w:cs="Times New Roman"/>
            <w:sz w:val="24"/>
            <w:szCs w:val="24"/>
          </w:rPr>
          <w:t>Реквизит</w:t>
        </w:r>
      </w:hyperlink>
      <w:r w:rsidR="00554C53" w:rsidRPr="00594F36">
        <w:rPr>
          <w:rFonts w:ascii="Times New Roman" w:hAnsi="Times New Roman" w:cs="Times New Roman"/>
          <w:sz w:val="24"/>
          <w:szCs w:val="24"/>
        </w:rPr>
        <w:t xml:space="preserve"> "Вид внебюджетных средств" строки "Источник финансирования контракта" не заполняется.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Для информации (сведений) о неисполненном до 1 января 2014 года контракте, а также для информации (сведений) о контракте, заключенном по итогам результатов размещения заказа в соответствии с Федеральным </w:t>
      </w:r>
      <w:hyperlink r:id="rId70" w:history="1">
        <w:r w:rsidRPr="00594F36">
          <w:rPr>
            <w:rFonts w:ascii="Times New Roman" w:hAnsi="Times New Roman" w:cs="Times New Roman"/>
            <w:sz w:val="24"/>
            <w:szCs w:val="24"/>
          </w:rPr>
          <w:t>законом</w:t>
        </w:r>
      </w:hyperlink>
      <w:r w:rsidRPr="00594F36">
        <w:rPr>
          <w:rFonts w:ascii="Times New Roman" w:hAnsi="Times New Roman" w:cs="Times New Roman"/>
          <w:sz w:val="24"/>
          <w:szCs w:val="24"/>
        </w:rPr>
        <w:t xml:space="preserve"> "О размещении заказов на поставки товаров, выполнение работ, оказание услуг для государственных и муниципальных нужд" допускается заполнение реквизита "Вид внебюджетных средств" исходя из следующего:</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получателей средств федерального бюджета - 11;</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получателей средств бюджета субъекта Российской Федерации - 12;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получателей средств местного бюджета - 13;</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Пенсионного фонда Российской Федерации - 14;</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Федерального фонда обязательного медицинского страхования - 15;</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Фонда социального страхования Российской Федерации - 16;</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внебюджетные средства территориального государственного внебюджетного фонда - 17.</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lastRenderedPageBreak/>
        <w:t>Реквизит "Способ определения поставщиков (подрядчиков, исполнителей)" заполняется исходя из следующего:</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открытый конкурс - 1;</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конкурс с ограниченным участием - 2;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двухэтапный конкурс - 3;</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закрытый конкурс - 4;</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закрытый конкурс с ограниченным участием - 5;</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закрытый двухэтапный конкурс - 6;</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аукцион в электронной форме - 7;</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закрытый аукцион - 8,</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запрос котировок - 9;</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запрос предложений - 10;</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закупка у единственного поставщика (подрядчика, исполнителя) - 11 (заполняется исключительно в случаях осуществления закупки у единственного поставщика, предусмотренных </w:t>
      </w:r>
      <w:hyperlink r:id="rId71" w:history="1">
        <w:r w:rsidRPr="00594F36">
          <w:rPr>
            <w:rFonts w:ascii="Times New Roman" w:hAnsi="Times New Roman" w:cs="Times New Roman"/>
            <w:sz w:val="24"/>
            <w:szCs w:val="24"/>
          </w:rPr>
          <w:t>статьей 93</w:t>
        </w:r>
      </w:hyperlink>
      <w:r w:rsidRPr="00594F36">
        <w:rPr>
          <w:rFonts w:ascii="Times New Roman" w:hAnsi="Times New Roman" w:cs="Times New Roman"/>
          <w:sz w:val="24"/>
          <w:szCs w:val="24"/>
        </w:rPr>
        <w:t xml:space="preserve"> (за исключением </w:t>
      </w:r>
      <w:hyperlink r:id="rId72" w:history="1">
        <w:r w:rsidRPr="00594F36">
          <w:rPr>
            <w:rFonts w:ascii="Times New Roman" w:hAnsi="Times New Roman" w:cs="Times New Roman"/>
            <w:sz w:val="24"/>
            <w:szCs w:val="24"/>
          </w:rPr>
          <w:t>пунктов 24</w:t>
        </w:r>
      </w:hyperlink>
      <w:r w:rsidRPr="00594F36">
        <w:rPr>
          <w:rFonts w:ascii="Times New Roman" w:hAnsi="Times New Roman" w:cs="Times New Roman"/>
          <w:sz w:val="24"/>
          <w:szCs w:val="24"/>
        </w:rPr>
        <w:t xml:space="preserve"> и </w:t>
      </w:r>
      <w:hyperlink r:id="rId73" w:history="1">
        <w:r w:rsidRPr="00594F36">
          <w:rPr>
            <w:rFonts w:ascii="Times New Roman" w:hAnsi="Times New Roman" w:cs="Times New Roman"/>
            <w:sz w:val="24"/>
            <w:szCs w:val="24"/>
          </w:rPr>
          <w:t>25 части 1 статьи 93</w:t>
        </w:r>
      </w:hyperlink>
      <w:r w:rsidRPr="00594F36">
        <w:rPr>
          <w:rFonts w:ascii="Times New Roman" w:hAnsi="Times New Roman" w:cs="Times New Roman"/>
          <w:sz w:val="24"/>
          <w:szCs w:val="24"/>
        </w:rPr>
        <w:t>) Федерального закона);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открытый аукцион - 12;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предварительный отбор и запрос котировок при чрезвычайных ситуациях - 13.</w:t>
      </w:r>
    </w:p>
    <w:p w:rsidR="00554C53" w:rsidRPr="00594F36" w:rsidRDefault="00246F6C" w:rsidP="00594F36">
      <w:pPr>
        <w:pStyle w:val="ConsPlusNormal"/>
        <w:spacing w:line="360" w:lineRule="auto"/>
        <w:ind w:firstLine="567"/>
        <w:jc w:val="both"/>
        <w:rPr>
          <w:rFonts w:ascii="Times New Roman" w:hAnsi="Times New Roman" w:cs="Times New Roman"/>
          <w:sz w:val="24"/>
          <w:szCs w:val="24"/>
        </w:rPr>
      </w:pPr>
      <w:hyperlink w:anchor="Par90" w:history="1">
        <w:r w:rsidR="00554C53" w:rsidRPr="00594F36">
          <w:rPr>
            <w:rFonts w:ascii="Times New Roman" w:hAnsi="Times New Roman" w:cs="Times New Roman"/>
            <w:sz w:val="24"/>
            <w:szCs w:val="24"/>
          </w:rPr>
          <w:t>Реквизит</w:t>
        </w:r>
      </w:hyperlink>
      <w:r w:rsidR="00554C53" w:rsidRPr="00594F36">
        <w:rPr>
          <w:rFonts w:ascii="Times New Roman" w:hAnsi="Times New Roman" w:cs="Times New Roman"/>
          <w:sz w:val="24"/>
          <w:szCs w:val="24"/>
        </w:rPr>
        <w:t xml:space="preserve"> "Тип изменения" заполняется исходя из следующего:</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изменение контракта - 1;</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исправление сведений - 2.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94"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"Дата подведения результатов определения поставщика (подрядчика, исполнителя)" указывается дата (день, месяц, год (00.00.0000)) определения победителя конкурентных способов определения поставщика (подрядчика, исполнителя). В случае если контракт с единственным поставщиком (подрядчиком, исполнителем) заключается по результатам несостоявшегося определения поставщиков (подрядчиков, исполнителей), указывается дата соответствующего протокола. В случаях осуществления закупки у единственного поставщика (подрядчика, исполнителя) реквизит "Дата подведения результатов определения поставщика (подрядчика, исполнителя)" не заполняется.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98"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"Реквизиты документа, подтверждающего основание заключения контракта, изменения условий контракта" указываются наименование документа, дата (день, месяц, год (00.00.0000)) и номер (например, протокол рассмотрения и оценки заявок на участие в конкурсе, 00.00.0000, </w:t>
      </w:r>
      <w:r w:rsidR="009D0466">
        <w:rPr>
          <w:rFonts w:ascii="Times New Roman" w:hAnsi="Times New Roman" w:cs="Times New Roman"/>
          <w:sz w:val="24"/>
          <w:szCs w:val="24"/>
        </w:rPr>
        <w:t>№</w:t>
      </w:r>
      <w:r w:rsidRPr="00594F36">
        <w:rPr>
          <w:rFonts w:ascii="Times New Roman" w:hAnsi="Times New Roman" w:cs="Times New Roman"/>
          <w:sz w:val="24"/>
          <w:szCs w:val="24"/>
        </w:rPr>
        <w:t xml:space="preserve"> 00), реквизиты извещения об осуществлении закупки у единственного поставщика (подрядчика, исполнителя), реквизиты документа, являющегося основанием для изменения условий контракта (указываются наименование документа, дата (день, месяц, год (00.00.0000)) и </w:t>
      </w:r>
      <w:r w:rsidRPr="00594F36">
        <w:rPr>
          <w:rFonts w:ascii="Times New Roman" w:hAnsi="Times New Roman" w:cs="Times New Roman"/>
          <w:sz w:val="24"/>
          <w:szCs w:val="24"/>
        </w:rPr>
        <w:lastRenderedPageBreak/>
        <w:t>номер соответствующего документа).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случае осуществления закупки у единственного поставщика (подрядчика, исполнителя) при заполнении реквизита "Реквизиты документа, подтверждающего основание заключения контракта, изменения условий контракта" дополнительно указывается ссылка на соответствующие пункт и часть </w:t>
      </w:r>
      <w:hyperlink r:id="rId74" w:history="1">
        <w:r w:rsidRPr="00594F36">
          <w:rPr>
            <w:rFonts w:ascii="Times New Roman" w:hAnsi="Times New Roman" w:cs="Times New Roman"/>
            <w:sz w:val="24"/>
            <w:szCs w:val="24"/>
          </w:rPr>
          <w:t>статьи 93</w:t>
        </w:r>
      </w:hyperlink>
      <w:r w:rsidRPr="00594F36">
        <w:rPr>
          <w:rFonts w:ascii="Times New Roman" w:hAnsi="Times New Roman" w:cs="Times New Roman"/>
          <w:sz w:val="24"/>
          <w:szCs w:val="24"/>
        </w:rPr>
        <w:t xml:space="preserve"> Федерального закона или ссылка на соответствующие пункт и статью </w:t>
      </w:r>
      <w:hyperlink r:id="rId75" w:history="1">
        <w:r w:rsidRPr="00594F36">
          <w:rPr>
            <w:rFonts w:ascii="Times New Roman" w:hAnsi="Times New Roman" w:cs="Times New Roman"/>
            <w:sz w:val="24"/>
            <w:szCs w:val="24"/>
          </w:rPr>
          <w:t>главы 6</w:t>
        </w:r>
      </w:hyperlink>
      <w:r w:rsidRPr="00594F36">
        <w:rPr>
          <w:rFonts w:ascii="Times New Roman" w:hAnsi="Times New Roman" w:cs="Times New Roman"/>
          <w:sz w:val="24"/>
          <w:szCs w:val="24"/>
        </w:rPr>
        <w:t xml:space="preserve"> Федерального закона "О размещении заказов на поставки товаров, выполнение работ, оказание услуг для государственных и муниципальных нужд" (для уточненной информации (сведений) о неисполненном до 1 января 2014 года контракте или для информации (сведений) о контракте, заключенном по итогам результатов размещения заказа в соответствии с Федеральным </w:t>
      </w:r>
      <w:hyperlink r:id="rId76" w:history="1">
        <w:r w:rsidRPr="00594F36">
          <w:rPr>
            <w:rFonts w:ascii="Times New Roman" w:hAnsi="Times New Roman" w:cs="Times New Roman"/>
            <w:sz w:val="24"/>
            <w:szCs w:val="24"/>
          </w:rPr>
          <w:t>законом</w:t>
        </w:r>
      </w:hyperlink>
      <w:r w:rsidRPr="00594F36">
        <w:rPr>
          <w:rFonts w:ascii="Times New Roman" w:hAnsi="Times New Roman" w:cs="Times New Roman"/>
          <w:sz w:val="24"/>
          <w:szCs w:val="24"/>
        </w:rPr>
        <w:t xml:space="preserve"> "О размещении заказов на поставки товаров, выполнение работ, оказание услуг для государственных и муниципальных нужд").</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При указании </w:t>
      </w:r>
      <w:hyperlink r:id="rId77" w:history="1">
        <w:r w:rsidRPr="00594F36">
          <w:rPr>
            <w:rFonts w:ascii="Times New Roman" w:hAnsi="Times New Roman" w:cs="Times New Roman"/>
            <w:sz w:val="24"/>
            <w:szCs w:val="24"/>
          </w:rPr>
          <w:t>пунктов 8</w:t>
        </w:r>
      </w:hyperlink>
      <w:r w:rsidRPr="00594F36">
        <w:rPr>
          <w:rFonts w:ascii="Times New Roman" w:hAnsi="Times New Roman" w:cs="Times New Roman"/>
          <w:sz w:val="24"/>
          <w:szCs w:val="24"/>
        </w:rPr>
        <w:t xml:space="preserve"> - </w:t>
      </w:r>
      <w:hyperlink r:id="rId78" w:history="1">
        <w:r w:rsidRPr="00594F36">
          <w:rPr>
            <w:rFonts w:ascii="Times New Roman" w:hAnsi="Times New Roman" w:cs="Times New Roman"/>
            <w:sz w:val="24"/>
            <w:szCs w:val="24"/>
          </w:rPr>
          <w:t>10 части 2 статьи 55</w:t>
        </w:r>
      </w:hyperlink>
      <w:r w:rsidRPr="00594F36">
        <w:rPr>
          <w:rFonts w:ascii="Times New Roman" w:hAnsi="Times New Roman" w:cs="Times New Roman"/>
          <w:sz w:val="24"/>
          <w:szCs w:val="24"/>
        </w:rPr>
        <w:t xml:space="preserve"> Федерального закона "О размещении заказов на поставки товаров, выполнение работ, оказание услуг для государственных и муниципальных нужд" должны указываться реквизиты протокола рассмотрения оценки и сопоставления заявок на участие в конкурсе, при указании </w:t>
      </w:r>
      <w:hyperlink r:id="rId79" w:history="1">
        <w:r w:rsidRPr="00594F36">
          <w:rPr>
            <w:rFonts w:ascii="Times New Roman" w:hAnsi="Times New Roman" w:cs="Times New Roman"/>
            <w:sz w:val="24"/>
            <w:szCs w:val="24"/>
          </w:rPr>
          <w:t>пункта 11 части 2 статьи 55</w:t>
        </w:r>
      </w:hyperlink>
      <w:r w:rsidRPr="00594F36">
        <w:rPr>
          <w:rFonts w:ascii="Times New Roman" w:hAnsi="Times New Roman" w:cs="Times New Roman"/>
          <w:sz w:val="24"/>
          <w:szCs w:val="24"/>
        </w:rPr>
        <w:t xml:space="preserve"> Федерального закона "О размещении заказов на поставки товаров, выполнение работ, оказание услуг для государственных и муниципальных нужд" - реквизиты письма органа, уполномоченного на осуществление контроля за соблюдением законодательства Российской Федерации о размещении заказов для государственных и муниципальных нужд, с согласованием размещения заказа у единственного поставщика (подрядчика, исполнителя).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При указании </w:t>
      </w:r>
      <w:hyperlink r:id="rId80" w:history="1">
        <w:r w:rsidRPr="00594F36">
          <w:rPr>
            <w:rFonts w:ascii="Times New Roman" w:hAnsi="Times New Roman" w:cs="Times New Roman"/>
            <w:sz w:val="24"/>
            <w:szCs w:val="24"/>
          </w:rPr>
          <w:t>пункта 24</w:t>
        </w:r>
      </w:hyperlink>
      <w:r w:rsidRPr="00594F36">
        <w:rPr>
          <w:rFonts w:ascii="Times New Roman" w:hAnsi="Times New Roman" w:cs="Times New Roman"/>
          <w:sz w:val="24"/>
          <w:szCs w:val="24"/>
        </w:rPr>
        <w:t xml:space="preserve"> и </w:t>
      </w:r>
      <w:hyperlink r:id="rId81" w:history="1">
        <w:r w:rsidRPr="00594F36">
          <w:rPr>
            <w:rFonts w:ascii="Times New Roman" w:hAnsi="Times New Roman" w:cs="Times New Roman"/>
            <w:sz w:val="24"/>
            <w:szCs w:val="24"/>
          </w:rPr>
          <w:t>25 части 1 статьи 93</w:t>
        </w:r>
      </w:hyperlink>
      <w:r w:rsidRPr="00594F36">
        <w:rPr>
          <w:rFonts w:ascii="Times New Roman" w:hAnsi="Times New Roman" w:cs="Times New Roman"/>
          <w:sz w:val="24"/>
          <w:szCs w:val="24"/>
        </w:rPr>
        <w:t xml:space="preserve"> Федерального закона дополнительно должны указываться реквизиты соответствующего протокола и реквизиты письма федерального органа исполнительной власти, уполномоченного на осуществление контроля в сфере закупок или контрольного органа в сфере государственного оборонного заказа, органа исполнительной власти субъекта Российской Федерации, органа местного самоуправления муниципального района или органа местного самоуправления городского округа, уполномоченных на осуществление контроля в сфере закупок с согласованием осуществления закупки у единственного поставщика (подрядчика, исполнителя).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04"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"Дата заключения контракта" указывается дата (день, месяц, год (00.00.0000)).</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04"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"Номер контракта" указывается номер, присвоенный контракту.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06"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"Цена контракта в рублях" указывается цена контракта в рублях (при этом дробная часть отделяется точкой) с точностью до второго десятичного знака после точки,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В случае заключения контракта по единичным ценам указывается начальная (максимальная) цена, указанная в документации о закупке.</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lastRenderedPageBreak/>
        <w:t xml:space="preserve">В </w:t>
      </w:r>
      <w:hyperlink w:anchor="Par106"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"Код валюты контракта по ОКВ" указывается цифровой код валюты контракта в соответствии с Общероссийским </w:t>
      </w:r>
      <w:hyperlink r:id="rId82" w:history="1">
        <w:r w:rsidRPr="00594F36">
          <w:rPr>
            <w:rFonts w:ascii="Times New Roman" w:hAnsi="Times New Roman" w:cs="Times New Roman"/>
            <w:sz w:val="24"/>
            <w:szCs w:val="24"/>
          </w:rPr>
          <w:t>классификатором</w:t>
        </w:r>
      </w:hyperlink>
      <w:r w:rsidRPr="00594F36">
        <w:rPr>
          <w:rFonts w:ascii="Times New Roman" w:hAnsi="Times New Roman" w:cs="Times New Roman"/>
          <w:sz w:val="24"/>
          <w:szCs w:val="24"/>
        </w:rPr>
        <w:t xml:space="preserve"> валют (ОКВ).</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08"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"Срок исполнения контракта" указывается срок исполнения контракта в соответствии с условиями контракта (месяц, год (00.0000)).</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10"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"Номер извещения об осуществлении закупки" указывается номер, присвоенный извещению о проведении закупки в единой информационной системе в сфере закупок или до ввода в эксплуатацию указанной системы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Для способов осуществления закупки, не требующих размещения извещения в единой информационной системе в сфере закупок или до ввода в эксплуатацию указанной системы на официальном сайте, реквизит "Номер извещения об осуществлении закупки" не заполняется.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13"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"Номер реестровой записи" уникальный номер реестровой записи реестра указывается, если в </w:t>
      </w:r>
      <w:hyperlink w:anchor="Par75"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"Тип информации" указано "измененные". Уникальный номер реестровой записи реестра не указывается, если в </w:t>
      </w:r>
      <w:hyperlink w:anchor="Par75"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"Тип информации" указано "первичные".</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При направлении уточненной информации о заключенном контракте в </w:t>
      </w:r>
      <w:hyperlink w:anchor="Par75"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"Тип информации" указывается текст "измененные", в </w:t>
      </w:r>
      <w:hyperlink w:anchor="Par90"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"Тип изменения" - соответствующие коды, в </w:t>
      </w:r>
      <w:hyperlink w:anchor="Par113" w:history="1">
        <w:r w:rsidRPr="00594F36">
          <w:rPr>
            <w:rFonts w:ascii="Times New Roman" w:hAnsi="Times New Roman" w:cs="Times New Roman"/>
            <w:sz w:val="24"/>
            <w:szCs w:val="24"/>
          </w:rPr>
          <w:t>реквизите</w:t>
        </w:r>
      </w:hyperlink>
      <w:r w:rsidRPr="00594F36">
        <w:rPr>
          <w:rFonts w:ascii="Times New Roman" w:hAnsi="Times New Roman" w:cs="Times New Roman"/>
          <w:sz w:val="24"/>
          <w:szCs w:val="24"/>
        </w:rPr>
        <w:t xml:space="preserve"> сведения "Номер реестровой записи" - ранее присвоенный уникальный номер реестровой записи реестра.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3" w:name="Par356"/>
      <w:bookmarkEnd w:id="383"/>
      <w:r w:rsidRPr="00594F36">
        <w:rPr>
          <w:rFonts w:ascii="Times New Roman" w:hAnsi="Times New Roman" w:cs="Times New Roman"/>
          <w:sz w:val="24"/>
          <w:szCs w:val="24"/>
        </w:rPr>
        <w:t>Основная часть</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4" w:name="Par358"/>
      <w:bookmarkEnd w:id="384"/>
      <w:r w:rsidRPr="00594F36">
        <w:rPr>
          <w:rFonts w:ascii="Times New Roman" w:hAnsi="Times New Roman" w:cs="Times New Roman"/>
          <w:sz w:val="24"/>
          <w:szCs w:val="24"/>
        </w:rPr>
        <w:t>Раздел I. За счет бюджетных средств</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31" w:history="1">
        <w:r w:rsidRPr="00594F36">
          <w:rPr>
            <w:rFonts w:ascii="Times New Roman" w:hAnsi="Times New Roman" w:cs="Times New Roman"/>
            <w:sz w:val="24"/>
            <w:szCs w:val="24"/>
          </w:rPr>
          <w:t>графе 1</w:t>
        </w:r>
      </w:hyperlink>
      <w:r w:rsidRPr="00594F36">
        <w:rPr>
          <w:rFonts w:ascii="Times New Roman" w:hAnsi="Times New Roman" w:cs="Times New Roman"/>
          <w:sz w:val="24"/>
          <w:szCs w:val="24"/>
        </w:rPr>
        <w:t xml:space="preserve"> указывается 20-значный код бюджетной классификации Российской Федерации в соответствии с бюджетным законодательством Российской Федерации (далее - КБК), содержащий в том числе код классификации операции сектора государственного управления (КОСГУ). В </w:t>
      </w:r>
      <w:hyperlink w:anchor="Par132" w:history="1">
        <w:r w:rsidRPr="00594F36">
          <w:rPr>
            <w:rFonts w:ascii="Times New Roman" w:hAnsi="Times New Roman" w:cs="Times New Roman"/>
            <w:sz w:val="24"/>
            <w:szCs w:val="24"/>
          </w:rPr>
          <w:t>графах 2</w:t>
        </w:r>
      </w:hyperlink>
      <w:r w:rsidRPr="00594F36">
        <w:rPr>
          <w:rFonts w:ascii="Times New Roman" w:hAnsi="Times New Roman" w:cs="Times New Roman"/>
          <w:sz w:val="24"/>
          <w:szCs w:val="24"/>
        </w:rPr>
        <w:t xml:space="preserve"> - </w:t>
      </w:r>
      <w:hyperlink w:anchor="Par141" w:history="1">
        <w:r w:rsidRPr="00594F36">
          <w:rPr>
            <w:rFonts w:ascii="Times New Roman" w:hAnsi="Times New Roman" w:cs="Times New Roman"/>
            <w:sz w:val="24"/>
            <w:szCs w:val="24"/>
          </w:rPr>
          <w:t>11</w:t>
        </w:r>
      </w:hyperlink>
      <w:r w:rsidRPr="00594F36">
        <w:rPr>
          <w:rFonts w:ascii="Times New Roman" w:hAnsi="Times New Roman" w:cs="Times New Roman"/>
          <w:sz w:val="24"/>
          <w:szCs w:val="24"/>
        </w:rPr>
        <w:t xml:space="preserve"> указываются суммы планируемых платежей в рублях (при этом дробная часть отделяется точкой) с точностью до второго десятичного знака после точки на соответствующие годы исходя из условий контракта по каждому КБК.</w:t>
      </w:r>
    </w:p>
    <w:p w:rsidR="00554C53" w:rsidRPr="00594F36" w:rsidRDefault="00246F6C" w:rsidP="00594F36">
      <w:pPr>
        <w:pStyle w:val="ConsPlusNormal"/>
        <w:spacing w:line="360" w:lineRule="auto"/>
        <w:ind w:firstLine="567"/>
        <w:jc w:val="both"/>
        <w:rPr>
          <w:rFonts w:ascii="Times New Roman" w:hAnsi="Times New Roman" w:cs="Times New Roman"/>
          <w:sz w:val="24"/>
          <w:szCs w:val="24"/>
        </w:rPr>
      </w:pPr>
      <w:hyperlink w:anchor="Par142" w:history="1">
        <w:r w:rsidR="00554C53" w:rsidRPr="00594F36">
          <w:rPr>
            <w:rFonts w:ascii="Times New Roman" w:hAnsi="Times New Roman" w:cs="Times New Roman"/>
            <w:sz w:val="24"/>
            <w:szCs w:val="24"/>
          </w:rPr>
          <w:t>Графа 12</w:t>
        </w:r>
      </w:hyperlink>
      <w:r w:rsidR="00554C53" w:rsidRPr="00594F36">
        <w:rPr>
          <w:rFonts w:ascii="Times New Roman" w:hAnsi="Times New Roman" w:cs="Times New Roman"/>
          <w:sz w:val="24"/>
          <w:szCs w:val="24"/>
        </w:rPr>
        <w:t xml:space="preserve"> заполняется при необходимости.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55" w:history="1">
        <w:r w:rsidRPr="00594F36">
          <w:rPr>
            <w:rFonts w:ascii="Times New Roman" w:hAnsi="Times New Roman" w:cs="Times New Roman"/>
            <w:sz w:val="24"/>
            <w:szCs w:val="24"/>
          </w:rPr>
          <w:t>строке</w:t>
        </w:r>
      </w:hyperlink>
      <w:r w:rsidRPr="00594F36">
        <w:rPr>
          <w:rFonts w:ascii="Times New Roman" w:hAnsi="Times New Roman" w:cs="Times New Roman"/>
          <w:sz w:val="24"/>
          <w:szCs w:val="24"/>
        </w:rPr>
        <w:t xml:space="preserve"> "Итого" указываются итоговые суммы планируемых платежей на соответствующие годы по всем КБК.</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5" w:name="Par364"/>
      <w:bookmarkEnd w:id="385"/>
      <w:r w:rsidRPr="00594F36">
        <w:rPr>
          <w:rFonts w:ascii="Times New Roman" w:hAnsi="Times New Roman" w:cs="Times New Roman"/>
          <w:sz w:val="24"/>
          <w:szCs w:val="24"/>
        </w:rPr>
        <w:t>Раздел II. За счет внебюджетных средств</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82" w:history="1">
        <w:r w:rsidRPr="00594F36">
          <w:rPr>
            <w:rFonts w:ascii="Times New Roman" w:hAnsi="Times New Roman" w:cs="Times New Roman"/>
            <w:sz w:val="24"/>
            <w:szCs w:val="24"/>
          </w:rPr>
          <w:t>графе 1</w:t>
        </w:r>
      </w:hyperlink>
      <w:r w:rsidRPr="00594F36">
        <w:rPr>
          <w:rFonts w:ascii="Times New Roman" w:hAnsi="Times New Roman" w:cs="Times New Roman"/>
          <w:sz w:val="24"/>
          <w:szCs w:val="24"/>
        </w:rPr>
        <w:t xml:space="preserve"> указывается 3-значный код КОСГУ.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183" w:history="1">
        <w:r w:rsidRPr="00594F36">
          <w:rPr>
            <w:rFonts w:ascii="Times New Roman" w:hAnsi="Times New Roman" w:cs="Times New Roman"/>
            <w:sz w:val="24"/>
            <w:szCs w:val="24"/>
          </w:rPr>
          <w:t>графах 2</w:t>
        </w:r>
      </w:hyperlink>
      <w:r w:rsidRPr="00594F36">
        <w:rPr>
          <w:rFonts w:ascii="Times New Roman" w:hAnsi="Times New Roman" w:cs="Times New Roman"/>
          <w:sz w:val="24"/>
          <w:szCs w:val="24"/>
        </w:rPr>
        <w:t xml:space="preserve"> - </w:t>
      </w:r>
      <w:hyperlink w:anchor="Par192" w:history="1">
        <w:r w:rsidRPr="00594F36">
          <w:rPr>
            <w:rFonts w:ascii="Times New Roman" w:hAnsi="Times New Roman" w:cs="Times New Roman"/>
            <w:sz w:val="24"/>
            <w:szCs w:val="24"/>
          </w:rPr>
          <w:t>11</w:t>
        </w:r>
      </w:hyperlink>
      <w:r w:rsidRPr="00594F36">
        <w:rPr>
          <w:rFonts w:ascii="Times New Roman" w:hAnsi="Times New Roman" w:cs="Times New Roman"/>
          <w:sz w:val="24"/>
          <w:szCs w:val="24"/>
        </w:rPr>
        <w:t xml:space="preserve"> указываются суммы планируемых платежей в рублях (при этом дробная часть отделяется точкой) с точностью до второго десятичного знака после точки на соответствующие годы исходя из условий контракта по каждому КОСГУ.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04" w:history="1">
        <w:r w:rsidRPr="00594F36">
          <w:rPr>
            <w:rFonts w:ascii="Times New Roman" w:hAnsi="Times New Roman" w:cs="Times New Roman"/>
            <w:sz w:val="24"/>
            <w:szCs w:val="24"/>
          </w:rPr>
          <w:t>строке</w:t>
        </w:r>
      </w:hyperlink>
      <w:r w:rsidRPr="00594F36">
        <w:rPr>
          <w:rFonts w:ascii="Times New Roman" w:hAnsi="Times New Roman" w:cs="Times New Roman"/>
          <w:sz w:val="24"/>
          <w:szCs w:val="24"/>
        </w:rPr>
        <w:t xml:space="preserve"> "Итого" указываются итоговые суммы планируемых платежей в рублях на соответствующие годы по всем КОСГУ.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6" w:name="Par370"/>
      <w:bookmarkEnd w:id="386"/>
      <w:r w:rsidRPr="00594F36">
        <w:rPr>
          <w:rFonts w:ascii="Times New Roman" w:hAnsi="Times New Roman" w:cs="Times New Roman"/>
          <w:sz w:val="24"/>
          <w:szCs w:val="24"/>
        </w:rPr>
        <w:t>Раздел III. Объект закупки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25" w:history="1">
        <w:r w:rsidRPr="00594F36">
          <w:rPr>
            <w:rFonts w:ascii="Times New Roman" w:hAnsi="Times New Roman" w:cs="Times New Roman"/>
            <w:sz w:val="24"/>
            <w:szCs w:val="24"/>
          </w:rPr>
          <w:t>графе 1</w:t>
        </w:r>
      </w:hyperlink>
      <w:r w:rsidRPr="00594F36">
        <w:rPr>
          <w:rFonts w:ascii="Times New Roman" w:hAnsi="Times New Roman" w:cs="Times New Roman"/>
          <w:sz w:val="24"/>
          <w:szCs w:val="24"/>
        </w:rPr>
        <w:t xml:space="preserve"> указывается порядковый номер товаров, работ, услуг, закупаемых заказчиком в соответствии с контрактом.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26" w:history="1">
        <w:r w:rsidRPr="00594F36">
          <w:rPr>
            <w:rFonts w:ascii="Times New Roman" w:hAnsi="Times New Roman" w:cs="Times New Roman"/>
            <w:sz w:val="24"/>
            <w:szCs w:val="24"/>
          </w:rPr>
          <w:t>графе 2</w:t>
        </w:r>
      </w:hyperlink>
      <w:r w:rsidRPr="00594F36">
        <w:rPr>
          <w:rFonts w:ascii="Times New Roman" w:hAnsi="Times New Roman" w:cs="Times New Roman"/>
          <w:sz w:val="24"/>
          <w:szCs w:val="24"/>
        </w:rPr>
        <w:t xml:space="preserve"> указывается наименование товаров, работ, услуг, закупаемых заказчиком в соответствии с контрактом.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27" w:history="1">
        <w:r w:rsidRPr="00594F36">
          <w:rPr>
            <w:rFonts w:ascii="Times New Roman" w:hAnsi="Times New Roman" w:cs="Times New Roman"/>
            <w:sz w:val="24"/>
            <w:szCs w:val="24"/>
          </w:rPr>
          <w:t>графе 3</w:t>
        </w:r>
      </w:hyperlink>
      <w:r w:rsidRPr="00594F36">
        <w:rPr>
          <w:rFonts w:ascii="Times New Roman" w:hAnsi="Times New Roman" w:cs="Times New Roman"/>
          <w:sz w:val="24"/>
          <w:szCs w:val="24"/>
        </w:rPr>
        <w:t xml:space="preserve"> указывается код (с обязательным заполнением классов и подклассов, групп и подгрупп, видов, категории и подкатегории продукции и услуг) поименованных в </w:t>
      </w:r>
      <w:hyperlink w:anchor="Par226" w:history="1">
        <w:r w:rsidRPr="00594F36">
          <w:rPr>
            <w:rFonts w:ascii="Times New Roman" w:hAnsi="Times New Roman" w:cs="Times New Roman"/>
            <w:sz w:val="24"/>
            <w:szCs w:val="24"/>
          </w:rPr>
          <w:t>графе 2</w:t>
        </w:r>
      </w:hyperlink>
      <w:r w:rsidRPr="00594F36">
        <w:rPr>
          <w:rFonts w:ascii="Times New Roman" w:hAnsi="Times New Roman" w:cs="Times New Roman"/>
          <w:sz w:val="24"/>
          <w:szCs w:val="24"/>
        </w:rPr>
        <w:t xml:space="preserve"> товаров, работ, услуг в соответствии с Общероссийским </w:t>
      </w:r>
      <w:hyperlink r:id="rId83" w:history="1">
        <w:r w:rsidRPr="00594F36">
          <w:rPr>
            <w:rFonts w:ascii="Times New Roman" w:hAnsi="Times New Roman" w:cs="Times New Roman"/>
            <w:sz w:val="24"/>
            <w:szCs w:val="24"/>
          </w:rPr>
          <w:t>классификатором</w:t>
        </w:r>
      </w:hyperlink>
      <w:r w:rsidRPr="00594F36">
        <w:rPr>
          <w:rFonts w:ascii="Times New Roman" w:hAnsi="Times New Roman" w:cs="Times New Roman"/>
          <w:sz w:val="24"/>
          <w:szCs w:val="24"/>
        </w:rPr>
        <w:t xml:space="preserve"> продукции по видам экономической деятельности (ОКПД).</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28" w:history="1">
        <w:r w:rsidRPr="00594F36">
          <w:rPr>
            <w:rFonts w:ascii="Times New Roman" w:hAnsi="Times New Roman" w:cs="Times New Roman"/>
            <w:sz w:val="24"/>
            <w:szCs w:val="24"/>
          </w:rPr>
          <w:t>графе 4</w:t>
        </w:r>
      </w:hyperlink>
      <w:r w:rsidRPr="00594F36">
        <w:rPr>
          <w:rFonts w:ascii="Times New Roman" w:hAnsi="Times New Roman" w:cs="Times New Roman"/>
          <w:sz w:val="24"/>
          <w:szCs w:val="24"/>
        </w:rPr>
        <w:t xml:space="preserve"> указывается национальное кодовое буквенное обозначение единицы измерения товаров, работ, услуг, поименованных в </w:t>
      </w:r>
      <w:hyperlink w:anchor="Par226" w:history="1">
        <w:r w:rsidRPr="00594F36">
          <w:rPr>
            <w:rFonts w:ascii="Times New Roman" w:hAnsi="Times New Roman" w:cs="Times New Roman"/>
            <w:sz w:val="24"/>
            <w:szCs w:val="24"/>
          </w:rPr>
          <w:t>графе 2</w:t>
        </w:r>
      </w:hyperlink>
      <w:r w:rsidRPr="00594F36">
        <w:rPr>
          <w:rFonts w:ascii="Times New Roman" w:hAnsi="Times New Roman" w:cs="Times New Roman"/>
          <w:sz w:val="24"/>
          <w:szCs w:val="24"/>
        </w:rPr>
        <w:t xml:space="preserve">, в соответствии с Общероссийским </w:t>
      </w:r>
      <w:hyperlink r:id="rId84" w:history="1">
        <w:r w:rsidRPr="00594F36">
          <w:rPr>
            <w:rFonts w:ascii="Times New Roman" w:hAnsi="Times New Roman" w:cs="Times New Roman"/>
            <w:sz w:val="24"/>
            <w:szCs w:val="24"/>
          </w:rPr>
          <w:t>классификатором</w:t>
        </w:r>
      </w:hyperlink>
      <w:r w:rsidRPr="00594F36">
        <w:rPr>
          <w:rFonts w:ascii="Times New Roman" w:hAnsi="Times New Roman" w:cs="Times New Roman"/>
          <w:sz w:val="24"/>
          <w:szCs w:val="24"/>
        </w:rPr>
        <w:t xml:space="preserve"> единиц измерения (ОКЕИ).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29" w:history="1">
        <w:r w:rsidRPr="00594F36">
          <w:rPr>
            <w:rFonts w:ascii="Times New Roman" w:hAnsi="Times New Roman" w:cs="Times New Roman"/>
            <w:sz w:val="24"/>
            <w:szCs w:val="24"/>
          </w:rPr>
          <w:t>графе 5</w:t>
        </w:r>
      </w:hyperlink>
      <w:r w:rsidRPr="00594F36">
        <w:rPr>
          <w:rFonts w:ascii="Times New Roman" w:hAnsi="Times New Roman" w:cs="Times New Roman"/>
          <w:sz w:val="24"/>
          <w:szCs w:val="24"/>
        </w:rPr>
        <w:t xml:space="preserve"> указывается цена в рублях (с точностью до второго десятичного знака после точки) за единицу товаров, работ, услуг, поименованных в </w:t>
      </w:r>
      <w:hyperlink w:anchor="Par228" w:history="1">
        <w:r w:rsidRPr="00594F36">
          <w:rPr>
            <w:rFonts w:ascii="Times New Roman" w:hAnsi="Times New Roman" w:cs="Times New Roman"/>
            <w:sz w:val="24"/>
            <w:szCs w:val="24"/>
          </w:rPr>
          <w:t>графе 4</w:t>
        </w:r>
      </w:hyperlink>
      <w:r w:rsidRPr="00594F36">
        <w:rPr>
          <w:rFonts w:ascii="Times New Roman" w:hAnsi="Times New Roman" w:cs="Times New Roman"/>
          <w:sz w:val="24"/>
          <w:szCs w:val="24"/>
        </w:rPr>
        <w:t>. В случае заключения контракта по единичным ценам указывается цена позиции (запасной части, работы, услуги) в соответствии с контрактом.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30" w:history="1">
        <w:r w:rsidRPr="00594F36">
          <w:rPr>
            <w:rFonts w:ascii="Times New Roman" w:hAnsi="Times New Roman" w:cs="Times New Roman"/>
            <w:sz w:val="24"/>
            <w:szCs w:val="24"/>
          </w:rPr>
          <w:t>графе 6</w:t>
        </w:r>
      </w:hyperlink>
      <w:r w:rsidRPr="00594F36">
        <w:rPr>
          <w:rFonts w:ascii="Times New Roman" w:hAnsi="Times New Roman" w:cs="Times New Roman"/>
          <w:sz w:val="24"/>
          <w:szCs w:val="24"/>
        </w:rPr>
        <w:t xml:space="preserve"> указывается количество товаров, работ, услуг в соответствии с единицей измерения товаров, поименованной в </w:t>
      </w:r>
      <w:hyperlink w:anchor="Par228" w:history="1">
        <w:r w:rsidRPr="00594F36">
          <w:rPr>
            <w:rFonts w:ascii="Times New Roman" w:hAnsi="Times New Roman" w:cs="Times New Roman"/>
            <w:sz w:val="24"/>
            <w:szCs w:val="24"/>
          </w:rPr>
          <w:t>графе 4</w:t>
        </w:r>
      </w:hyperlink>
      <w:r w:rsidRPr="00594F36">
        <w:rPr>
          <w:rFonts w:ascii="Times New Roman" w:hAnsi="Times New Roman" w:cs="Times New Roman"/>
          <w:sz w:val="24"/>
          <w:szCs w:val="24"/>
        </w:rPr>
        <w:t xml:space="preserve">. В случае заключения контракта по цене единицы запасной части, работы, услуги указанная </w:t>
      </w:r>
      <w:hyperlink w:anchor="Par230" w:history="1">
        <w:r w:rsidRPr="00594F36">
          <w:rPr>
            <w:rFonts w:ascii="Times New Roman" w:hAnsi="Times New Roman" w:cs="Times New Roman"/>
            <w:sz w:val="24"/>
            <w:szCs w:val="24"/>
          </w:rPr>
          <w:t>графа</w:t>
        </w:r>
      </w:hyperlink>
      <w:r w:rsidRPr="00594F36">
        <w:rPr>
          <w:rFonts w:ascii="Times New Roman" w:hAnsi="Times New Roman" w:cs="Times New Roman"/>
          <w:sz w:val="24"/>
          <w:szCs w:val="24"/>
        </w:rPr>
        <w:t xml:space="preserve"> не заполняется.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31" w:history="1">
        <w:r w:rsidRPr="00594F36">
          <w:rPr>
            <w:rFonts w:ascii="Times New Roman" w:hAnsi="Times New Roman" w:cs="Times New Roman"/>
            <w:sz w:val="24"/>
            <w:szCs w:val="24"/>
          </w:rPr>
          <w:t>графе 7</w:t>
        </w:r>
      </w:hyperlink>
      <w:r w:rsidRPr="00594F36">
        <w:rPr>
          <w:rFonts w:ascii="Times New Roman" w:hAnsi="Times New Roman" w:cs="Times New Roman"/>
          <w:sz w:val="24"/>
          <w:szCs w:val="24"/>
        </w:rPr>
        <w:t xml:space="preserve"> указывается сумма в рублях (с точностью до второго десятичного знака после точки) по каждому наименованию товаров, работ, услуг в соответствии с условиями контракта. В случае заключения контракта по цене единицы запасной части, работы, услуги указанная </w:t>
      </w:r>
      <w:hyperlink w:anchor="Par231" w:history="1">
        <w:r w:rsidRPr="00594F36">
          <w:rPr>
            <w:rFonts w:ascii="Times New Roman" w:hAnsi="Times New Roman" w:cs="Times New Roman"/>
            <w:sz w:val="24"/>
            <w:szCs w:val="24"/>
          </w:rPr>
          <w:t>графа</w:t>
        </w:r>
      </w:hyperlink>
      <w:r w:rsidRPr="00594F36">
        <w:rPr>
          <w:rFonts w:ascii="Times New Roman" w:hAnsi="Times New Roman" w:cs="Times New Roman"/>
          <w:sz w:val="24"/>
          <w:szCs w:val="24"/>
        </w:rPr>
        <w:t xml:space="preserve"> не заполняется.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lastRenderedPageBreak/>
        <w:t xml:space="preserve">В </w:t>
      </w:r>
      <w:hyperlink w:anchor="Par231" w:history="1">
        <w:r w:rsidRPr="00594F36">
          <w:rPr>
            <w:rFonts w:ascii="Times New Roman" w:hAnsi="Times New Roman" w:cs="Times New Roman"/>
            <w:sz w:val="24"/>
            <w:szCs w:val="24"/>
          </w:rPr>
          <w:t>графе 7</w:t>
        </w:r>
      </w:hyperlink>
      <w:r w:rsidRPr="00594F36">
        <w:rPr>
          <w:rFonts w:ascii="Times New Roman" w:hAnsi="Times New Roman" w:cs="Times New Roman"/>
          <w:sz w:val="24"/>
          <w:szCs w:val="24"/>
        </w:rPr>
        <w:t xml:space="preserve"> строки "Итого" указывается итоговая сумма в рублях (с точностью до второго десятичного знака после точки) по всем наименованиям товаров, работ, услуг в соответствии с условиями контракта. В случае заключения контракта по цене единицы запасной части, работы, услуги в указанной строке этой </w:t>
      </w:r>
      <w:hyperlink w:anchor="Par231" w:history="1">
        <w:r w:rsidRPr="00594F36">
          <w:rPr>
            <w:rFonts w:ascii="Times New Roman" w:hAnsi="Times New Roman" w:cs="Times New Roman"/>
            <w:sz w:val="24"/>
            <w:szCs w:val="24"/>
          </w:rPr>
          <w:t>графы</w:t>
        </w:r>
      </w:hyperlink>
      <w:r w:rsidRPr="00594F36">
        <w:rPr>
          <w:rFonts w:ascii="Times New Roman" w:hAnsi="Times New Roman" w:cs="Times New Roman"/>
          <w:sz w:val="24"/>
          <w:szCs w:val="24"/>
        </w:rPr>
        <w:t xml:space="preserve"> указывается цена контракта.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387" w:name="Par381"/>
      <w:bookmarkEnd w:id="387"/>
      <w:r w:rsidRPr="00594F36">
        <w:rPr>
          <w:rFonts w:ascii="Times New Roman" w:hAnsi="Times New Roman" w:cs="Times New Roman"/>
          <w:sz w:val="24"/>
          <w:szCs w:val="24"/>
        </w:rPr>
        <w:t>Раздел IV. Информация о поставщиках (подрядчиках,</w:t>
      </w:r>
      <w:r w:rsidR="00594F36">
        <w:rPr>
          <w:rFonts w:ascii="Times New Roman" w:hAnsi="Times New Roman" w:cs="Times New Roman"/>
          <w:sz w:val="24"/>
          <w:szCs w:val="24"/>
        </w:rPr>
        <w:t xml:space="preserve"> </w:t>
      </w:r>
      <w:r w:rsidRPr="00594F36">
        <w:rPr>
          <w:rFonts w:ascii="Times New Roman" w:hAnsi="Times New Roman" w:cs="Times New Roman"/>
          <w:sz w:val="24"/>
          <w:szCs w:val="24"/>
        </w:rPr>
        <w:t>исполнителях) по контракту</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0" w:history="1">
        <w:r w:rsidRPr="00594F36">
          <w:rPr>
            <w:rFonts w:ascii="Times New Roman" w:hAnsi="Times New Roman" w:cs="Times New Roman"/>
            <w:sz w:val="24"/>
            <w:szCs w:val="24"/>
          </w:rPr>
          <w:t>графе 1</w:t>
        </w:r>
      </w:hyperlink>
      <w:r w:rsidRPr="00594F36">
        <w:rPr>
          <w:rFonts w:ascii="Times New Roman" w:hAnsi="Times New Roman" w:cs="Times New Roman"/>
          <w:sz w:val="24"/>
          <w:szCs w:val="24"/>
        </w:rPr>
        <w:t xml:space="preserve"> проставляется порядковый номер поставщика (подрядчика, исполнителя) в соответствии с контрактом.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1" w:history="1">
        <w:r w:rsidRPr="00594F36">
          <w:rPr>
            <w:rFonts w:ascii="Times New Roman" w:hAnsi="Times New Roman" w:cs="Times New Roman"/>
            <w:sz w:val="24"/>
            <w:szCs w:val="24"/>
          </w:rPr>
          <w:t>графе 2</w:t>
        </w:r>
      </w:hyperlink>
      <w:r w:rsidRPr="00594F36">
        <w:rPr>
          <w:rFonts w:ascii="Times New Roman" w:hAnsi="Times New Roman" w:cs="Times New Roman"/>
          <w:sz w:val="24"/>
          <w:szCs w:val="24"/>
        </w:rPr>
        <w:t xml:space="preserve"> указывается полное, фирменное (при наличии) наименование юридического лица или фамилия, имя и отчество (при наличии) физического лица - поставщика товаров, работ, услуг в соответствии с контрактом.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2" w:history="1">
        <w:r w:rsidRPr="00594F36">
          <w:rPr>
            <w:rFonts w:ascii="Times New Roman" w:hAnsi="Times New Roman" w:cs="Times New Roman"/>
            <w:sz w:val="24"/>
            <w:szCs w:val="24"/>
          </w:rPr>
          <w:t>графе 3</w:t>
        </w:r>
      </w:hyperlink>
      <w:r w:rsidRPr="00594F36">
        <w:rPr>
          <w:rFonts w:ascii="Times New Roman" w:hAnsi="Times New Roman" w:cs="Times New Roman"/>
          <w:sz w:val="24"/>
          <w:szCs w:val="24"/>
        </w:rPr>
        <w:t xml:space="preserve"> указывается наименование страны - место нахождения поставщика (подрядчика, исполнителя) - для юридического лица, место жительства, где физическое лицо зарегистрировано по месту жительства, - для физического лица.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3" w:history="1">
        <w:r w:rsidRPr="00594F36">
          <w:rPr>
            <w:rFonts w:ascii="Times New Roman" w:hAnsi="Times New Roman" w:cs="Times New Roman"/>
            <w:sz w:val="24"/>
            <w:szCs w:val="24"/>
          </w:rPr>
          <w:t>графе 4</w:t>
        </w:r>
      </w:hyperlink>
      <w:r w:rsidRPr="00594F36">
        <w:rPr>
          <w:rFonts w:ascii="Times New Roman" w:hAnsi="Times New Roman" w:cs="Times New Roman"/>
          <w:sz w:val="24"/>
          <w:szCs w:val="24"/>
        </w:rPr>
        <w:t xml:space="preserve"> указывается цифровой код страны, указанной в </w:t>
      </w:r>
      <w:hyperlink w:anchor="Par262" w:history="1">
        <w:r w:rsidRPr="00594F36">
          <w:rPr>
            <w:rFonts w:ascii="Times New Roman" w:hAnsi="Times New Roman" w:cs="Times New Roman"/>
            <w:sz w:val="24"/>
            <w:szCs w:val="24"/>
          </w:rPr>
          <w:t>графе 3</w:t>
        </w:r>
      </w:hyperlink>
      <w:r w:rsidRPr="00594F36">
        <w:rPr>
          <w:rFonts w:ascii="Times New Roman" w:hAnsi="Times New Roman" w:cs="Times New Roman"/>
          <w:sz w:val="24"/>
          <w:szCs w:val="24"/>
        </w:rPr>
        <w:t xml:space="preserve">, в соответствии с Общероссийским </w:t>
      </w:r>
      <w:hyperlink r:id="rId85" w:history="1">
        <w:r w:rsidRPr="00594F36">
          <w:rPr>
            <w:rFonts w:ascii="Times New Roman" w:hAnsi="Times New Roman" w:cs="Times New Roman"/>
            <w:sz w:val="24"/>
            <w:szCs w:val="24"/>
          </w:rPr>
          <w:t>классификатором</w:t>
        </w:r>
      </w:hyperlink>
      <w:r w:rsidRPr="00594F36">
        <w:rPr>
          <w:rFonts w:ascii="Times New Roman" w:hAnsi="Times New Roman" w:cs="Times New Roman"/>
          <w:sz w:val="24"/>
          <w:szCs w:val="24"/>
        </w:rPr>
        <w:t xml:space="preserve"> стран мира (ОКСМ).</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4" w:history="1">
        <w:r w:rsidRPr="00594F36">
          <w:rPr>
            <w:rFonts w:ascii="Times New Roman" w:hAnsi="Times New Roman" w:cs="Times New Roman"/>
            <w:sz w:val="24"/>
            <w:szCs w:val="24"/>
          </w:rPr>
          <w:t>графе 5</w:t>
        </w:r>
      </w:hyperlink>
      <w:r w:rsidRPr="00594F36">
        <w:rPr>
          <w:rFonts w:ascii="Times New Roman" w:hAnsi="Times New Roman" w:cs="Times New Roman"/>
          <w:sz w:val="24"/>
          <w:szCs w:val="24"/>
        </w:rPr>
        <w:t xml:space="preserve"> указываются почтовый индекс, наименование субъекта Российской Федерации, города (населенного пункта), улицы, номер дома, офиса (при наличии) - для юридического лица, почтовый индекс, наименование субъекта Российской Федерации, города (населенного пункта), улицы, номер дома, квартиры, где физическое лицо зарегистрировано по месту жительства, - для физического лица.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случае если страной нахождения поставщика (подрядчика, исполнителя) является не Российская Федерация, в указанной </w:t>
      </w:r>
      <w:hyperlink w:anchor="Par264" w:history="1">
        <w:r w:rsidRPr="00594F36">
          <w:rPr>
            <w:rFonts w:ascii="Times New Roman" w:hAnsi="Times New Roman" w:cs="Times New Roman"/>
            <w:sz w:val="24"/>
            <w:szCs w:val="24"/>
          </w:rPr>
          <w:t>графе</w:t>
        </w:r>
      </w:hyperlink>
      <w:r w:rsidRPr="00594F36">
        <w:rPr>
          <w:rFonts w:ascii="Times New Roman" w:hAnsi="Times New Roman" w:cs="Times New Roman"/>
          <w:sz w:val="24"/>
          <w:szCs w:val="24"/>
        </w:rPr>
        <w:t xml:space="preserve"> указывается наименование города (населенного пункта), улицы, номер дома, офиса (при наличии) - для юридического лица, наименование города (населенного пункта), улицы, номер дома, квартиры, где физическое лицо зарегистрировано по месту жительства, - для физического лица.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5" w:history="1">
        <w:r w:rsidRPr="00594F36">
          <w:rPr>
            <w:rFonts w:ascii="Times New Roman" w:hAnsi="Times New Roman" w:cs="Times New Roman"/>
            <w:sz w:val="24"/>
            <w:szCs w:val="24"/>
          </w:rPr>
          <w:t>графе 6</w:t>
        </w:r>
      </w:hyperlink>
      <w:r w:rsidRPr="00594F36">
        <w:rPr>
          <w:rFonts w:ascii="Times New Roman" w:hAnsi="Times New Roman" w:cs="Times New Roman"/>
          <w:sz w:val="24"/>
          <w:szCs w:val="24"/>
        </w:rPr>
        <w:t xml:space="preserve"> указывается идентификационный номер налогоплательщика поставщика (подрядчика, исполнителя)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w:t>
      </w:r>
      <w:r w:rsidRPr="00594F36">
        <w:rPr>
          <w:rFonts w:ascii="Times New Roman" w:hAnsi="Times New Roman" w:cs="Times New Roman"/>
          <w:sz w:val="24"/>
          <w:szCs w:val="24"/>
        </w:rPr>
        <w:lastRenderedPageBreak/>
        <w:t>государственных музейного, библиотечного, архивного фондов, кино-, фотофондов и аналогичных фондов.</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6" w:history="1">
        <w:r w:rsidRPr="00594F36">
          <w:rPr>
            <w:rFonts w:ascii="Times New Roman" w:hAnsi="Times New Roman" w:cs="Times New Roman"/>
            <w:sz w:val="24"/>
            <w:szCs w:val="24"/>
          </w:rPr>
          <w:t>графе 7</w:t>
        </w:r>
      </w:hyperlink>
      <w:r w:rsidRPr="00594F36">
        <w:rPr>
          <w:rFonts w:ascii="Times New Roman" w:hAnsi="Times New Roman" w:cs="Times New Roman"/>
          <w:sz w:val="24"/>
          <w:szCs w:val="24"/>
        </w:rPr>
        <w:t xml:space="preserve"> указывается код причины постановки на учет в налоговом органе поставщика (подрядчика, исполнителя) - только для юридических лиц. Для поставщика (подрядчика, исполнителя), являющего резидентом иностранного государства заполняется при наличии.</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7" w:history="1">
        <w:r w:rsidRPr="00594F36">
          <w:rPr>
            <w:rFonts w:ascii="Times New Roman" w:hAnsi="Times New Roman" w:cs="Times New Roman"/>
            <w:sz w:val="24"/>
            <w:szCs w:val="24"/>
          </w:rPr>
          <w:t>графе 8</w:t>
        </w:r>
      </w:hyperlink>
      <w:r w:rsidRPr="00594F36">
        <w:rPr>
          <w:rFonts w:ascii="Times New Roman" w:hAnsi="Times New Roman" w:cs="Times New Roman"/>
          <w:sz w:val="24"/>
          <w:szCs w:val="24"/>
        </w:rPr>
        <w:t xml:space="preserve"> указывается код статуса поставщика (подрядчика, исполнителя), дающего право на предусмотренное законодательством Российской Федерации преимущество (при наличии), исходя из следующего:</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субъект малого предпринимательства - 1;</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учреждение и предприятие уголовно-исполнительной системы - 2;</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организация инвалидов - 3;</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социально ориентированная некоммерческая организация - 4.</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268" w:history="1">
        <w:r w:rsidRPr="00594F36">
          <w:rPr>
            <w:rFonts w:ascii="Times New Roman" w:hAnsi="Times New Roman" w:cs="Times New Roman"/>
            <w:sz w:val="24"/>
            <w:szCs w:val="24"/>
          </w:rPr>
          <w:t>графе 9</w:t>
        </w:r>
      </w:hyperlink>
      <w:r w:rsidRPr="00594F36">
        <w:rPr>
          <w:rFonts w:ascii="Times New Roman" w:hAnsi="Times New Roman" w:cs="Times New Roman"/>
          <w:sz w:val="24"/>
          <w:szCs w:val="24"/>
        </w:rPr>
        <w:t xml:space="preserve"> указывается номер телефона (факса (при наличии)) поставщика (подрядчика, исполнителя).</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94F36">
        <w:rPr>
          <w:rFonts w:ascii="Times New Roman" w:hAnsi="Times New Roman" w:cs="Times New Roman"/>
          <w:sz w:val="24"/>
          <w:szCs w:val="24"/>
        </w:rPr>
        <w:t>Оформляющая часть</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Информация, представляемая по </w:t>
      </w:r>
      <w:hyperlink w:anchor="Par57" w:history="1">
        <w:r w:rsidRPr="00594F36">
          <w:rPr>
            <w:rFonts w:ascii="Times New Roman" w:hAnsi="Times New Roman" w:cs="Times New Roman"/>
            <w:sz w:val="24"/>
            <w:szCs w:val="24"/>
          </w:rPr>
          <w:t>форме</w:t>
        </w:r>
      </w:hyperlink>
      <w:r w:rsidRPr="00594F36">
        <w:rPr>
          <w:rFonts w:ascii="Times New Roman" w:hAnsi="Times New Roman" w:cs="Times New Roman"/>
          <w:sz w:val="24"/>
          <w:szCs w:val="24"/>
        </w:rPr>
        <w:t>, для включения в реестр контрактов, заключенных заказчиками, подписывается усиленной неквалифицированной электронной подписью заказчика (уполномоченного заказчиком лица).</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r w:rsidRPr="00594F36">
        <w:rPr>
          <w:rFonts w:ascii="Times New Roman" w:hAnsi="Times New Roman" w:cs="Times New Roman"/>
          <w:sz w:val="24"/>
          <w:szCs w:val="24"/>
        </w:rPr>
        <w:t xml:space="preserve">В </w:t>
      </w:r>
      <w:hyperlink w:anchor="Par57" w:history="1">
        <w:r w:rsidRPr="00594F36">
          <w:rPr>
            <w:rFonts w:ascii="Times New Roman" w:hAnsi="Times New Roman" w:cs="Times New Roman"/>
            <w:sz w:val="24"/>
            <w:szCs w:val="24"/>
          </w:rPr>
          <w:t>форме</w:t>
        </w:r>
      </w:hyperlink>
      <w:r w:rsidRPr="00594F36">
        <w:rPr>
          <w:rFonts w:ascii="Times New Roman" w:hAnsi="Times New Roman" w:cs="Times New Roman"/>
          <w:sz w:val="24"/>
          <w:szCs w:val="24"/>
        </w:rPr>
        <w:t xml:space="preserve">, содержащей сведения для включения в реестр контрактов, содержащий сведения, составляющие государственную тайну, в </w:t>
      </w:r>
      <w:hyperlink w:anchor="Par279" w:history="1">
        <w:r w:rsidRPr="00594F36">
          <w:rPr>
            <w:rFonts w:ascii="Times New Roman" w:hAnsi="Times New Roman" w:cs="Times New Roman"/>
            <w:sz w:val="24"/>
            <w:szCs w:val="24"/>
          </w:rPr>
          <w:t>строке</w:t>
        </w:r>
      </w:hyperlink>
      <w:r w:rsidRPr="00594F36">
        <w:rPr>
          <w:rFonts w:ascii="Times New Roman" w:hAnsi="Times New Roman" w:cs="Times New Roman"/>
          <w:sz w:val="24"/>
          <w:szCs w:val="24"/>
        </w:rPr>
        <w:t xml:space="preserve"> "Руководитель или иное уполномоченное лицо" проставляется подпись руководителя заказчика (уполномоченного заказчиком лица), дается расшифровка подписи (фамилия, имя и отчество) и указывается дата подписи сведений. Отметки уполномоченного органа проставляются на принятой для включения в реестр контрактов, содержащий сведения, составляющие государственную тайну, </w:t>
      </w:r>
      <w:hyperlink w:anchor="Par57" w:history="1">
        <w:r w:rsidRPr="00594F36">
          <w:rPr>
            <w:rFonts w:ascii="Times New Roman" w:hAnsi="Times New Roman" w:cs="Times New Roman"/>
            <w:sz w:val="24"/>
            <w:szCs w:val="24"/>
          </w:rPr>
          <w:t>форме</w:t>
        </w:r>
      </w:hyperlink>
      <w:r w:rsidRPr="00594F36">
        <w:rPr>
          <w:rFonts w:ascii="Times New Roman" w:hAnsi="Times New Roman" w:cs="Times New Roman"/>
          <w:sz w:val="24"/>
          <w:szCs w:val="24"/>
        </w:rPr>
        <w:t>.</w:t>
      </w: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54C53" w:rsidRPr="00594F36" w:rsidRDefault="00554C53" w:rsidP="00594F36">
      <w:pPr>
        <w:pStyle w:val="ConsPlusNormal"/>
        <w:spacing w:line="360" w:lineRule="auto"/>
        <w:ind w:firstLine="567"/>
        <w:jc w:val="both"/>
        <w:rPr>
          <w:rFonts w:ascii="Times New Roman" w:hAnsi="Times New Roman" w:cs="Times New Roman"/>
          <w:sz w:val="24"/>
          <w:szCs w:val="24"/>
        </w:rPr>
      </w:pPr>
    </w:p>
    <w:p w:rsidR="005C79D9" w:rsidRDefault="005C79D9">
      <w:pPr>
        <w:rPr>
          <w:rFonts w:ascii="Times New Roman" w:hAnsi="Times New Roman" w:cs="Times New Roman"/>
          <w:sz w:val="24"/>
          <w:szCs w:val="24"/>
        </w:rPr>
      </w:pPr>
      <w:bookmarkStart w:id="388" w:name="Par408"/>
      <w:bookmarkEnd w:id="388"/>
      <w:r>
        <w:rPr>
          <w:rFonts w:ascii="Times New Roman" w:hAnsi="Times New Roman" w:cs="Times New Roman"/>
          <w:sz w:val="24"/>
          <w:szCs w:val="24"/>
        </w:rPr>
        <w:br w:type="page"/>
      </w:r>
    </w:p>
    <w:p w:rsidR="00554C53" w:rsidRPr="005C79D9"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lastRenderedPageBreak/>
        <w:t xml:space="preserve">Приложение </w:t>
      </w:r>
      <w:r w:rsidR="009D0466">
        <w:rPr>
          <w:rFonts w:ascii="Times New Roman" w:hAnsi="Times New Roman" w:cs="Times New Roman"/>
          <w:sz w:val="24"/>
          <w:szCs w:val="24"/>
        </w:rPr>
        <w:t>№</w:t>
      </w:r>
      <w:r w:rsidRPr="005C79D9">
        <w:rPr>
          <w:rFonts w:ascii="Times New Roman" w:hAnsi="Times New Roman" w:cs="Times New Roman"/>
          <w:sz w:val="24"/>
          <w:szCs w:val="24"/>
        </w:rPr>
        <w:t xml:space="preserve"> 3</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к приказу Министерства финансов</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Российской Федерации</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 xml:space="preserve">от 30.12.2013 </w:t>
      </w:r>
      <w:r w:rsidR="009D0466">
        <w:rPr>
          <w:rFonts w:ascii="Times New Roman" w:hAnsi="Times New Roman" w:cs="Times New Roman"/>
          <w:sz w:val="24"/>
          <w:szCs w:val="24"/>
        </w:rPr>
        <w:t>№</w:t>
      </w:r>
      <w:r w:rsidRPr="005C79D9">
        <w:rPr>
          <w:rFonts w:ascii="Times New Roman" w:hAnsi="Times New Roman" w:cs="Times New Roman"/>
          <w:sz w:val="24"/>
          <w:szCs w:val="24"/>
        </w:rPr>
        <w:t xml:space="preserve"> 142н</w:t>
      </w:r>
    </w:p>
    <w:p w:rsidR="00554C53" w:rsidRPr="00915591" w:rsidRDefault="00554C53" w:rsidP="00554C53">
      <w:pPr>
        <w:widowControl w:val="0"/>
        <w:autoSpaceDE w:val="0"/>
        <w:autoSpaceDN w:val="0"/>
        <w:adjustRightInd w:val="0"/>
        <w:spacing w:after="0" w:line="240" w:lineRule="auto"/>
        <w:jc w:val="right"/>
        <w:rPr>
          <w:rFonts w:ascii="Calibri" w:hAnsi="Calibri" w:cs="Calibri"/>
        </w:rPr>
      </w:pPr>
    </w:p>
    <w:p w:rsidR="00554C53" w:rsidRPr="00915591" w:rsidRDefault="00554C53" w:rsidP="00554C53">
      <w:pPr>
        <w:pStyle w:val="ConsPlusNonformat"/>
      </w:pPr>
      <w:bookmarkStart w:id="389" w:name="Par413"/>
      <w:bookmarkEnd w:id="389"/>
      <w:r w:rsidRPr="00915591">
        <w:t xml:space="preserve">                                                 __________________________</w:t>
      </w:r>
    </w:p>
    <w:p w:rsidR="00554C53" w:rsidRPr="00915591" w:rsidRDefault="00554C53" w:rsidP="00554C53">
      <w:pPr>
        <w:pStyle w:val="ConsPlusNonformat"/>
      </w:pPr>
      <w:r w:rsidRPr="00915591">
        <w:t xml:space="preserve">                                                     (гриф секретности)</w:t>
      </w:r>
    </w:p>
    <w:p w:rsidR="00554C53" w:rsidRPr="00915591" w:rsidRDefault="00554C53" w:rsidP="00554C53">
      <w:pPr>
        <w:pStyle w:val="ConsPlusNonformat"/>
      </w:pPr>
    </w:p>
    <w:p w:rsidR="00554C53" w:rsidRPr="00915591" w:rsidRDefault="00554C53" w:rsidP="00554C53">
      <w:pPr>
        <w:pStyle w:val="ConsPlusNonformat"/>
      </w:pPr>
      <w:bookmarkStart w:id="390" w:name="Par416"/>
      <w:bookmarkEnd w:id="390"/>
      <w:r w:rsidRPr="00915591">
        <w:t xml:space="preserve">            Информация об исполнении (о расторжении) контракта</w:t>
      </w:r>
    </w:p>
    <w:p w:rsidR="00554C53" w:rsidRPr="00915591" w:rsidRDefault="00554C53" w:rsidP="00554C53">
      <w:pPr>
        <w:pStyle w:val="ConsPlusNonformat"/>
      </w:pP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Коды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Форма по </w:t>
      </w:r>
      <w:hyperlink r:id="rId86" w:history="1">
        <w:r w:rsidRPr="00915591">
          <w:t>ОКУД</w:t>
        </w:r>
      </w:hyperlink>
      <w:r w:rsidRPr="00915591">
        <w:t xml:space="preserve">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от "__" ________ 20__ г.       Дата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1" w:name="Par425"/>
      <w:bookmarkEnd w:id="391"/>
      <w:r w:rsidRPr="00915591">
        <w:t>Наименование заказчика _________________________________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2" w:name="Par427"/>
      <w:bookmarkEnd w:id="392"/>
      <w:r w:rsidRPr="00915591">
        <w:t xml:space="preserve">                       _________________________________ ИНН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3" w:name="Par429"/>
      <w:bookmarkEnd w:id="393"/>
      <w:r w:rsidRPr="00915591">
        <w:t xml:space="preserve">                                                         КПП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4" w:name="Par431"/>
      <w:bookmarkEnd w:id="394"/>
      <w:r w:rsidRPr="00915591">
        <w:t xml:space="preserve">                                   Дата заключения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5" w:name="Par433"/>
      <w:bookmarkEnd w:id="395"/>
      <w:r w:rsidRPr="00915591">
        <w:t xml:space="preserve">                                             Номер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396" w:name="Par436"/>
      <w:bookmarkEnd w:id="396"/>
      <w:r w:rsidRPr="00915591">
        <w:t xml:space="preserve">                                  Номер реестровой записи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p>
    <w:p w:rsidR="00554C53" w:rsidRPr="00915591" w:rsidRDefault="00554C53" w:rsidP="00554C53">
      <w:pPr>
        <w:pStyle w:val="ConsPlusNonformat"/>
      </w:pPr>
      <w:bookmarkStart w:id="397" w:name="Par439"/>
      <w:bookmarkEnd w:id="397"/>
      <w:r w:rsidRPr="00915591">
        <w:t xml:space="preserve">                       Раздел I. Исполнение контакта</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942"/>
        <w:gridCol w:w="7697"/>
      </w:tblGrid>
      <w:tr w:rsidR="00554C53" w:rsidRPr="00915591" w:rsidTr="00554C53">
        <w:trPr>
          <w:tblCellSpacing w:w="5" w:type="nil"/>
        </w:trPr>
        <w:tc>
          <w:tcPr>
            <w:tcW w:w="194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Дата</w:t>
            </w:r>
          </w:p>
        </w:tc>
        <w:tc>
          <w:tcPr>
            <w:tcW w:w="769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Основание</w:t>
            </w:r>
          </w:p>
        </w:tc>
      </w:tr>
      <w:tr w:rsidR="00554C53" w:rsidRPr="00915591" w:rsidTr="00554C53">
        <w:trPr>
          <w:tblCellSpacing w:w="5" w:type="nil"/>
        </w:trPr>
        <w:tc>
          <w:tcPr>
            <w:tcW w:w="194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98" w:name="Par443"/>
            <w:bookmarkEnd w:id="398"/>
            <w:r w:rsidRPr="00915591">
              <w:rPr>
                <w:rFonts w:ascii="Calibri" w:hAnsi="Calibri" w:cs="Calibri"/>
              </w:rPr>
              <w:t>1</w:t>
            </w:r>
          </w:p>
        </w:tc>
        <w:tc>
          <w:tcPr>
            <w:tcW w:w="769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399" w:name="Par444"/>
            <w:bookmarkEnd w:id="399"/>
            <w:r w:rsidRPr="00915591">
              <w:rPr>
                <w:rFonts w:ascii="Calibri" w:hAnsi="Calibri" w:cs="Calibri"/>
              </w:rPr>
              <w:t>2</w:t>
            </w:r>
          </w:p>
        </w:tc>
      </w:tr>
      <w:tr w:rsidR="00554C53" w:rsidRPr="00915591" w:rsidTr="00554C53">
        <w:trPr>
          <w:tblCellSpacing w:w="5" w:type="nil"/>
        </w:trPr>
        <w:tc>
          <w:tcPr>
            <w:tcW w:w="194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769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400" w:name="Par448"/>
      <w:bookmarkEnd w:id="400"/>
      <w:r w:rsidRPr="00915591">
        <w:t xml:space="preserve">                     Раздел II. Расторжение контракта</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308"/>
        <w:gridCol w:w="2310"/>
        <w:gridCol w:w="4017"/>
      </w:tblGrid>
      <w:tr w:rsidR="00554C53" w:rsidRPr="00915591" w:rsidTr="00554C53">
        <w:trPr>
          <w:tblCellSpacing w:w="5" w:type="nil"/>
        </w:trPr>
        <w:tc>
          <w:tcPr>
            <w:tcW w:w="330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Фактически оплачено заказчиком, рублей</w:t>
            </w:r>
          </w:p>
        </w:tc>
        <w:tc>
          <w:tcPr>
            <w:tcW w:w="231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Дата</w:t>
            </w:r>
          </w:p>
        </w:tc>
        <w:tc>
          <w:tcPr>
            <w:tcW w:w="401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Основание и причина</w:t>
            </w:r>
          </w:p>
        </w:tc>
      </w:tr>
      <w:tr w:rsidR="00554C53" w:rsidRPr="00915591" w:rsidTr="00554C53">
        <w:trPr>
          <w:tblCellSpacing w:w="5" w:type="nil"/>
        </w:trPr>
        <w:tc>
          <w:tcPr>
            <w:tcW w:w="330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01" w:name="Par453"/>
            <w:bookmarkEnd w:id="401"/>
            <w:r w:rsidRPr="00915591">
              <w:rPr>
                <w:rFonts w:ascii="Calibri" w:hAnsi="Calibri" w:cs="Calibri"/>
              </w:rPr>
              <w:t>1</w:t>
            </w:r>
          </w:p>
        </w:tc>
        <w:tc>
          <w:tcPr>
            <w:tcW w:w="231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02" w:name="Par454"/>
            <w:bookmarkEnd w:id="402"/>
            <w:r w:rsidRPr="00915591">
              <w:rPr>
                <w:rFonts w:ascii="Calibri" w:hAnsi="Calibri" w:cs="Calibri"/>
              </w:rPr>
              <w:t>2</w:t>
            </w:r>
          </w:p>
        </w:tc>
        <w:tc>
          <w:tcPr>
            <w:tcW w:w="401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03" w:name="Par455"/>
            <w:bookmarkEnd w:id="403"/>
            <w:r w:rsidRPr="00915591">
              <w:rPr>
                <w:rFonts w:ascii="Calibri" w:hAnsi="Calibri" w:cs="Calibri"/>
              </w:rPr>
              <w:t>3</w:t>
            </w:r>
          </w:p>
        </w:tc>
      </w:tr>
      <w:tr w:rsidR="00554C53" w:rsidRPr="00915591" w:rsidTr="00554C53">
        <w:trPr>
          <w:tblCellSpacing w:w="5" w:type="nil"/>
        </w:trPr>
        <w:tc>
          <w:tcPr>
            <w:tcW w:w="330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401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404" w:name="Par460"/>
      <w:bookmarkEnd w:id="404"/>
      <w:r w:rsidRPr="00915591">
        <w:t>Руководитель</w:t>
      </w:r>
    </w:p>
    <w:p w:rsidR="00554C53" w:rsidRPr="00915591" w:rsidRDefault="00554C53" w:rsidP="00554C53">
      <w:pPr>
        <w:pStyle w:val="ConsPlusNonformat"/>
      </w:pPr>
      <w:r w:rsidRPr="00915591">
        <w:t>или иное уполномоченное лицо __________  _____________________</w:t>
      </w:r>
    </w:p>
    <w:p w:rsidR="00554C53" w:rsidRPr="00915591" w:rsidRDefault="00554C53" w:rsidP="00554C53">
      <w:pPr>
        <w:pStyle w:val="ConsPlusNonformat"/>
      </w:pPr>
      <w:r w:rsidRPr="00915591">
        <w:t xml:space="preserve">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"__" ____________ 20__ г.</w:t>
      </w:r>
    </w:p>
    <w:p w:rsidR="00554C53" w:rsidRPr="00915591" w:rsidRDefault="00554C53" w:rsidP="00554C53">
      <w:pPr>
        <w:pStyle w:val="ConsPlusNonformat"/>
      </w:pPr>
    </w:p>
    <w:p w:rsidR="00554C53" w:rsidRPr="00915591" w:rsidRDefault="00554C53" w:rsidP="00554C53">
      <w:pPr>
        <w:pStyle w:val="ConsPlusNonformat"/>
      </w:pPr>
      <w:r w:rsidRPr="00915591">
        <w:t xml:space="preserve">                Отметки уполномоченного на ведение реестра</w:t>
      </w:r>
    </w:p>
    <w:p w:rsidR="00554C53" w:rsidRPr="00915591" w:rsidRDefault="00554C53" w:rsidP="00554C53">
      <w:pPr>
        <w:pStyle w:val="ConsPlusNonformat"/>
      </w:pPr>
      <w:r w:rsidRPr="00915591">
        <w:t xml:space="preserve">                   контрактов органа о принятии сведений</w:t>
      </w:r>
    </w:p>
    <w:p w:rsidR="00554C53" w:rsidRPr="00915591" w:rsidRDefault="00554C53" w:rsidP="00554C53">
      <w:pPr>
        <w:pStyle w:val="ConsPlusNonformat"/>
      </w:pPr>
    </w:p>
    <w:p w:rsidR="00554C53" w:rsidRPr="00915591" w:rsidRDefault="00554C53" w:rsidP="00554C53">
      <w:pPr>
        <w:pStyle w:val="ConsPlusNonformat"/>
      </w:pPr>
      <w:r w:rsidRPr="00915591">
        <w:t>Ответственный</w:t>
      </w:r>
    </w:p>
    <w:p w:rsidR="00554C53" w:rsidRPr="00915591" w:rsidRDefault="00554C53" w:rsidP="00554C53">
      <w:pPr>
        <w:pStyle w:val="ConsPlusNonformat"/>
      </w:pPr>
      <w:r w:rsidRPr="00915591">
        <w:t>исполнитель                  ___________  _________________________________</w:t>
      </w:r>
    </w:p>
    <w:p w:rsidR="00554C53" w:rsidRPr="00915591" w:rsidRDefault="00554C53" w:rsidP="00554C53">
      <w:pPr>
        <w:pStyle w:val="ConsPlusNonformat"/>
      </w:pPr>
      <w:r w:rsidRPr="00915591">
        <w:t xml:space="preserve">                             (должность)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"__" ____________ 20__ г.</w:t>
      </w:r>
    </w:p>
    <w:p w:rsidR="00554C53" w:rsidRPr="00E30399" w:rsidRDefault="00554C53" w:rsidP="00E30399">
      <w:pPr>
        <w:widowControl w:val="0"/>
        <w:autoSpaceDE w:val="0"/>
        <w:autoSpaceDN w:val="0"/>
        <w:adjustRightInd w:val="0"/>
        <w:spacing w:after="0" w:line="360" w:lineRule="auto"/>
        <w:jc w:val="center"/>
        <w:rPr>
          <w:rFonts w:ascii="Times New Roman" w:hAnsi="Times New Roman" w:cs="Times New Roman"/>
          <w:sz w:val="24"/>
          <w:szCs w:val="24"/>
        </w:rPr>
      </w:pPr>
      <w:bookmarkStart w:id="405" w:name="Par475"/>
      <w:bookmarkEnd w:id="405"/>
      <w:r w:rsidRPr="00E30399">
        <w:rPr>
          <w:rFonts w:ascii="Times New Roman" w:hAnsi="Times New Roman" w:cs="Times New Roman"/>
          <w:sz w:val="24"/>
          <w:szCs w:val="24"/>
        </w:rPr>
        <w:lastRenderedPageBreak/>
        <w:t>Указания</w:t>
      </w:r>
      <w:r w:rsidR="005C79D9">
        <w:rPr>
          <w:rFonts w:ascii="Times New Roman" w:hAnsi="Times New Roman" w:cs="Times New Roman"/>
          <w:sz w:val="24"/>
          <w:szCs w:val="24"/>
        </w:rPr>
        <w:t xml:space="preserve"> </w:t>
      </w:r>
      <w:r w:rsidRPr="00E30399">
        <w:rPr>
          <w:rFonts w:ascii="Times New Roman" w:hAnsi="Times New Roman" w:cs="Times New Roman"/>
          <w:sz w:val="24"/>
          <w:szCs w:val="24"/>
        </w:rPr>
        <w:t>по заполнению формы "Информация об исполнении</w:t>
      </w:r>
    </w:p>
    <w:p w:rsidR="00554C53" w:rsidRPr="00E30399" w:rsidRDefault="00554C53" w:rsidP="00E30399">
      <w:pPr>
        <w:widowControl w:val="0"/>
        <w:autoSpaceDE w:val="0"/>
        <w:autoSpaceDN w:val="0"/>
        <w:adjustRightInd w:val="0"/>
        <w:spacing w:after="0" w:line="360" w:lineRule="auto"/>
        <w:jc w:val="center"/>
        <w:rPr>
          <w:rFonts w:ascii="Times New Roman" w:hAnsi="Times New Roman" w:cs="Times New Roman"/>
          <w:sz w:val="24"/>
          <w:szCs w:val="24"/>
        </w:rPr>
      </w:pPr>
      <w:r w:rsidRPr="00E30399">
        <w:rPr>
          <w:rFonts w:ascii="Times New Roman" w:hAnsi="Times New Roman" w:cs="Times New Roman"/>
          <w:sz w:val="24"/>
          <w:szCs w:val="24"/>
        </w:rPr>
        <w:t>(о расторжении) контракта"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Информация об исполнении (о расторжении) контракта и сведения об исполнении (о расторжении) контракта, содержащего сведения, составляющие государственную тайну, направляются по </w:t>
      </w:r>
      <w:hyperlink w:anchor="Par416"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"Информация об исполнении (о расторжении) контракта" (далее - форма), которая заполняется следующим образом.</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06" w:name="Par481"/>
      <w:bookmarkEnd w:id="406"/>
      <w:r w:rsidRPr="00E30399">
        <w:rPr>
          <w:rFonts w:ascii="Times New Roman" w:hAnsi="Times New Roman" w:cs="Times New Roman"/>
          <w:sz w:val="24"/>
          <w:szCs w:val="24"/>
        </w:rPr>
        <w:t>Заголовочная часть</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246F6C"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hyperlink w:anchor="Par413" w:history="1">
        <w:r w:rsidR="00554C53" w:rsidRPr="00E30399">
          <w:rPr>
            <w:rFonts w:ascii="Times New Roman" w:hAnsi="Times New Roman" w:cs="Times New Roman"/>
            <w:sz w:val="24"/>
            <w:szCs w:val="24"/>
          </w:rPr>
          <w:t>Строка</w:t>
        </w:r>
      </w:hyperlink>
      <w:r w:rsidR="00554C53" w:rsidRPr="00E30399">
        <w:rPr>
          <w:rFonts w:ascii="Times New Roman" w:hAnsi="Times New Roman" w:cs="Times New Roman"/>
          <w:sz w:val="24"/>
          <w:szCs w:val="24"/>
        </w:rPr>
        <w:t xml:space="preserve"> "Гриф секретности" заполняется в соответствии с требованиями законодательства Российской Федерации о защите государственной тайны, при предоставлении сведений об исполнении (о расторжении) контракта, содержащего сведения, составляющие государственную тайну.</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25"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"Наименование заказчика" указывается полное наименование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27"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"ИНН" указывается идентификационный номер налогоплательщика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29"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"КПП" указывается код причины постановки на учет в налоговом органе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31"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"Дата заключения контракта" указывается дата заключения контракта, информация (сведения) об исполнении (о расторжении) которого предоставляется (день, месяц, год (00.00.0000)).</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33"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"Номер контракта" указывается номер контракта, информация (сведения) об исполнении (о расторжении) которого предоставляется.</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36"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"Номер реестровой записи" указывается уникальный номер реестровой записи реестра контрактов, заключенных заказчиками, или реестра контрактов, содержащего сведения, составляющие государственную тайну, присвоенный при первоначальном включении информации (сведений) о заключенном контракте (его изменении) в реестр контрактов, заключенных заказчиками, или реестр контрактов, содержащий сведения, составляющие государственную тайну.</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07" w:name="Par491"/>
      <w:bookmarkEnd w:id="407"/>
      <w:r w:rsidRPr="00E30399">
        <w:rPr>
          <w:rFonts w:ascii="Times New Roman" w:hAnsi="Times New Roman" w:cs="Times New Roman"/>
          <w:sz w:val="24"/>
          <w:szCs w:val="24"/>
        </w:rPr>
        <w:t>Основная часть</w:t>
      </w:r>
    </w:p>
    <w:p w:rsidR="00554C53" w:rsidRPr="00E30399" w:rsidRDefault="00554C53" w:rsidP="00E30399">
      <w:pPr>
        <w:widowControl w:val="0"/>
        <w:autoSpaceDE w:val="0"/>
        <w:autoSpaceDN w:val="0"/>
        <w:adjustRightInd w:val="0"/>
        <w:spacing w:after="0" w:line="360" w:lineRule="auto"/>
        <w:jc w:val="center"/>
        <w:rPr>
          <w:rFonts w:ascii="Times New Roman" w:hAnsi="Times New Roman" w:cs="Times New Roman"/>
          <w:sz w:val="24"/>
          <w:szCs w:val="24"/>
        </w:rPr>
      </w:pP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08" w:name="Par493"/>
      <w:bookmarkEnd w:id="408"/>
      <w:r w:rsidRPr="00E30399">
        <w:rPr>
          <w:rFonts w:ascii="Times New Roman" w:hAnsi="Times New Roman" w:cs="Times New Roman"/>
          <w:sz w:val="24"/>
          <w:szCs w:val="24"/>
        </w:rPr>
        <w:t>Раздел I. Исполнение контракта</w:t>
      </w:r>
    </w:p>
    <w:p w:rsidR="00554C53" w:rsidRPr="00E30399" w:rsidRDefault="00246F6C"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hyperlink w:anchor="Par439" w:history="1">
        <w:r w:rsidR="00554C53" w:rsidRPr="00E30399">
          <w:rPr>
            <w:rFonts w:ascii="Times New Roman" w:hAnsi="Times New Roman" w:cs="Times New Roman"/>
            <w:sz w:val="24"/>
            <w:szCs w:val="24"/>
          </w:rPr>
          <w:t>Раздел I</w:t>
        </w:r>
      </w:hyperlink>
      <w:r w:rsidR="00554C53" w:rsidRPr="00E30399">
        <w:rPr>
          <w:rFonts w:ascii="Times New Roman" w:hAnsi="Times New Roman" w:cs="Times New Roman"/>
          <w:sz w:val="24"/>
          <w:szCs w:val="24"/>
        </w:rPr>
        <w:t xml:space="preserve"> заполняется в случае исполнения контракта (этапа контракта), приемки (в случае </w:t>
      </w:r>
      <w:r w:rsidR="00554C53" w:rsidRPr="00E30399">
        <w:rPr>
          <w:rFonts w:ascii="Times New Roman" w:hAnsi="Times New Roman" w:cs="Times New Roman"/>
          <w:sz w:val="24"/>
          <w:szCs w:val="24"/>
        </w:rPr>
        <w:lastRenderedPageBreak/>
        <w:t>принятия решения о приемке) поставленного товара, выполненной работы, оказанной услуги.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43" w:history="1">
        <w:r w:rsidRPr="00E30399">
          <w:rPr>
            <w:rFonts w:ascii="Times New Roman" w:hAnsi="Times New Roman" w:cs="Times New Roman"/>
            <w:sz w:val="24"/>
            <w:szCs w:val="24"/>
          </w:rPr>
          <w:t>графе 1</w:t>
        </w:r>
      </w:hyperlink>
      <w:r w:rsidRPr="00E30399">
        <w:rPr>
          <w:rFonts w:ascii="Times New Roman" w:hAnsi="Times New Roman" w:cs="Times New Roman"/>
          <w:sz w:val="24"/>
          <w:szCs w:val="24"/>
        </w:rPr>
        <w:t xml:space="preserve"> построчно указываются даты (день, месяц, год (00.00.0000)) всех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 и (или) счет, и (или) счет-фактура) и даты всех документов, подтверждающих факт оплаты контракта (платежное поручение и др.) в их календарной последовательности, подтверждающих очередной этап исполнения контракта, документа о приемке в случае принятия решения о приемке поставленного товара, выполненной работы, оказанной услуги.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44" w:history="1">
        <w:r w:rsidRPr="00E30399">
          <w:rPr>
            <w:rFonts w:ascii="Times New Roman" w:hAnsi="Times New Roman" w:cs="Times New Roman"/>
            <w:sz w:val="24"/>
            <w:szCs w:val="24"/>
          </w:rPr>
          <w:t>графе 2</w:t>
        </w:r>
      </w:hyperlink>
      <w:r w:rsidRPr="00E30399">
        <w:rPr>
          <w:rFonts w:ascii="Times New Roman" w:hAnsi="Times New Roman" w:cs="Times New Roman"/>
          <w:sz w:val="24"/>
          <w:szCs w:val="24"/>
        </w:rPr>
        <w:t xml:space="preserve"> построчно указываются номера и наименования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 и (или) счет, и (или) счет-фактура) с указанием объема поставленных товаров, выполненных работ и оказанных услуг, а также всех документов, подтверждающих факт оплаты контракта (платежное поручение и др.) в их календарной последовательности с указанием суммы, подтверждающей очередной этап исполнения контракта, документа о приемке в случае принятия решения о приемке поставленного товара, выполненной работы, оказанной услуги.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09" w:name="Par499"/>
      <w:bookmarkEnd w:id="409"/>
      <w:r w:rsidRPr="00E30399">
        <w:rPr>
          <w:rFonts w:ascii="Times New Roman" w:hAnsi="Times New Roman" w:cs="Times New Roman"/>
          <w:sz w:val="24"/>
          <w:szCs w:val="24"/>
        </w:rPr>
        <w:t>Раздел II. Расторжение контракта</w:t>
      </w:r>
    </w:p>
    <w:p w:rsidR="00554C53" w:rsidRPr="00E30399" w:rsidRDefault="00246F6C"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hyperlink w:anchor="Par448" w:history="1">
        <w:r w:rsidR="00554C53" w:rsidRPr="00E30399">
          <w:rPr>
            <w:rFonts w:ascii="Times New Roman" w:hAnsi="Times New Roman" w:cs="Times New Roman"/>
            <w:sz w:val="24"/>
            <w:szCs w:val="24"/>
          </w:rPr>
          <w:t>Раздел 2</w:t>
        </w:r>
      </w:hyperlink>
      <w:r w:rsidR="00554C53" w:rsidRPr="00E30399">
        <w:rPr>
          <w:rFonts w:ascii="Times New Roman" w:hAnsi="Times New Roman" w:cs="Times New Roman"/>
          <w:sz w:val="24"/>
          <w:szCs w:val="24"/>
        </w:rPr>
        <w:t xml:space="preserve"> заполняется в случае расторжения контракта.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53" w:history="1">
        <w:r w:rsidRPr="00E30399">
          <w:rPr>
            <w:rFonts w:ascii="Times New Roman" w:hAnsi="Times New Roman" w:cs="Times New Roman"/>
            <w:sz w:val="24"/>
            <w:szCs w:val="24"/>
          </w:rPr>
          <w:t>графе 1</w:t>
        </w:r>
      </w:hyperlink>
      <w:r w:rsidRPr="00E30399">
        <w:rPr>
          <w:rFonts w:ascii="Times New Roman" w:hAnsi="Times New Roman" w:cs="Times New Roman"/>
          <w:sz w:val="24"/>
          <w:szCs w:val="24"/>
        </w:rPr>
        <w:t xml:space="preserve"> указывается сумма осуществленных в счет оплаты контракта платежей в рублях (при этом дробная часть отделяется точкой) с точностью до второго десятичного знака после точки.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54" w:history="1">
        <w:r w:rsidRPr="00E30399">
          <w:rPr>
            <w:rFonts w:ascii="Times New Roman" w:hAnsi="Times New Roman" w:cs="Times New Roman"/>
            <w:sz w:val="24"/>
            <w:szCs w:val="24"/>
          </w:rPr>
          <w:t>графе 2</w:t>
        </w:r>
      </w:hyperlink>
      <w:r w:rsidRPr="00E30399">
        <w:rPr>
          <w:rFonts w:ascii="Times New Roman" w:hAnsi="Times New Roman" w:cs="Times New Roman"/>
          <w:sz w:val="24"/>
          <w:szCs w:val="24"/>
        </w:rPr>
        <w:t xml:space="preserve"> указывается дата расторжения (день, месяц, год (00.00.0000)).</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55" w:history="1">
        <w:r w:rsidRPr="00E30399">
          <w:rPr>
            <w:rFonts w:ascii="Times New Roman" w:hAnsi="Times New Roman" w:cs="Times New Roman"/>
            <w:sz w:val="24"/>
            <w:szCs w:val="24"/>
          </w:rPr>
          <w:t>графе 3</w:t>
        </w:r>
      </w:hyperlink>
      <w:r w:rsidRPr="00E30399">
        <w:rPr>
          <w:rFonts w:ascii="Times New Roman" w:hAnsi="Times New Roman" w:cs="Times New Roman"/>
          <w:sz w:val="24"/>
          <w:szCs w:val="24"/>
        </w:rPr>
        <w:t xml:space="preserve"> указываются основания и причина расторжения контракта.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10" w:name="Par506"/>
      <w:bookmarkEnd w:id="410"/>
      <w:r w:rsidRPr="00E30399">
        <w:rPr>
          <w:rFonts w:ascii="Times New Roman" w:hAnsi="Times New Roman" w:cs="Times New Roman"/>
          <w:sz w:val="24"/>
          <w:szCs w:val="24"/>
        </w:rPr>
        <w:t>Оформляющая часть</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Информация, предоставляемая по </w:t>
      </w:r>
      <w:hyperlink w:anchor="Par416"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для включения в реестр контрактов, заключенных заказчиками, подписывается усиленной неквалифицированной электронной подписью заказчика (уполномоченного заказчиком лица).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416"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содержащей сведения для включения в реестр контрактов, содержащий сведения, составляющие государственную тайну, в </w:t>
      </w:r>
      <w:hyperlink w:anchor="Par460" w:history="1">
        <w:r w:rsidRPr="00E30399">
          <w:rPr>
            <w:rFonts w:ascii="Times New Roman" w:hAnsi="Times New Roman" w:cs="Times New Roman"/>
            <w:sz w:val="24"/>
            <w:szCs w:val="24"/>
          </w:rPr>
          <w:t>строке</w:t>
        </w:r>
      </w:hyperlink>
      <w:r w:rsidRPr="00E30399">
        <w:rPr>
          <w:rFonts w:ascii="Times New Roman" w:hAnsi="Times New Roman" w:cs="Times New Roman"/>
          <w:sz w:val="24"/>
          <w:szCs w:val="24"/>
        </w:rPr>
        <w:t xml:space="preserve"> "Руководитель или иное уполномоченное лицо" проставляется подпись руководителя заказчика (уполномоченного заказчиком лица), дается расшифровка подписи (фамилия, имя и отчество) и указывается дата подписи сведений. Отметки </w:t>
      </w:r>
      <w:r w:rsidRPr="00E30399">
        <w:rPr>
          <w:rFonts w:ascii="Times New Roman" w:hAnsi="Times New Roman" w:cs="Times New Roman"/>
          <w:sz w:val="24"/>
          <w:szCs w:val="24"/>
        </w:rPr>
        <w:lastRenderedPageBreak/>
        <w:t xml:space="preserve">уполномоченного органа проставляются на принятой для включения в реестр контрактов, содержащий сведения, составляющие государственную тайну, </w:t>
      </w:r>
      <w:hyperlink w:anchor="Par416"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содержащей сведения, составляющие государственную тайну.</w:t>
      </w:r>
    </w:p>
    <w:p w:rsidR="00554C53" w:rsidRPr="009D0466" w:rsidRDefault="00554C53" w:rsidP="00E30399">
      <w:pPr>
        <w:widowControl w:val="0"/>
        <w:autoSpaceDE w:val="0"/>
        <w:autoSpaceDN w:val="0"/>
        <w:adjustRightInd w:val="0"/>
        <w:spacing w:after="0" w:line="360" w:lineRule="auto"/>
        <w:ind w:firstLine="540"/>
        <w:jc w:val="both"/>
        <w:rPr>
          <w:rFonts w:ascii="Times New Roman" w:hAnsi="Times New Roman" w:cs="Times New Roman"/>
          <w:sz w:val="16"/>
          <w:szCs w:val="16"/>
        </w:rPr>
      </w:pPr>
    </w:p>
    <w:p w:rsidR="00554C53" w:rsidRPr="005C79D9"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bookmarkStart w:id="411" w:name="Par515"/>
      <w:bookmarkEnd w:id="411"/>
      <w:r w:rsidRPr="005C79D9">
        <w:rPr>
          <w:rFonts w:ascii="Times New Roman" w:hAnsi="Times New Roman" w:cs="Times New Roman"/>
          <w:sz w:val="24"/>
          <w:szCs w:val="24"/>
        </w:rPr>
        <w:t xml:space="preserve">Приложение </w:t>
      </w:r>
      <w:r w:rsidR="009D0466">
        <w:rPr>
          <w:rFonts w:ascii="Times New Roman" w:hAnsi="Times New Roman" w:cs="Times New Roman"/>
          <w:sz w:val="24"/>
          <w:szCs w:val="24"/>
        </w:rPr>
        <w:t>№</w:t>
      </w:r>
      <w:r w:rsidRPr="005C79D9">
        <w:rPr>
          <w:rFonts w:ascii="Times New Roman" w:hAnsi="Times New Roman" w:cs="Times New Roman"/>
          <w:sz w:val="24"/>
          <w:szCs w:val="24"/>
        </w:rPr>
        <w:t xml:space="preserve"> 4</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к приказу Министерства финансов</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Российской Федерации</w:t>
      </w:r>
    </w:p>
    <w:p w:rsidR="00554C53" w:rsidRPr="005C79D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5C79D9">
        <w:rPr>
          <w:rFonts w:ascii="Times New Roman" w:hAnsi="Times New Roman" w:cs="Times New Roman"/>
          <w:sz w:val="24"/>
          <w:szCs w:val="24"/>
        </w:rPr>
        <w:t xml:space="preserve">от 30.12.2013 </w:t>
      </w:r>
      <w:r w:rsidR="009D0466">
        <w:rPr>
          <w:rFonts w:ascii="Times New Roman" w:hAnsi="Times New Roman" w:cs="Times New Roman"/>
          <w:sz w:val="24"/>
          <w:szCs w:val="24"/>
        </w:rPr>
        <w:t>№</w:t>
      </w:r>
      <w:r w:rsidRPr="005C79D9">
        <w:rPr>
          <w:rFonts w:ascii="Times New Roman" w:hAnsi="Times New Roman" w:cs="Times New Roman"/>
          <w:sz w:val="24"/>
          <w:szCs w:val="24"/>
        </w:rPr>
        <w:t xml:space="preserve"> 142н</w:t>
      </w:r>
    </w:p>
    <w:p w:rsidR="00554C53" w:rsidRPr="00915591" w:rsidRDefault="00554C53" w:rsidP="00554C53">
      <w:pPr>
        <w:widowControl w:val="0"/>
        <w:autoSpaceDE w:val="0"/>
        <w:autoSpaceDN w:val="0"/>
        <w:adjustRightInd w:val="0"/>
        <w:spacing w:after="0" w:line="240" w:lineRule="auto"/>
        <w:ind w:firstLine="540"/>
        <w:jc w:val="both"/>
        <w:rPr>
          <w:rFonts w:ascii="Calibri" w:hAnsi="Calibri" w:cs="Calibri"/>
        </w:rPr>
      </w:pPr>
    </w:p>
    <w:p w:rsidR="00554C53" w:rsidRPr="00915591" w:rsidRDefault="00554C53" w:rsidP="00554C53">
      <w:pPr>
        <w:pStyle w:val="ConsPlusNonformat"/>
      </w:pPr>
      <w:bookmarkStart w:id="412" w:name="Par520"/>
      <w:bookmarkEnd w:id="412"/>
      <w:r w:rsidRPr="00915591">
        <w:t xml:space="preserve">                                                 __________________________</w:t>
      </w:r>
    </w:p>
    <w:p w:rsidR="00554C53" w:rsidRPr="00915591" w:rsidRDefault="00554C53" w:rsidP="00554C53">
      <w:pPr>
        <w:pStyle w:val="ConsPlusNonformat"/>
      </w:pPr>
      <w:r w:rsidRPr="00915591">
        <w:t xml:space="preserve">                                                     (гриф секретности)</w:t>
      </w:r>
    </w:p>
    <w:p w:rsidR="00554C53" w:rsidRPr="00915591" w:rsidRDefault="00554C53" w:rsidP="00554C53">
      <w:pPr>
        <w:pStyle w:val="ConsPlusNonformat"/>
      </w:pPr>
    </w:p>
    <w:p w:rsidR="00554C53" w:rsidRPr="00915591" w:rsidRDefault="00554C53" w:rsidP="00554C53">
      <w:pPr>
        <w:pStyle w:val="ConsPlusNonformat"/>
      </w:pPr>
      <w:bookmarkStart w:id="413" w:name="Par523"/>
      <w:bookmarkEnd w:id="413"/>
      <w:r w:rsidRPr="00915591">
        <w:t xml:space="preserve">              Информация о наименовании страны происхождения</w:t>
      </w:r>
    </w:p>
    <w:p w:rsidR="00554C53" w:rsidRPr="00915591" w:rsidRDefault="00554C53" w:rsidP="00554C53">
      <w:pPr>
        <w:pStyle w:val="ConsPlusNonformat"/>
      </w:pPr>
      <w:r w:rsidRPr="00915591">
        <w:t xml:space="preserve">             или информация о производителе товара в отношении</w:t>
      </w:r>
    </w:p>
    <w:p w:rsidR="00554C53" w:rsidRPr="00915591" w:rsidRDefault="00554C53" w:rsidP="00554C53">
      <w:pPr>
        <w:pStyle w:val="ConsPlusNonformat"/>
      </w:pPr>
      <w:r w:rsidRPr="00915591">
        <w:t xml:space="preserve">                          исполненного контракта</w:t>
      </w:r>
    </w:p>
    <w:p w:rsidR="00554C53" w:rsidRPr="00915591" w:rsidRDefault="00554C53" w:rsidP="00554C53">
      <w:pPr>
        <w:pStyle w:val="ConsPlusNonformat"/>
      </w:pP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Коды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от "__" ________ 20__ г.       Дата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4" w:name="Par532"/>
      <w:bookmarkEnd w:id="414"/>
      <w:r w:rsidRPr="00915591">
        <w:t>Наименование заказчика _________________________________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5" w:name="Par534"/>
      <w:bookmarkEnd w:id="415"/>
      <w:r w:rsidRPr="00915591">
        <w:t xml:space="preserve">                       _________________________________ ИНН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6" w:name="Par536"/>
      <w:bookmarkEnd w:id="416"/>
      <w:r w:rsidRPr="00915591">
        <w:t xml:space="preserve">                                                         КПП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7" w:name="Par538"/>
      <w:bookmarkEnd w:id="417"/>
      <w:r w:rsidRPr="00915591">
        <w:t xml:space="preserve">                                   Дата заключения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8" w:name="Par540"/>
      <w:bookmarkEnd w:id="418"/>
      <w:r w:rsidRPr="00915591">
        <w:t xml:space="preserve">                                             Номер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19" w:name="Par543"/>
      <w:bookmarkEnd w:id="419"/>
      <w:r w:rsidRPr="00915591">
        <w:t xml:space="preserve">                                  Номер реестровой записи │               │</w:t>
      </w:r>
    </w:p>
    <w:p w:rsidR="00554C53" w:rsidRPr="00915591" w:rsidRDefault="00554C53" w:rsidP="00554C53">
      <w:pPr>
        <w:pStyle w:val="ConsPlusNonformat"/>
      </w:pPr>
      <w:r w:rsidRPr="00915591">
        <w:t xml:space="preserve">                                                          └───────────────┘</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016"/>
        <w:gridCol w:w="3024"/>
        <w:gridCol w:w="2619"/>
        <w:gridCol w:w="1980"/>
      </w:tblGrid>
      <w:tr w:rsidR="00554C53" w:rsidRPr="00915591" w:rsidTr="00554C53">
        <w:trPr>
          <w:tblCellSpacing w:w="5" w:type="nil"/>
        </w:trPr>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20" w:name="Par546"/>
            <w:bookmarkEnd w:id="420"/>
            <w:r w:rsidRPr="00915591">
              <w:rPr>
                <w:rFonts w:ascii="Calibri" w:hAnsi="Calibri" w:cs="Calibri"/>
              </w:rPr>
              <w:t xml:space="preserve">Код объекта закупки по </w:t>
            </w:r>
            <w:hyperlink r:id="rId87" w:history="1">
              <w:r w:rsidRPr="00915591">
                <w:rPr>
                  <w:rFonts w:ascii="Calibri" w:hAnsi="Calibri" w:cs="Calibri"/>
                </w:rPr>
                <w:t>ОКПД</w:t>
              </w:r>
            </w:hyperlink>
          </w:p>
        </w:tc>
        <w:tc>
          <w:tcPr>
            <w:tcW w:w="302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Наименование объекта закупки</w:t>
            </w:r>
          </w:p>
        </w:tc>
        <w:tc>
          <w:tcPr>
            <w:tcW w:w="261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Страна происхождения (производитель товара)</w:t>
            </w:r>
          </w:p>
        </w:tc>
        <w:tc>
          <w:tcPr>
            <w:tcW w:w="198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r w:rsidRPr="00915591">
              <w:rPr>
                <w:rFonts w:ascii="Calibri" w:hAnsi="Calibri" w:cs="Calibri"/>
              </w:rPr>
              <w:t xml:space="preserve">Код страны по </w:t>
            </w:r>
            <w:hyperlink r:id="rId88" w:history="1">
              <w:r w:rsidRPr="00915591">
                <w:rPr>
                  <w:rFonts w:ascii="Calibri" w:hAnsi="Calibri" w:cs="Calibri"/>
                </w:rPr>
                <w:t>ОКСМ</w:t>
              </w:r>
            </w:hyperlink>
          </w:p>
        </w:tc>
      </w:tr>
      <w:tr w:rsidR="00554C53" w:rsidRPr="00915591" w:rsidTr="00554C53">
        <w:trPr>
          <w:tblCellSpacing w:w="5" w:type="nil"/>
        </w:trPr>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21" w:name="Par550"/>
            <w:bookmarkEnd w:id="421"/>
            <w:r w:rsidRPr="00915591">
              <w:rPr>
                <w:rFonts w:ascii="Calibri" w:hAnsi="Calibri" w:cs="Calibri"/>
              </w:rPr>
              <w:t>1</w:t>
            </w:r>
          </w:p>
        </w:tc>
        <w:tc>
          <w:tcPr>
            <w:tcW w:w="302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22" w:name="Par551"/>
            <w:bookmarkEnd w:id="422"/>
            <w:r w:rsidRPr="00915591">
              <w:rPr>
                <w:rFonts w:ascii="Calibri" w:hAnsi="Calibri" w:cs="Calibri"/>
              </w:rPr>
              <w:t>2</w:t>
            </w:r>
          </w:p>
        </w:tc>
        <w:tc>
          <w:tcPr>
            <w:tcW w:w="261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23" w:name="Par552"/>
            <w:bookmarkEnd w:id="423"/>
            <w:r w:rsidRPr="00915591">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24" w:name="Par553"/>
            <w:bookmarkEnd w:id="424"/>
            <w:r w:rsidRPr="00915591">
              <w:rPr>
                <w:rFonts w:ascii="Calibri" w:hAnsi="Calibri" w:cs="Calibri"/>
              </w:rPr>
              <w:t>4</w:t>
            </w:r>
          </w:p>
        </w:tc>
      </w:tr>
      <w:tr w:rsidR="00554C53" w:rsidRPr="00915591" w:rsidTr="00554C53">
        <w:trPr>
          <w:tblCellSpacing w:w="5" w:type="nil"/>
        </w:trPr>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302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261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r w:rsidR="00554C53" w:rsidRPr="00915591" w:rsidTr="00554C53">
        <w:trPr>
          <w:tblCellSpacing w:w="5" w:type="nil"/>
        </w:trPr>
        <w:tc>
          <w:tcPr>
            <w:tcW w:w="2016"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302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261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425" w:name="Par563"/>
      <w:bookmarkEnd w:id="425"/>
      <w:r w:rsidRPr="00915591">
        <w:t>Руководитель</w:t>
      </w:r>
    </w:p>
    <w:p w:rsidR="00554C53" w:rsidRPr="00915591" w:rsidRDefault="00554C53" w:rsidP="00554C53">
      <w:pPr>
        <w:pStyle w:val="ConsPlusNonformat"/>
      </w:pPr>
      <w:r w:rsidRPr="00915591">
        <w:t>или иное уполномоченное лицо __________  _____________________</w:t>
      </w:r>
    </w:p>
    <w:p w:rsidR="00554C53" w:rsidRPr="00915591" w:rsidRDefault="00554C53" w:rsidP="00554C53">
      <w:pPr>
        <w:pStyle w:val="ConsPlusNonformat"/>
      </w:pPr>
      <w:r w:rsidRPr="00915591">
        <w:t xml:space="preserve">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"__" ____________ 20__ г.</w:t>
      </w:r>
    </w:p>
    <w:p w:rsidR="00554C53" w:rsidRPr="00915591" w:rsidRDefault="00554C53" w:rsidP="00554C53">
      <w:pPr>
        <w:pStyle w:val="ConsPlusNonformat"/>
      </w:pPr>
    </w:p>
    <w:p w:rsidR="00554C53" w:rsidRPr="00915591" w:rsidRDefault="00554C53" w:rsidP="00554C53">
      <w:pPr>
        <w:pStyle w:val="ConsPlusNonformat"/>
      </w:pPr>
      <w:r w:rsidRPr="00915591">
        <w:t xml:space="preserve">                Отметки уполномоченного на ведение реестра</w:t>
      </w:r>
    </w:p>
    <w:p w:rsidR="00554C53" w:rsidRPr="00915591" w:rsidRDefault="00554C53" w:rsidP="00554C53">
      <w:pPr>
        <w:pStyle w:val="ConsPlusNonformat"/>
      </w:pPr>
      <w:r w:rsidRPr="00915591">
        <w:t xml:space="preserve">                   контрактов органа о принятии сведений</w:t>
      </w:r>
    </w:p>
    <w:p w:rsidR="00554C53" w:rsidRPr="00915591" w:rsidRDefault="00554C53" w:rsidP="00554C53">
      <w:pPr>
        <w:pStyle w:val="ConsPlusNonformat"/>
      </w:pPr>
    </w:p>
    <w:p w:rsidR="00554C53" w:rsidRPr="00915591" w:rsidRDefault="00554C53" w:rsidP="00554C53">
      <w:pPr>
        <w:pStyle w:val="ConsPlusNonformat"/>
      </w:pPr>
      <w:r w:rsidRPr="00915591">
        <w:t>Ответственный</w:t>
      </w:r>
    </w:p>
    <w:p w:rsidR="00554C53" w:rsidRPr="00915591" w:rsidRDefault="00554C53" w:rsidP="00554C53">
      <w:pPr>
        <w:pStyle w:val="ConsPlusNonformat"/>
      </w:pPr>
      <w:r w:rsidRPr="00915591">
        <w:t>исполнитель                  ___________  _________________________________</w:t>
      </w:r>
    </w:p>
    <w:p w:rsidR="00554C53" w:rsidRPr="00915591" w:rsidRDefault="00554C53" w:rsidP="00554C53">
      <w:pPr>
        <w:pStyle w:val="ConsPlusNonformat"/>
      </w:pPr>
      <w:r w:rsidRPr="00915591">
        <w:t xml:space="preserve">                             (должность)  (подпись)  (расшифровка подписи)</w:t>
      </w:r>
    </w:p>
    <w:p w:rsidR="00554C53" w:rsidRPr="00915591" w:rsidRDefault="00554C53" w:rsidP="00554C53">
      <w:pPr>
        <w:pStyle w:val="ConsPlusNonformat"/>
      </w:pPr>
    </w:p>
    <w:p w:rsidR="00554C53" w:rsidRPr="00915591" w:rsidRDefault="00554C53" w:rsidP="009D0466">
      <w:pPr>
        <w:pStyle w:val="ConsPlusNonformat"/>
        <w:rPr>
          <w:rFonts w:ascii="Calibri" w:hAnsi="Calibri" w:cs="Calibri"/>
        </w:rPr>
      </w:pPr>
      <w:r w:rsidRPr="00915591">
        <w:t>"__" ____________ 20__ г.</w:t>
      </w:r>
    </w:p>
    <w:p w:rsidR="005C79D9" w:rsidRDefault="005C79D9">
      <w:pPr>
        <w:rPr>
          <w:rFonts w:ascii="Times New Roman" w:hAnsi="Times New Roman" w:cs="Times New Roman"/>
          <w:sz w:val="24"/>
          <w:szCs w:val="24"/>
        </w:rPr>
      </w:pPr>
      <w:bookmarkStart w:id="426" w:name="Par578"/>
      <w:bookmarkEnd w:id="426"/>
      <w:r>
        <w:rPr>
          <w:rFonts w:ascii="Times New Roman" w:hAnsi="Times New Roman" w:cs="Times New Roman"/>
          <w:sz w:val="24"/>
          <w:szCs w:val="24"/>
        </w:rPr>
        <w:br w:type="page"/>
      </w: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C79D9">
        <w:rPr>
          <w:rFonts w:ascii="Times New Roman" w:hAnsi="Times New Roman" w:cs="Times New Roman"/>
          <w:sz w:val="24"/>
          <w:szCs w:val="24"/>
        </w:rPr>
        <w:lastRenderedPageBreak/>
        <w:t>Указания</w:t>
      </w:r>
      <w:r w:rsidR="005C79D9">
        <w:rPr>
          <w:rFonts w:ascii="Times New Roman" w:hAnsi="Times New Roman" w:cs="Times New Roman"/>
          <w:sz w:val="24"/>
          <w:szCs w:val="24"/>
        </w:rPr>
        <w:t xml:space="preserve"> </w:t>
      </w:r>
      <w:r w:rsidRPr="005C79D9">
        <w:rPr>
          <w:rFonts w:ascii="Times New Roman" w:hAnsi="Times New Roman" w:cs="Times New Roman"/>
          <w:sz w:val="24"/>
          <w:szCs w:val="24"/>
        </w:rPr>
        <w:t>по заполнению формы "Информация о наименовании страны</w:t>
      </w: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C79D9">
        <w:rPr>
          <w:rFonts w:ascii="Times New Roman" w:hAnsi="Times New Roman" w:cs="Times New Roman"/>
          <w:sz w:val="24"/>
          <w:szCs w:val="24"/>
        </w:rPr>
        <w:t>происхождения или информация о производителе товара</w:t>
      </w: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5C79D9">
        <w:rPr>
          <w:rFonts w:ascii="Times New Roman" w:hAnsi="Times New Roman" w:cs="Times New Roman"/>
          <w:sz w:val="24"/>
          <w:szCs w:val="24"/>
        </w:rPr>
        <w:t>в отношении исполненного контракта"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Информация о наименовании страны происхождения или информация о производителе товара в отношении исполненного контракта и сведения о наименовании страны происхождения или информация о производителе товара в отношении исполненного контракта, содержащего сведения, составляющие государственную тайну, направляются по </w:t>
      </w:r>
      <w:hyperlink w:anchor="Par523" w:history="1">
        <w:r w:rsidRPr="005C79D9">
          <w:rPr>
            <w:rFonts w:ascii="Times New Roman" w:hAnsi="Times New Roman" w:cs="Times New Roman"/>
            <w:sz w:val="24"/>
            <w:szCs w:val="24"/>
          </w:rPr>
          <w:t>форме</w:t>
        </w:r>
      </w:hyperlink>
      <w:r w:rsidRPr="005C79D9">
        <w:rPr>
          <w:rFonts w:ascii="Times New Roman" w:hAnsi="Times New Roman" w:cs="Times New Roman"/>
          <w:sz w:val="24"/>
          <w:szCs w:val="24"/>
        </w:rPr>
        <w:t xml:space="preserve"> "Информация о наименовании страны происхождения или информация о производителе товара в отношении исполненного контракта" (далее - форма), которая заполняется следующим образом.</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27" w:name="Par585"/>
      <w:bookmarkEnd w:id="427"/>
      <w:r w:rsidRPr="005C79D9">
        <w:rPr>
          <w:rFonts w:ascii="Times New Roman" w:hAnsi="Times New Roman" w:cs="Times New Roman"/>
          <w:sz w:val="24"/>
          <w:szCs w:val="24"/>
        </w:rPr>
        <w:t>Заголовочная часть</w:t>
      </w:r>
    </w:p>
    <w:p w:rsidR="00554C53" w:rsidRPr="005C79D9" w:rsidRDefault="00246F6C"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hyperlink w:anchor="Par520" w:history="1">
        <w:r w:rsidR="00554C53" w:rsidRPr="005C79D9">
          <w:rPr>
            <w:rFonts w:ascii="Times New Roman" w:hAnsi="Times New Roman" w:cs="Times New Roman"/>
            <w:sz w:val="24"/>
            <w:szCs w:val="24"/>
          </w:rPr>
          <w:t>Строка</w:t>
        </w:r>
      </w:hyperlink>
      <w:r w:rsidR="00554C53" w:rsidRPr="005C79D9">
        <w:rPr>
          <w:rFonts w:ascii="Times New Roman" w:hAnsi="Times New Roman" w:cs="Times New Roman"/>
          <w:sz w:val="24"/>
          <w:szCs w:val="24"/>
        </w:rPr>
        <w:t xml:space="preserve"> "Гриф секретности" заполняется в соответствии с требованиями законодательства Российской Федерации о защите государственной тайны, при предоставлении сведений об исполнении (о расторжении) контракта, содержащего сведения, составляющие государственную тайну.</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32"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"Наименование заказчика" указывается полное наименование заказчика.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34"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"ИНН" указывается идентификационный номер налогоплательщика заказчика.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36"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"КПП" указывается код причины постановки на учет в налоговом органе заказчика.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38"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"Дата заключения контракта" указывается дата заключения контракта, информация (сведения) об исполнении (о расторжении) которого предоставляется (день, месяц, год (00.00.0000)).</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40"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"Номер контракта" указывается номер контракта, информация (сведения) об исполнении (о расторжении) которого предоставляется.</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43" w:history="1">
        <w:r w:rsidRPr="005C79D9">
          <w:rPr>
            <w:rFonts w:ascii="Times New Roman" w:hAnsi="Times New Roman" w:cs="Times New Roman"/>
            <w:sz w:val="24"/>
            <w:szCs w:val="24"/>
          </w:rPr>
          <w:t>реквизите</w:t>
        </w:r>
      </w:hyperlink>
      <w:r w:rsidRPr="005C79D9">
        <w:rPr>
          <w:rFonts w:ascii="Times New Roman" w:hAnsi="Times New Roman" w:cs="Times New Roman"/>
          <w:sz w:val="24"/>
          <w:szCs w:val="24"/>
        </w:rPr>
        <w:t xml:space="preserve"> "Номер реестровой записи" указывается уникальный номер реестровой записи реестра контрактов, заключенных заказчиками, или реестра контрактов, содержащего сведения, составляющие государственную тайну, присвоенный при первоначальном включении информации (сведений) о заключенном контракте (его изменении) в реестр контрактов, заключенных заказчиками, или реестр контрактов, содержащий сведения, составляющие государственную тайну.</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28" w:name="Par595"/>
      <w:bookmarkEnd w:id="428"/>
      <w:r w:rsidRPr="005C79D9">
        <w:rPr>
          <w:rFonts w:ascii="Times New Roman" w:hAnsi="Times New Roman" w:cs="Times New Roman"/>
          <w:sz w:val="24"/>
          <w:szCs w:val="24"/>
        </w:rPr>
        <w:t>Основная часть</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основной </w:t>
      </w:r>
      <w:hyperlink w:anchor="Par546" w:history="1">
        <w:r w:rsidRPr="005C79D9">
          <w:rPr>
            <w:rFonts w:ascii="Times New Roman" w:hAnsi="Times New Roman" w:cs="Times New Roman"/>
            <w:sz w:val="24"/>
            <w:szCs w:val="24"/>
          </w:rPr>
          <w:t>части</w:t>
        </w:r>
      </w:hyperlink>
      <w:r w:rsidRPr="005C79D9">
        <w:rPr>
          <w:rFonts w:ascii="Times New Roman" w:hAnsi="Times New Roman" w:cs="Times New Roman"/>
          <w:sz w:val="24"/>
          <w:szCs w:val="24"/>
        </w:rPr>
        <w:t xml:space="preserve"> указывается наименование страны происхождения или информация о </w:t>
      </w:r>
      <w:r w:rsidRPr="005C79D9">
        <w:rPr>
          <w:rFonts w:ascii="Times New Roman" w:hAnsi="Times New Roman" w:cs="Times New Roman"/>
          <w:sz w:val="24"/>
          <w:szCs w:val="24"/>
        </w:rPr>
        <w:lastRenderedPageBreak/>
        <w:t>производителе товара в соответствии с документом о приемке постановленного товара.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50" w:history="1">
        <w:r w:rsidRPr="005C79D9">
          <w:rPr>
            <w:rFonts w:ascii="Times New Roman" w:hAnsi="Times New Roman" w:cs="Times New Roman"/>
            <w:sz w:val="24"/>
            <w:szCs w:val="24"/>
          </w:rPr>
          <w:t>графе 1</w:t>
        </w:r>
      </w:hyperlink>
      <w:r w:rsidRPr="005C79D9">
        <w:rPr>
          <w:rFonts w:ascii="Times New Roman" w:hAnsi="Times New Roman" w:cs="Times New Roman"/>
          <w:sz w:val="24"/>
          <w:szCs w:val="24"/>
        </w:rPr>
        <w:t xml:space="preserve"> указывается код (с обязательным заполнением классов и подклассов, групп и подгрупп, видов, категории и подкатегории продукции и услуг) поименованного в </w:t>
      </w:r>
      <w:hyperlink w:anchor="Par551" w:history="1">
        <w:r w:rsidRPr="005C79D9">
          <w:rPr>
            <w:rFonts w:ascii="Times New Roman" w:hAnsi="Times New Roman" w:cs="Times New Roman"/>
            <w:sz w:val="24"/>
            <w:szCs w:val="24"/>
          </w:rPr>
          <w:t>графе 2</w:t>
        </w:r>
      </w:hyperlink>
      <w:r w:rsidRPr="005C79D9">
        <w:rPr>
          <w:rFonts w:ascii="Times New Roman" w:hAnsi="Times New Roman" w:cs="Times New Roman"/>
          <w:sz w:val="24"/>
          <w:szCs w:val="24"/>
        </w:rPr>
        <w:t xml:space="preserve"> объекта закупки (товара) в соответствии с Общероссийским </w:t>
      </w:r>
      <w:hyperlink r:id="rId89" w:history="1">
        <w:r w:rsidRPr="005C79D9">
          <w:rPr>
            <w:rFonts w:ascii="Times New Roman" w:hAnsi="Times New Roman" w:cs="Times New Roman"/>
            <w:sz w:val="24"/>
            <w:szCs w:val="24"/>
          </w:rPr>
          <w:t>классификатором</w:t>
        </w:r>
      </w:hyperlink>
      <w:r w:rsidRPr="005C79D9">
        <w:rPr>
          <w:rFonts w:ascii="Times New Roman" w:hAnsi="Times New Roman" w:cs="Times New Roman"/>
          <w:sz w:val="24"/>
          <w:szCs w:val="24"/>
        </w:rPr>
        <w:t xml:space="preserve"> продукции по видам экономической деятельности (ОКПД).</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51" w:history="1">
        <w:r w:rsidRPr="005C79D9">
          <w:rPr>
            <w:rFonts w:ascii="Times New Roman" w:hAnsi="Times New Roman" w:cs="Times New Roman"/>
            <w:sz w:val="24"/>
            <w:szCs w:val="24"/>
          </w:rPr>
          <w:t>графе 2</w:t>
        </w:r>
      </w:hyperlink>
      <w:r w:rsidRPr="005C79D9">
        <w:rPr>
          <w:rFonts w:ascii="Times New Roman" w:hAnsi="Times New Roman" w:cs="Times New Roman"/>
          <w:sz w:val="24"/>
          <w:szCs w:val="24"/>
        </w:rPr>
        <w:t xml:space="preserve"> указывается наименование объекта закупки (товара).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52" w:history="1">
        <w:r w:rsidRPr="005C79D9">
          <w:rPr>
            <w:rFonts w:ascii="Times New Roman" w:hAnsi="Times New Roman" w:cs="Times New Roman"/>
            <w:sz w:val="24"/>
            <w:szCs w:val="24"/>
          </w:rPr>
          <w:t>графе 3</w:t>
        </w:r>
      </w:hyperlink>
      <w:r w:rsidRPr="005C79D9">
        <w:rPr>
          <w:rFonts w:ascii="Times New Roman" w:hAnsi="Times New Roman" w:cs="Times New Roman"/>
          <w:sz w:val="24"/>
          <w:szCs w:val="24"/>
        </w:rPr>
        <w:t xml:space="preserve"> указывается наименование страны происхождения или информация о производителе товара (страна, на территории которой зарегистрирован поставщик юридическое или физическое лицо).</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53" w:history="1">
        <w:r w:rsidRPr="005C79D9">
          <w:rPr>
            <w:rFonts w:ascii="Times New Roman" w:hAnsi="Times New Roman" w:cs="Times New Roman"/>
            <w:sz w:val="24"/>
            <w:szCs w:val="24"/>
          </w:rPr>
          <w:t>графе 4</w:t>
        </w:r>
      </w:hyperlink>
      <w:r w:rsidRPr="005C79D9">
        <w:rPr>
          <w:rFonts w:ascii="Times New Roman" w:hAnsi="Times New Roman" w:cs="Times New Roman"/>
          <w:sz w:val="24"/>
          <w:szCs w:val="24"/>
        </w:rPr>
        <w:t xml:space="preserve"> указывается цифровой код страны, указанной в </w:t>
      </w:r>
      <w:hyperlink w:anchor="Par552" w:history="1">
        <w:r w:rsidRPr="005C79D9">
          <w:rPr>
            <w:rFonts w:ascii="Times New Roman" w:hAnsi="Times New Roman" w:cs="Times New Roman"/>
            <w:sz w:val="24"/>
            <w:szCs w:val="24"/>
          </w:rPr>
          <w:t>графе 3</w:t>
        </w:r>
      </w:hyperlink>
      <w:r w:rsidRPr="005C79D9">
        <w:rPr>
          <w:rFonts w:ascii="Times New Roman" w:hAnsi="Times New Roman" w:cs="Times New Roman"/>
          <w:sz w:val="24"/>
          <w:szCs w:val="24"/>
        </w:rPr>
        <w:t xml:space="preserve">, в соответствии с Общероссийским </w:t>
      </w:r>
      <w:hyperlink r:id="rId90" w:history="1">
        <w:r w:rsidRPr="005C79D9">
          <w:rPr>
            <w:rFonts w:ascii="Times New Roman" w:hAnsi="Times New Roman" w:cs="Times New Roman"/>
            <w:sz w:val="24"/>
            <w:szCs w:val="24"/>
          </w:rPr>
          <w:t>классификатором</w:t>
        </w:r>
      </w:hyperlink>
      <w:r w:rsidRPr="005C79D9">
        <w:rPr>
          <w:rFonts w:ascii="Times New Roman" w:hAnsi="Times New Roman" w:cs="Times New Roman"/>
          <w:sz w:val="24"/>
          <w:szCs w:val="24"/>
        </w:rPr>
        <w:t xml:space="preserve"> стран мира (ОКСМ).</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случае исполнения контракта (этапа контракта) на предмет оказания услуг, выполнения работ </w:t>
      </w:r>
      <w:hyperlink w:anchor="Par523" w:history="1">
        <w:r w:rsidRPr="005C79D9">
          <w:rPr>
            <w:rFonts w:ascii="Times New Roman" w:hAnsi="Times New Roman" w:cs="Times New Roman"/>
            <w:sz w:val="24"/>
            <w:szCs w:val="24"/>
          </w:rPr>
          <w:t>форма</w:t>
        </w:r>
      </w:hyperlink>
      <w:r w:rsidRPr="005C79D9">
        <w:rPr>
          <w:rFonts w:ascii="Times New Roman" w:hAnsi="Times New Roman" w:cs="Times New Roman"/>
          <w:sz w:val="24"/>
          <w:szCs w:val="24"/>
        </w:rPr>
        <w:t xml:space="preserve"> не заполняется.</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5C79D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29" w:name="Par604"/>
      <w:bookmarkEnd w:id="429"/>
      <w:r w:rsidRPr="005C79D9">
        <w:rPr>
          <w:rFonts w:ascii="Times New Roman" w:hAnsi="Times New Roman" w:cs="Times New Roman"/>
          <w:sz w:val="24"/>
          <w:szCs w:val="24"/>
        </w:rPr>
        <w:t>Оформляющая часть</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Информация, предоставляемая по </w:t>
      </w:r>
      <w:hyperlink w:anchor="Par523" w:history="1">
        <w:r w:rsidRPr="005C79D9">
          <w:rPr>
            <w:rFonts w:ascii="Times New Roman" w:hAnsi="Times New Roman" w:cs="Times New Roman"/>
            <w:sz w:val="24"/>
            <w:szCs w:val="24"/>
          </w:rPr>
          <w:t>форме</w:t>
        </w:r>
      </w:hyperlink>
      <w:r w:rsidRPr="005C79D9">
        <w:rPr>
          <w:rFonts w:ascii="Times New Roman" w:hAnsi="Times New Roman" w:cs="Times New Roman"/>
          <w:sz w:val="24"/>
          <w:szCs w:val="24"/>
        </w:rPr>
        <w:t xml:space="preserve"> для включения в реестр контрактов, заключенных заказчиками, подписывается усиленной неквалифицированной электронной подписью заказчика (уполномоченного заказчиком лица).</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5C79D9">
        <w:rPr>
          <w:rFonts w:ascii="Times New Roman" w:hAnsi="Times New Roman" w:cs="Times New Roman"/>
          <w:sz w:val="24"/>
          <w:szCs w:val="24"/>
        </w:rPr>
        <w:t xml:space="preserve">В </w:t>
      </w:r>
      <w:hyperlink w:anchor="Par523" w:history="1">
        <w:r w:rsidRPr="005C79D9">
          <w:rPr>
            <w:rFonts w:ascii="Times New Roman" w:hAnsi="Times New Roman" w:cs="Times New Roman"/>
            <w:sz w:val="24"/>
            <w:szCs w:val="24"/>
          </w:rPr>
          <w:t>форме</w:t>
        </w:r>
      </w:hyperlink>
      <w:r w:rsidRPr="005C79D9">
        <w:rPr>
          <w:rFonts w:ascii="Times New Roman" w:hAnsi="Times New Roman" w:cs="Times New Roman"/>
          <w:sz w:val="24"/>
          <w:szCs w:val="24"/>
        </w:rPr>
        <w:t xml:space="preserve">, содержащей сведения для включения в реестр контрактов, содержащий сведения, составляющие государственную тайну, в </w:t>
      </w:r>
      <w:hyperlink w:anchor="Par563" w:history="1">
        <w:r w:rsidRPr="005C79D9">
          <w:rPr>
            <w:rFonts w:ascii="Times New Roman" w:hAnsi="Times New Roman" w:cs="Times New Roman"/>
            <w:sz w:val="24"/>
            <w:szCs w:val="24"/>
          </w:rPr>
          <w:t>строке</w:t>
        </w:r>
      </w:hyperlink>
      <w:r w:rsidRPr="005C79D9">
        <w:rPr>
          <w:rFonts w:ascii="Times New Roman" w:hAnsi="Times New Roman" w:cs="Times New Roman"/>
          <w:sz w:val="24"/>
          <w:szCs w:val="24"/>
        </w:rPr>
        <w:t xml:space="preserve"> "Руководитель или иное уполномоченное лицо" проставляется подпись руководителя заказчика (уполномоченного заказчиком лица), дается расшифровка подписи (фамилия, имя и отчество) и указывается дата подписи сведений. Отметки уполномоченного органа проставляются на принятой для включения в реестр контрактов, содержащий сведения, составляющие государственную тайну, </w:t>
      </w:r>
      <w:hyperlink w:anchor="Par523" w:history="1">
        <w:r w:rsidRPr="005C79D9">
          <w:rPr>
            <w:rFonts w:ascii="Times New Roman" w:hAnsi="Times New Roman" w:cs="Times New Roman"/>
            <w:sz w:val="24"/>
            <w:szCs w:val="24"/>
          </w:rPr>
          <w:t>форме</w:t>
        </w:r>
      </w:hyperlink>
      <w:r w:rsidRPr="005C79D9">
        <w:rPr>
          <w:rFonts w:ascii="Times New Roman" w:hAnsi="Times New Roman" w:cs="Times New Roman"/>
          <w:sz w:val="24"/>
          <w:szCs w:val="24"/>
        </w:rPr>
        <w:t>, содержащей сведения, составляющие государственную тайну.</w:t>
      </w:r>
    </w:p>
    <w:p w:rsidR="00554C53" w:rsidRPr="005C79D9" w:rsidRDefault="00554C53" w:rsidP="005C79D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C79D9" w:rsidRDefault="005C79D9">
      <w:pPr>
        <w:rPr>
          <w:rFonts w:ascii="Calibri" w:hAnsi="Calibri" w:cs="Calibri"/>
        </w:rPr>
      </w:pPr>
      <w:r>
        <w:rPr>
          <w:rFonts w:ascii="Calibri" w:hAnsi="Calibri" w:cs="Calibri"/>
        </w:rPr>
        <w:br w:type="page"/>
      </w:r>
    </w:p>
    <w:p w:rsidR="00554C53" w:rsidRPr="00915591" w:rsidRDefault="00554C53" w:rsidP="00554C53">
      <w:pPr>
        <w:widowControl w:val="0"/>
        <w:autoSpaceDE w:val="0"/>
        <w:autoSpaceDN w:val="0"/>
        <w:adjustRightInd w:val="0"/>
        <w:spacing w:after="0" w:line="240" w:lineRule="auto"/>
        <w:ind w:firstLine="540"/>
        <w:jc w:val="both"/>
        <w:rPr>
          <w:rFonts w:ascii="Calibri" w:hAnsi="Calibri" w:cs="Calibri"/>
        </w:rPr>
      </w:pPr>
    </w:p>
    <w:p w:rsidR="00554C53" w:rsidRPr="00E30399" w:rsidRDefault="00554C53" w:rsidP="005C79D9">
      <w:pPr>
        <w:widowControl w:val="0"/>
        <w:autoSpaceDE w:val="0"/>
        <w:autoSpaceDN w:val="0"/>
        <w:adjustRightInd w:val="0"/>
        <w:spacing w:after="0" w:line="240" w:lineRule="auto"/>
        <w:jc w:val="right"/>
        <w:rPr>
          <w:rFonts w:ascii="Times New Roman" w:hAnsi="Times New Roman" w:cs="Times New Roman"/>
          <w:sz w:val="24"/>
          <w:szCs w:val="24"/>
        </w:rPr>
      </w:pPr>
      <w:bookmarkStart w:id="430" w:name="Par613"/>
      <w:bookmarkEnd w:id="430"/>
      <w:r w:rsidRPr="00E30399">
        <w:rPr>
          <w:rFonts w:ascii="Times New Roman" w:hAnsi="Times New Roman" w:cs="Times New Roman"/>
          <w:sz w:val="24"/>
          <w:szCs w:val="24"/>
        </w:rPr>
        <w:t xml:space="preserve">Приложение </w:t>
      </w:r>
      <w:r w:rsidR="009D0466">
        <w:rPr>
          <w:rFonts w:ascii="Times New Roman" w:hAnsi="Times New Roman" w:cs="Times New Roman"/>
          <w:sz w:val="24"/>
          <w:szCs w:val="24"/>
        </w:rPr>
        <w:t>№</w:t>
      </w:r>
      <w:r w:rsidRPr="00E30399">
        <w:rPr>
          <w:rFonts w:ascii="Times New Roman" w:hAnsi="Times New Roman" w:cs="Times New Roman"/>
          <w:sz w:val="24"/>
          <w:szCs w:val="24"/>
        </w:rPr>
        <w:t xml:space="preserve"> 5</w:t>
      </w:r>
    </w:p>
    <w:p w:rsidR="00554C53" w:rsidRPr="00E3039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E30399">
        <w:rPr>
          <w:rFonts w:ascii="Times New Roman" w:hAnsi="Times New Roman" w:cs="Times New Roman"/>
          <w:sz w:val="24"/>
          <w:szCs w:val="24"/>
        </w:rPr>
        <w:t>к приказу Министерства финансов</w:t>
      </w:r>
    </w:p>
    <w:p w:rsidR="00554C53" w:rsidRPr="00E3039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E30399">
        <w:rPr>
          <w:rFonts w:ascii="Times New Roman" w:hAnsi="Times New Roman" w:cs="Times New Roman"/>
          <w:sz w:val="24"/>
          <w:szCs w:val="24"/>
        </w:rPr>
        <w:t>Российской Федерации</w:t>
      </w:r>
    </w:p>
    <w:p w:rsidR="00554C53" w:rsidRPr="00E30399" w:rsidRDefault="00554C53" w:rsidP="00554C53">
      <w:pPr>
        <w:widowControl w:val="0"/>
        <w:autoSpaceDE w:val="0"/>
        <w:autoSpaceDN w:val="0"/>
        <w:adjustRightInd w:val="0"/>
        <w:spacing w:after="0" w:line="240" w:lineRule="auto"/>
        <w:jc w:val="right"/>
        <w:rPr>
          <w:rFonts w:ascii="Times New Roman" w:hAnsi="Times New Roman" w:cs="Times New Roman"/>
          <w:sz w:val="24"/>
          <w:szCs w:val="24"/>
        </w:rPr>
      </w:pPr>
      <w:r w:rsidRPr="00E30399">
        <w:rPr>
          <w:rFonts w:ascii="Times New Roman" w:hAnsi="Times New Roman" w:cs="Times New Roman"/>
          <w:sz w:val="24"/>
          <w:szCs w:val="24"/>
        </w:rPr>
        <w:t xml:space="preserve">от 30.12.2013 </w:t>
      </w:r>
      <w:r w:rsidR="009D0466">
        <w:rPr>
          <w:rFonts w:ascii="Times New Roman" w:hAnsi="Times New Roman" w:cs="Times New Roman"/>
          <w:sz w:val="24"/>
          <w:szCs w:val="24"/>
        </w:rPr>
        <w:t>№</w:t>
      </w:r>
      <w:r w:rsidRPr="00E30399">
        <w:rPr>
          <w:rFonts w:ascii="Times New Roman" w:hAnsi="Times New Roman" w:cs="Times New Roman"/>
          <w:sz w:val="24"/>
          <w:szCs w:val="24"/>
        </w:rPr>
        <w:t xml:space="preserve"> 142н</w:t>
      </w:r>
    </w:p>
    <w:p w:rsidR="00554C53" w:rsidRPr="00E30399" w:rsidRDefault="00554C53" w:rsidP="00554C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4C53" w:rsidRPr="00915591" w:rsidRDefault="00554C53" w:rsidP="00554C53">
      <w:pPr>
        <w:pStyle w:val="ConsPlusNonformat"/>
      </w:pPr>
      <w:bookmarkStart w:id="431" w:name="Par618"/>
      <w:bookmarkEnd w:id="431"/>
      <w:r w:rsidRPr="00915591">
        <w:t xml:space="preserve">                                                 __________________________</w:t>
      </w:r>
    </w:p>
    <w:p w:rsidR="00554C53" w:rsidRPr="00915591" w:rsidRDefault="00554C53" w:rsidP="00554C53">
      <w:pPr>
        <w:pStyle w:val="ConsPlusNonformat"/>
      </w:pPr>
      <w:r w:rsidRPr="00915591">
        <w:t xml:space="preserve">                                                     (гриф секретности)</w:t>
      </w:r>
    </w:p>
    <w:p w:rsidR="00554C53" w:rsidRPr="00915591" w:rsidRDefault="00554C53" w:rsidP="00554C53">
      <w:pPr>
        <w:pStyle w:val="ConsPlusNonformat"/>
      </w:pPr>
    </w:p>
    <w:p w:rsidR="00554C53" w:rsidRPr="00915591" w:rsidRDefault="00554C53" w:rsidP="00554C53">
      <w:pPr>
        <w:pStyle w:val="ConsPlusNonformat"/>
      </w:pPr>
      <w:bookmarkStart w:id="432" w:name="Par621"/>
      <w:bookmarkEnd w:id="432"/>
      <w:r w:rsidRPr="00915591">
        <w:t xml:space="preserve">             Информация о начислении неустоек (штрафов, пеней)</w:t>
      </w:r>
    </w:p>
    <w:p w:rsidR="00554C53" w:rsidRPr="00915591" w:rsidRDefault="00554C53" w:rsidP="00554C53">
      <w:pPr>
        <w:pStyle w:val="ConsPlusNonformat"/>
      </w:pPr>
      <w:r w:rsidRPr="00915591">
        <w:t xml:space="preserve">           в связи с ненадлежащим исполнением стороной контракта</w:t>
      </w:r>
    </w:p>
    <w:p w:rsidR="00554C53" w:rsidRPr="00915591" w:rsidRDefault="00554C53" w:rsidP="00554C53">
      <w:pPr>
        <w:pStyle w:val="ConsPlusNonformat"/>
      </w:pPr>
      <w:r w:rsidRPr="00915591">
        <w:t xml:space="preserve">                 обязательств, предусмотренных контрактом</w:t>
      </w:r>
    </w:p>
    <w:p w:rsidR="00554C53" w:rsidRPr="00915591" w:rsidRDefault="00554C53" w:rsidP="00554C53">
      <w:pPr>
        <w:pStyle w:val="ConsPlusNonformat"/>
      </w:pP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    Коды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от "__" ________ 20__ г.       Дата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3" w:name="Par630"/>
      <w:bookmarkEnd w:id="433"/>
      <w:r w:rsidRPr="00915591">
        <w:t>Наименование заказчика _________________________________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4" w:name="Par632"/>
      <w:bookmarkEnd w:id="434"/>
      <w:r w:rsidRPr="00915591">
        <w:t xml:space="preserve">                       _________________________________ ИНН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5" w:name="Par634"/>
      <w:bookmarkEnd w:id="435"/>
      <w:r w:rsidRPr="00915591">
        <w:t xml:space="preserve">                                                         КПП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6" w:name="Par636"/>
      <w:bookmarkEnd w:id="436"/>
      <w:r w:rsidRPr="00915591">
        <w:t xml:space="preserve">                                   Дата заключения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7" w:name="Par638"/>
      <w:bookmarkEnd w:id="437"/>
      <w:r w:rsidRPr="00915591">
        <w:t xml:space="preserve">                                             Номер контракта │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r w:rsidRPr="00915591">
        <w:t xml:space="preserve">                                                          ┌───────────────┐</w:t>
      </w:r>
    </w:p>
    <w:p w:rsidR="00554C53" w:rsidRPr="00915591" w:rsidRDefault="00554C53" w:rsidP="00554C53">
      <w:pPr>
        <w:pStyle w:val="ConsPlusNonformat"/>
      </w:pPr>
      <w:bookmarkStart w:id="438" w:name="Par641"/>
      <w:bookmarkEnd w:id="438"/>
      <w:r w:rsidRPr="00915591">
        <w:t xml:space="preserve">                                  Номер реестровой записи │               │</w:t>
      </w:r>
    </w:p>
    <w:p w:rsidR="00554C53" w:rsidRPr="00915591" w:rsidRDefault="00554C53" w:rsidP="00554C53">
      <w:pPr>
        <w:pStyle w:val="ConsPlusNonformat"/>
      </w:pPr>
      <w:r w:rsidRPr="00915591">
        <w:t xml:space="preserve">                                                          └───────────────┘</w:t>
      </w:r>
    </w:p>
    <w:p w:rsidR="00554C53" w:rsidRPr="00915591" w:rsidRDefault="00554C53" w:rsidP="00554C53">
      <w:pPr>
        <w:widowControl w:val="0"/>
        <w:autoSpaceDE w:val="0"/>
        <w:autoSpaceDN w:val="0"/>
        <w:adjustRightInd w:val="0"/>
        <w:spacing w:after="0" w:line="240" w:lineRule="auto"/>
        <w:jc w:val="both"/>
        <w:rPr>
          <w:rFonts w:ascii="Calibri" w:hAnsi="Calibri" w:cs="Calibri"/>
        </w:rPr>
      </w:pPr>
    </w:p>
    <w:tbl>
      <w:tblPr>
        <w:tblW w:w="10206" w:type="dxa"/>
        <w:tblCellSpacing w:w="5" w:type="nil"/>
        <w:tblInd w:w="75" w:type="dxa"/>
        <w:tblLayout w:type="fixed"/>
        <w:tblCellMar>
          <w:left w:w="75" w:type="dxa"/>
          <w:right w:w="75" w:type="dxa"/>
        </w:tblCellMar>
        <w:tblLook w:val="0000"/>
      </w:tblPr>
      <w:tblGrid>
        <w:gridCol w:w="1418"/>
        <w:gridCol w:w="1559"/>
        <w:gridCol w:w="1418"/>
        <w:gridCol w:w="1842"/>
        <w:gridCol w:w="1418"/>
        <w:gridCol w:w="1417"/>
        <w:gridCol w:w="1134"/>
      </w:tblGrid>
      <w:tr w:rsidR="00554C53" w:rsidRPr="00E30399" w:rsidTr="00E30399">
        <w:trPr>
          <w:tblCellSpacing w:w="5" w:type="nil"/>
        </w:trPr>
        <w:tc>
          <w:tcPr>
            <w:tcW w:w="1418"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bookmarkStart w:id="439" w:name="Par644"/>
            <w:bookmarkEnd w:id="439"/>
            <w:r w:rsidRPr="00E30399">
              <w:rPr>
                <w:rFonts w:ascii="Times New Roman" w:hAnsi="Times New Roman" w:cs="Times New Roman"/>
                <w:sz w:val="20"/>
                <w:szCs w:val="20"/>
              </w:rPr>
              <w:t>Сторона контракта - плательщик</w:t>
            </w:r>
          </w:p>
        </w:tc>
        <w:tc>
          <w:tcPr>
            <w:tcW w:w="1559"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Основание начисления/взыскания неустойки (штрафа, пени)</w:t>
            </w:r>
          </w:p>
        </w:tc>
        <w:tc>
          <w:tcPr>
            <w:tcW w:w="1418"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Размер начисленной неустойки (штрафа. пени) (рублей)</w:t>
            </w:r>
          </w:p>
        </w:tc>
        <w:tc>
          <w:tcPr>
            <w:tcW w:w="1842"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Документ, подтверждающий факт уплаты (взыскания)/отмены начисления неустойки (штрафа, пени)</w:t>
            </w:r>
          </w:p>
        </w:tc>
        <w:tc>
          <w:tcPr>
            <w:tcW w:w="1418"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Размер взысканной неустойки (штрафа, пени) (рублей)</w:t>
            </w:r>
          </w:p>
        </w:tc>
        <w:tc>
          <w:tcPr>
            <w:tcW w:w="1417"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Основание для возврата суммы излишне уплаченной (взысканной) неустойки (штрафа, пени)</w:t>
            </w:r>
          </w:p>
        </w:tc>
        <w:tc>
          <w:tcPr>
            <w:tcW w:w="1134" w:type="dxa"/>
            <w:tcBorders>
              <w:top w:val="single" w:sz="4" w:space="0" w:color="auto"/>
              <w:left w:val="single" w:sz="4" w:space="0" w:color="auto"/>
              <w:bottom w:val="single" w:sz="4" w:space="0" w:color="auto"/>
              <w:right w:val="single" w:sz="4" w:space="0" w:color="auto"/>
            </w:tcBorders>
          </w:tcPr>
          <w:p w:rsidR="00554C53" w:rsidRPr="00E30399" w:rsidRDefault="00554C53" w:rsidP="00554C53">
            <w:pPr>
              <w:widowControl w:val="0"/>
              <w:autoSpaceDE w:val="0"/>
              <w:autoSpaceDN w:val="0"/>
              <w:adjustRightInd w:val="0"/>
              <w:spacing w:after="0" w:line="240" w:lineRule="auto"/>
              <w:jc w:val="center"/>
              <w:rPr>
                <w:rFonts w:ascii="Times New Roman" w:hAnsi="Times New Roman" w:cs="Times New Roman"/>
                <w:sz w:val="20"/>
                <w:szCs w:val="20"/>
              </w:rPr>
            </w:pPr>
            <w:r w:rsidRPr="00E30399">
              <w:rPr>
                <w:rFonts w:ascii="Times New Roman" w:hAnsi="Times New Roman" w:cs="Times New Roman"/>
                <w:sz w:val="20"/>
                <w:szCs w:val="20"/>
              </w:rPr>
              <w:t>Размер возвращенной плательщику суммы неустойки (штрафа, пени) (рублей)</w:t>
            </w:r>
          </w:p>
        </w:tc>
      </w:tr>
      <w:tr w:rsidR="00554C53" w:rsidRPr="00915591" w:rsidTr="00E30399">
        <w:trPr>
          <w:tblCellSpacing w:w="5" w:type="nil"/>
        </w:trPr>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0" w:name="Par651"/>
            <w:bookmarkEnd w:id="440"/>
            <w:r w:rsidRPr="00915591">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1" w:name="Par652"/>
            <w:bookmarkEnd w:id="441"/>
            <w:r w:rsidRPr="00915591">
              <w:rPr>
                <w:rFonts w:ascii="Calibri" w:hAnsi="Calibri" w:cs="Calibri"/>
              </w:rPr>
              <w:t>2</w:t>
            </w:r>
          </w:p>
        </w:tc>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2" w:name="Par653"/>
            <w:bookmarkEnd w:id="442"/>
            <w:r w:rsidRPr="00915591">
              <w:rPr>
                <w:rFonts w:ascii="Calibri" w:hAnsi="Calibri" w:cs="Calibri"/>
              </w:rPr>
              <w:t>3</w:t>
            </w:r>
          </w:p>
        </w:tc>
        <w:tc>
          <w:tcPr>
            <w:tcW w:w="184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3" w:name="Par654"/>
            <w:bookmarkEnd w:id="443"/>
            <w:r w:rsidRPr="00915591">
              <w:rPr>
                <w:rFonts w:ascii="Calibri" w:hAnsi="Calibri" w:cs="Calibri"/>
              </w:rPr>
              <w:t>4</w:t>
            </w:r>
          </w:p>
        </w:tc>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4" w:name="Par655"/>
            <w:bookmarkEnd w:id="444"/>
            <w:r w:rsidRPr="00915591">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5" w:name="Par656"/>
            <w:bookmarkEnd w:id="445"/>
            <w:r w:rsidRPr="00915591">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jc w:val="center"/>
              <w:rPr>
                <w:rFonts w:ascii="Calibri" w:hAnsi="Calibri" w:cs="Calibri"/>
              </w:rPr>
            </w:pPr>
            <w:bookmarkStart w:id="446" w:name="Par657"/>
            <w:bookmarkEnd w:id="446"/>
            <w:r w:rsidRPr="00915591">
              <w:rPr>
                <w:rFonts w:ascii="Calibri" w:hAnsi="Calibri" w:cs="Calibri"/>
              </w:rPr>
              <w:t>7</w:t>
            </w:r>
          </w:p>
        </w:tc>
      </w:tr>
      <w:tr w:rsidR="00554C53" w:rsidRPr="00915591" w:rsidTr="00E30399">
        <w:trPr>
          <w:tblCellSpacing w:w="5" w:type="nil"/>
        </w:trPr>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554C53" w:rsidRPr="00915591" w:rsidRDefault="00554C53" w:rsidP="00554C53">
            <w:pPr>
              <w:widowControl w:val="0"/>
              <w:autoSpaceDE w:val="0"/>
              <w:autoSpaceDN w:val="0"/>
              <w:adjustRightInd w:val="0"/>
              <w:spacing w:after="0" w:line="240" w:lineRule="auto"/>
              <w:rPr>
                <w:rFonts w:ascii="Calibri" w:hAnsi="Calibri" w:cs="Calibri"/>
              </w:rPr>
            </w:pPr>
          </w:p>
        </w:tc>
      </w:tr>
    </w:tbl>
    <w:p w:rsidR="00554C53" w:rsidRPr="00915591" w:rsidRDefault="00554C53" w:rsidP="00554C53">
      <w:pPr>
        <w:widowControl w:val="0"/>
        <w:autoSpaceDE w:val="0"/>
        <w:autoSpaceDN w:val="0"/>
        <w:adjustRightInd w:val="0"/>
        <w:spacing w:after="0" w:line="240" w:lineRule="auto"/>
        <w:jc w:val="both"/>
        <w:rPr>
          <w:rFonts w:ascii="Calibri" w:hAnsi="Calibri" w:cs="Calibri"/>
        </w:rPr>
      </w:pPr>
    </w:p>
    <w:p w:rsidR="00554C53" w:rsidRPr="00915591" w:rsidRDefault="00554C53" w:rsidP="00554C53">
      <w:pPr>
        <w:pStyle w:val="ConsPlusNonformat"/>
      </w:pPr>
      <w:bookmarkStart w:id="447" w:name="Par666"/>
      <w:bookmarkEnd w:id="447"/>
      <w:r w:rsidRPr="00915591">
        <w:t>Руководитель</w:t>
      </w:r>
    </w:p>
    <w:p w:rsidR="00554C53" w:rsidRPr="00915591" w:rsidRDefault="00554C53" w:rsidP="00554C53">
      <w:pPr>
        <w:pStyle w:val="ConsPlusNonformat"/>
      </w:pPr>
      <w:r w:rsidRPr="00915591">
        <w:t>или иное уполномоченное лицо __________  _____________________</w:t>
      </w:r>
    </w:p>
    <w:p w:rsidR="00554C53" w:rsidRPr="00915591" w:rsidRDefault="00554C53" w:rsidP="00554C53">
      <w:pPr>
        <w:pStyle w:val="ConsPlusNonformat"/>
      </w:pPr>
      <w:r w:rsidRPr="00915591">
        <w:t xml:space="preserve">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"__" ____________ 20__ г.</w:t>
      </w:r>
    </w:p>
    <w:p w:rsidR="00554C53" w:rsidRPr="00915591" w:rsidRDefault="00554C53" w:rsidP="00554C53">
      <w:pPr>
        <w:pStyle w:val="ConsPlusNonformat"/>
      </w:pPr>
    </w:p>
    <w:p w:rsidR="00554C53" w:rsidRPr="00915591" w:rsidRDefault="00554C53" w:rsidP="00554C53">
      <w:pPr>
        <w:pStyle w:val="ConsPlusNonformat"/>
      </w:pPr>
      <w:r w:rsidRPr="00915591">
        <w:t xml:space="preserve">                Отметки уполномоченного на ведение реестра</w:t>
      </w:r>
    </w:p>
    <w:p w:rsidR="00554C53" w:rsidRPr="00915591" w:rsidRDefault="00554C53" w:rsidP="00554C53">
      <w:pPr>
        <w:pStyle w:val="ConsPlusNonformat"/>
      </w:pPr>
      <w:r w:rsidRPr="00915591">
        <w:t xml:space="preserve">                   контрактов органа о принятии сведений</w:t>
      </w:r>
    </w:p>
    <w:p w:rsidR="00554C53" w:rsidRPr="00915591" w:rsidRDefault="00554C53" w:rsidP="00554C53">
      <w:pPr>
        <w:pStyle w:val="ConsPlusNonformat"/>
      </w:pPr>
    </w:p>
    <w:p w:rsidR="00554C53" w:rsidRPr="00915591" w:rsidRDefault="00554C53" w:rsidP="00554C53">
      <w:pPr>
        <w:pStyle w:val="ConsPlusNonformat"/>
      </w:pPr>
      <w:r w:rsidRPr="00915591">
        <w:t>Ответственный</w:t>
      </w:r>
    </w:p>
    <w:p w:rsidR="00554C53" w:rsidRPr="00915591" w:rsidRDefault="00554C53" w:rsidP="00554C53">
      <w:pPr>
        <w:pStyle w:val="ConsPlusNonformat"/>
      </w:pPr>
      <w:r w:rsidRPr="00915591">
        <w:t>исполнитель                  ___________  _________________________________</w:t>
      </w:r>
    </w:p>
    <w:p w:rsidR="00554C53" w:rsidRPr="00915591" w:rsidRDefault="00554C53" w:rsidP="00554C53">
      <w:pPr>
        <w:pStyle w:val="ConsPlusNonformat"/>
      </w:pPr>
      <w:r w:rsidRPr="00915591">
        <w:t xml:space="preserve">                             (должность)  (подпись)  (расшифровка подписи)</w:t>
      </w:r>
    </w:p>
    <w:p w:rsidR="00554C53" w:rsidRPr="00915591" w:rsidRDefault="00554C53" w:rsidP="00554C53">
      <w:pPr>
        <w:pStyle w:val="ConsPlusNonformat"/>
      </w:pPr>
    </w:p>
    <w:p w:rsidR="00554C53" w:rsidRPr="00915591" w:rsidRDefault="00554C53" w:rsidP="00554C53">
      <w:pPr>
        <w:pStyle w:val="ConsPlusNonformat"/>
      </w:pPr>
      <w:r w:rsidRPr="00915591">
        <w:t>"__" ____________ 20__ г.</w:t>
      </w:r>
    </w:p>
    <w:p w:rsidR="00554C53" w:rsidRPr="00915591" w:rsidRDefault="00554C53" w:rsidP="00554C53">
      <w:pPr>
        <w:widowControl w:val="0"/>
        <w:autoSpaceDE w:val="0"/>
        <w:autoSpaceDN w:val="0"/>
        <w:adjustRightInd w:val="0"/>
        <w:spacing w:after="0" w:line="240" w:lineRule="auto"/>
        <w:ind w:firstLine="540"/>
        <w:jc w:val="both"/>
        <w:rPr>
          <w:rFonts w:ascii="Calibri" w:hAnsi="Calibri" w:cs="Calibri"/>
        </w:rPr>
      </w:pPr>
    </w:p>
    <w:p w:rsidR="00E30399" w:rsidRDefault="00E30399" w:rsidP="00554C53">
      <w:pPr>
        <w:widowControl w:val="0"/>
        <w:autoSpaceDE w:val="0"/>
        <w:autoSpaceDN w:val="0"/>
        <w:adjustRightInd w:val="0"/>
        <w:spacing w:after="0" w:line="240" w:lineRule="auto"/>
        <w:jc w:val="center"/>
        <w:outlineLvl w:val="1"/>
        <w:rPr>
          <w:rFonts w:ascii="Calibri" w:hAnsi="Calibri" w:cs="Calibri"/>
        </w:rPr>
      </w:pPr>
      <w:bookmarkStart w:id="448" w:name="Par681"/>
      <w:bookmarkEnd w:id="448"/>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E30399">
        <w:rPr>
          <w:rFonts w:ascii="Times New Roman" w:hAnsi="Times New Roman" w:cs="Times New Roman"/>
          <w:sz w:val="24"/>
          <w:szCs w:val="24"/>
        </w:rPr>
        <w:t>Указания</w:t>
      </w:r>
      <w:r w:rsidR="00E30399">
        <w:rPr>
          <w:rFonts w:ascii="Times New Roman" w:hAnsi="Times New Roman" w:cs="Times New Roman"/>
          <w:sz w:val="24"/>
          <w:szCs w:val="24"/>
        </w:rPr>
        <w:t xml:space="preserve"> </w:t>
      </w:r>
      <w:r w:rsidRPr="00E30399">
        <w:rPr>
          <w:rFonts w:ascii="Times New Roman" w:hAnsi="Times New Roman" w:cs="Times New Roman"/>
          <w:sz w:val="24"/>
          <w:szCs w:val="24"/>
        </w:rPr>
        <w:t>по заполнению формы "Информация о начислении неустоек</w:t>
      </w: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E30399">
        <w:rPr>
          <w:rFonts w:ascii="Times New Roman" w:hAnsi="Times New Roman" w:cs="Times New Roman"/>
          <w:sz w:val="24"/>
          <w:szCs w:val="24"/>
        </w:rPr>
        <w:t>(штрафов, пеней) в связи с ненадлежащим исполнением</w:t>
      </w: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r w:rsidRPr="00E30399">
        <w:rPr>
          <w:rFonts w:ascii="Times New Roman" w:hAnsi="Times New Roman" w:cs="Times New Roman"/>
          <w:sz w:val="24"/>
          <w:szCs w:val="24"/>
        </w:rPr>
        <w:t>стороной контракта обязательств,</w:t>
      </w:r>
      <w:r w:rsidR="00E30399">
        <w:rPr>
          <w:rFonts w:ascii="Times New Roman" w:hAnsi="Times New Roman" w:cs="Times New Roman"/>
          <w:sz w:val="24"/>
          <w:szCs w:val="24"/>
        </w:rPr>
        <w:t xml:space="preserve"> </w:t>
      </w:r>
      <w:r w:rsidRPr="00E30399">
        <w:rPr>
          <w:rFonts w:ascii="Times New Roman" w:hAnsi="Times New Roman" w:cs="Times New Roman"/>
          <w:sz w:val="24"/>
          <w:szCs w:val="24"/>
        </w:rPr>
        <w:t>предусмотренных контрактом"</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Информация о начислении неустоек (штрафов, пеней) в связи с ненадлежащим исполнением стороной контракта обязательств, предусмотренных контрактом, и сведения о начислении неустоек (штрафов, пеней) в связи с ненадлежащим исполнением стороной контракта обязательств, предусмотренных контрактом, содержащего сведения, составляющие государственную тайну, направляются по </w:t>
      </w:r>
      <w:hyperlink w:anchor="Par621"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"Информация о начислении неустоек (штрафов, пеней) в связи с ненадлежащим исполнением стороной контракта обязательств, предусмотренных контрактом" (далее - форма), которая заполняется следующим образом.</w:t>
      </w: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49" w:name="Par689"/>
      <w:bookmarkEnd w:id="449"/>
      <w:r w:rsidRPr="00E30399">
        <w:rPr>
          <w:rFonts w:ascii="Times New Roman" w:hAnsi="Times New Roman" w:cs="Times New Roman"/>
          <w:sz w:val="24"/>
          <w:szCs w:val="24"/>
        </w:rPr>
        <w:t>Заголовочная часть</w:t>
      </w:r>
    </w:p>
    <w:p w:rsidR="00554C53" w:rsidRPr="00E30399" w:rsidRDefault="00246F6C"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hyperlink w:anchor="Par618" w:history="1">
        <w:r w:rsidR="00554C53" w:rsidRPr="00E30399">
          <w:rPr>
            <w:rFonts w:ascii="Times New Roman" w:hAnsi="Times New Roman" w:cs="Times New Roman"/>
            <w:sz w:val="24"/>
            <w:szCs w:val="24"/>
          </w:rPr>
          <w:t>Строка</w:t>
        </w:r>
      </w:hyperlink>
      <w:r w:rsidR="00554C53" w:rsidRPr="00E30399">
        <w:rPr>
          <w:rFonts w:ascii="Times New Roman" w:hAnsi="Times New Roman" w:cs="Times New Roman"/>
          <w:sz w:val="24"/>
          <w:szCs w:val="24"/>
        </w:rPr>
        <w:t xml:space="preserve"> "Гриф секретности" заполняется в соответствии с требованиями законодательства Российской Федерации о защите государственной тайны, при предоставлении сведений об исполнении (о расторжении) контракта, содержащего сведения, составляющие государственную тайну.</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30"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"Наименование заказчика" указывается полное наименование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32"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"ИНН" указывается идентификационный номер налогоплательщика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34"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"КПП" указывается код причины постановки на учет в налоговом органе заказчика.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36"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"Дата заключения контракта" указывается дата заключения контракта, информация (сведения) об исполнении (о расторжении) которого предоставляется (день, месяц, год (00.00.0000)).</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38"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"Номер контракта" указывается номер контракта, информация (сведения) об исполнении (о расторжении) которого предоставляется.</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41" w:history="1">
        <w:r w:rsidRPr="00E30399">
          <w:rPr>
            <w:rFonts w:ascii="Times New Roman" w:hAnsi="Times New Roman" w:cs="Times New Roman"/>
            <w:sz w:val="24"/>
            <w:szCs w:val="24"/>
          </w:rPr>
          <w:t>реквизите</w:t>
        </w:r>
      </w:hyperlink>
      <w:r w:rsidRPr="00E30399">
        <w:rPr>
          <w:rFonts w:ascii="Times New Roman" w:hAnsi="Times New Roman" w:cs="Times New Roman"/>
          <w:sz w:val="24"/>
          <w:szCs w:val="24"/>
        </w:rPr>
        <w:t xml:space="preserve"> "Номер реестровой записи" указывается уникальный номер реестровой записи реестра контрактов, заключенных заказчиками, или реестра контрактов, содержащего сведения, составляющие государственную тайну, присвоенный при первоначальном включении информации (сведений) о заключенном контракте (его изменении) в реестр контрактов, заключенных заказчиками, или реестр контрактов, содержащий сведения, составляющие государственную тайну.</w:t>
      </w: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50" w:name="Par699"/>
      <w:bookmarkEnd w:id="450"/>
      <w:r w:rsidRPr="00E30399">
        <w:rPr>
          <w:rFonts w:ascii="Times New Roman" w:hAnsi="Times New Roman" w:cs="Times New Roman"/>
          <w:sz w:val="24"/>
          <w:szCs w:val="24"/>
        </w:rPr>
        <w:t>Основная часть</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основной </w:t>
      </w:r>
      <w:hyperlink w:anchor="Par644" w:history="1">
        <w:r w:rsidRPr="00E30399">
          <w:rPr>
            <w:rFonts w:ascii="Times New Roman" w:hAnsi="Times New Roman" w:cs="Times New Roman"/>
            <w:sz w:val="24"/>
            <w:szCs w:val="24"/>
          </w:rPr>
          <w:t>части</w:t>
        </w:r>
      </w:hyperlink>
      <w:r w:rsidRPr="00E30399">
        <w:rPr>
          <w:rFonts w:ascii="Times New Roman" w:hAnsi="Times New Roman" w:cs="Times New Roman"/>
          <w:sz w:val="24"/>
          <w:szCs w:val="24"/>
        </w:rPr>
        <w:t xml:space="preserve"> указывается информация о начислении неустоек (штрафов, пеней) в связи с </w:t>
      </w:r>
      <w:r w:rsidRPr="00E30399">
        <w:rPr>
          <w:rFonts w:ascii="Times New Roman" w:hAnsi="Times New Roman" w:cs="Times New Roman"/>
          <w:sz w:val="24"/>
          <w:szCs w:val="24"/>
        </w:rPr>
        <w:lastRenderedPageBreak/>
        <w:t>ненадлежащим исполнением обязательств, предусмотренных контрактом, стороной контракта отдельно по каждому начислению.</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1" w:history="1">
        <w:r w:rsidRPr="00E30399">
          <w:rPr>
            <w:rFonts w:ascii="Times New Roman" w:hAnsi="Times New Roman" w:cs="Times New Roman"/>
            <w:sz w:val="24"/>
            <w:szCs w:val="24"/>
          </w:rPr>
          <w:t>графе 1</w:t>
        </w:r>
      </w:hyperlink>
      <w:r w:rsidRPr="00E30399">
        <w:rPr>
          <w:rFonts w:ascii="Times New Roman" w:hAnsi="Times New Roman" w:cs="Times New Roman"/>
          <w:sz w:val="24"/>
          <w:szCs w:val="24"/>
        </w:rPr>
        <w:t xml:space="preserve"> указывается сторона контракта, в отношении которой принято решение о начислении неустойки (штрафа, пени) в связи с ненадлежащим исполнением обязательств, предусмотренных контрактом (полное, сокращенное (при наличии), фирменное (при наличии) наименование заказчика, поставщика (подрядчика, исполнителя), фамилия, имя, отчество (при наличии) - для физического лица).</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2" w:history="1">
        <w:r w:rsidRPr="00E30399">
          <w:rPr>
            <w:rFonts w:ascii="Times New Roman" w:hAnsi="Times New Roman" w:cs="Times New Roman"/>
            <w:sz w:val="24"/>
            <w:szCs w:val="24"/>
          </w:rPr>
          <w:t>графе 2</w:t>
        </w:r>
      </w:hyperlink>
      <w:r w:rsidRPr="00E30399">
        <w:rPr>
          <w:rFonts w:ascii="Times New Roman" w:hAnsi="Times New Roman" w:cs="Times New Roman"/>
          <w:sz w:val="24"/>
          <w:szCs w:val="24"/>
        </w:rPr>
        <w:t xml:space="preserve"> указывается основание начисления неустойки (штрафа, пени) (например, пункты контракта), причины начисления неустойки.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3" w:history="1">
        <w:r w:rsidRPr="00E30399">
          <w:rPr>
            <w:rFonts w:ascii="Times New Roman" w:hAnsi="Times New Roman" w:cs="Times New Roman"/>
            <w:sz w:val="24"/>
            <w:szCs w:val="24"/>
          </w:rPr>
          <w:t>графе 3</w:t>
        </w:r>
      </w:hyperlink>
      <w:r w:rsidRPr="00E30399">
        <w:rPr>
          <w:rFonts w:ascii="Times New Roman" w:hAnsi="Times New Roman" w:cs="Times New Roman"/>
          <w:sz w:val="24"/>
          <w:szCs w:val="24"/>
        </w:rPr>
        <w:t xml:space="preserve"> указывается размер начисленной неустойки (штрафа, пени) в рублях (при этом дробная часть отделяется точкой) с точностью до второго десятичного знака после точки.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4" w:history="1">
        <w:r w:rsidRPr="00E30399">
          <w:rPr>
            <w:rFonts w:ascii="Times New Roman" w:hAnsi="Times New Roman" w:cs="Times New Roman"/>
            <w:sz w:val="24"/>
            <w:szCs w:val="24"/>
          </w:rPr>
          <w:t>графе 4</w:t>
        </w:r>
      </w:hyperlink>
      <w:r w:rsidRPr="00E30399">
        <w:rPr>
          <w:rFonts w:ascii="Times New Roman" w:hAnsi="Times New Roman" w:cs="Times New Roman"/>
          <w:sz w:val="24"/>
          <w:szCs w:val="24"/>
        </w:rPr>
        <w:t xml:space="preserve"> указываются даты (день, месяц, год (00.00.0000)), номера и наименования документов, подтверждающих факт уплаты (взыскания) неустойки (штрафа, пени) (платежное поручение и др.).</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5" w:history="1">
        <w:r w:rsidRPr="00E30399">
          <w:rPr>
            <w:rFonts w:ascii="Times New Roman" w:hAnsi="Times New Roman" w:cs="Times New Roman"/>
            <w:sz w:val="24"/>
            <w:szCs w:val="24"/>
          </w:rPr>
          <w:t>графе 5</w:t>
        </w:r>
      </w:hyperlink>
      <w:r w:rsidRPr="00E30399">
        <w:rPr>
          <w:rFonts w:ascii="Times New Roman" w:hAnsi="Times New Roman" w:cs="Times New Roman"/>
          <w:sz w:val="24"/>
          <w:szCs w:val="24"/>
        </w:rPr>
        <w:t xml:space="preserve"> указывается размер взысканной неустойки (штрафа, пени) в рублях (при этом дробная часть отделяется точкой) с точностью до второго десятичного знака после точки.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6" w:history="1">
        <w:r w:rsidRPr="00E30399">
          <w:rPr>
            <w:rFonts w:ascii="Times New Roman" w:hAnsi="Times New Roman" w:cs="Times New Roman"/>
            <w:sz w:val="24"/>
            <w:szCs w:val="24"/>
          </w:rPr>
          <w:t>графе 7</w:t>
        </w:r>
      </w:hyperlink>
      <w:r w:rsidRPr="00E30399">
        <w:rPr>
          <w:rFonts w:ascii="Times New Roman" w:hAnsi="Times New Roman" w:cs="Times New Roman"/>
          <w:sz w:val="24"/>
          <w:szCs w:val="24"/>
        </w:rPr>
        <w:t xml:space="preserve"> указываются даты (день, месяц, год (00.00.0000)), номера и наименования документов (вступивших в силу решений, судебных актов и др.) о возврате суммы излишне уплаченной (взысканной) неустойки (штрафа, пени).</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57" w:history="1">
        <w:r w:rsidRPr="00E30399">
          <w:rPr>
            <w:rFonts w:ascii="Times New Roman" w:hAnsi="Times New Roman" w:cs="Times New Roman"/>
            <w:sz w:val="24"/>
            <w:szCs w:val="24"/>
          </w:rPr>
          <w:t>графе 7</w:t>
        </w:r>
      </w:hyperlink>
      <w:r w:rsidRPr="00E30399">
        <w:rPr>
          <w:rFonts w:ascii="Times New Roman" w:hAnsi="Times New Roman" w:cs="Times New Roman"/>
          <w:sz w:val="24"/>
          <w:szCs w:val="24"/>
        </w:rPr>
        <w:t xml:space="preserve"> указывается размер возвращенной плательщику суммы неустойки (штрафа, пени) в рублях (при этом дробная часть отделяется точкой) с точностью до второго десятичного знака после точки.</w:t>
      </w:r>
    </w:p>
    <w:p w:rsidR="00554C53" w:rsidRPr="00E30399" w:rsidRDefault="00554C53" w:rsidP="005C79D9">
      <w:pPr>
        <w:widowControl w:val="0"/>
        <w:autoSpaceDE w:val="0"/>
        <w:autoSpaceDN w:val="0"/>
        <w:adjustRightInd w:val="0"/>
        <w:spacing w:after="0" w:line="360" w:lineRule="auto"/>
        <w:jc w:val="center"/>
        <w:rPr>
          <w:rFonts w:ascii="Times New Roman" w:hAnsi="Times New Roman" w:cs="Times New Roman"/>
          <w:sz w:val="24"/>
          <w:szCs w:val="24"/>
        </w:rPr>
      </w:pPr>
      <w:bookmarkStart w:id="451" w:name="Par710"/>
      <w:bookmarkEnd w:id="451"/>
      <w:r w:rsidRPr="00E30399">
        <w:rPr>
          <w:rFonts w:ascii="Times New Roman" w:hAnsi="Times New Roman" w:cs="Times New Roman"/>
          <w:sz w:val="24"/>
          <w:szCs w:val="24"/>
        </w:rPr>
        <w:t>Оформляющая часть</w:t>
      </w:r>
    </w:p>
    <w:p w:rsidR="00554C53" w:rsidRPr="00E30399"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Информация, предоставляемая по </w:t>
      </w:r>
      <w:hyperlink w:anchor="Par621"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для включения в реестр контрактов, заключенных заказчиками, подписывается усиленной неквалифицированной электронной подписью заказчика (уполномоченного заказчиком лица).</w:t>
      </w:r>
    </w:p>
    <w:p w:rsidR="003415C1" w:rsidRDefault="00554C53" w:rsidP="00E3039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E30399">
        <w:rPr>
          <w:rFonts w:ascii="Times New Roman" w:hAnsi="Times New Roman" w:cs="Times New Roman"/>
          <w:sz w:val="24"/>
          <w:szCs w:val="24"/>
        </w:rPr>
        <w:t xml:space="preserve">В </w:t>
      </w:r>
      <w:hyperlink w:anchor="Par621"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xml:space="preserve">, содержащей сведения для включения в реестр контрактов, содержащий сведения, составляющие государственную тайну, в </w:t>
      </w:r>
      <w:hyperlink w:anchor="Par666" w:history="1">
        <w:r w:rsidRPr="00E30399">
          <w:rPr>
            <w:rFonts w:ascii="Times New Roman" w:hAnsi="Times New Roman" w:cs="Times New Roman"/>
            <w:sz w:val="24"/>
            <w:szCs w:val="24"/>
          </w:rPr>
          <w:t>строке</w:t>
        </w:r>
      </w:hyperlink>
      <w:r w:rsidRPr="00E30399">
        <w:rPr>
          <w:rFonts w:ascii="Times New Roman" w:hAnsi="Times New Roman" w:cs="Times New Roman"/>
          <w:sz w:val="24"/>
          <w:szCs w:val="24"/>
        </w:rPr>
        <w:t xml:space="preserve"> "Руководитель или иное уполномоченное лицо" проставляется подпись руководителя заказчика (уполномоченного заказчиком лица), дается расшифровка подписи (фамилия, имя и отчество) и указывается дата подписи сведений. Отметки уполномоченного органа проставляются на принятой для включения в реестр контрактов, содержащий сведения, составляющие государственную тайну, </w:t>
      </w:r>
      <w:hyperlink w:anchor="Par621" w:history="1">
        <w:r w:rsidRPr="00E30399">
          <w:rPr>
            <w:rFonts w:ascii="Times New Roman" w:hAnsi="Times New Roman" w:cs="Times New Roman"/>
            <w:sz w:val="24"/>
            <w:szCs w:val="24"/>
          </w:rPr>
          <w:t>форме</w:t>
        </w:r>
      </w:hyperlink>
      <w:r w:rsidRPr="00E30399">
        <w:rPr>
          <w:rFonts w:ascii="Times New Roman" w:hAnsi="Times New Roman" w:cs="Times New Roman"/>
          <w:sz w:val="24"/>
          <w:szCs w:val="24"/>
        </w:rPr>
        <w:t>, содержащей сведения, составляющие государственную тайну.</w:t>
      </w:r>
    </w:p>
    <w:p w:rsidR="003415C1" w:rsidRDefault="003415C1">
      <w:pPr>
        <w:rPr>
          <w:rFonts w:ascii="Times New Roman" w:hAnsi="Times New Roman" w:cs="Times New Roman"/>
          <w:sz w:val="24"/>
          <w:szCs w:val="24"/>
        </w:rPr>
      </w:pPr>
      <w:r>
        <w:rPr>
          <w:rFonts w:ascii="Times New Roman" w:hAnsi="Times New Roman" w:cs="Times New Roman"/>
          <w:sz w:val="24"/>
          <w:szCs w:val="24"/>
        </w:rPr>
        <w:br w:type="page"/>
      </w:r>
    </w:p>
    <w:p w:rsidR="003415C1" w:rsidRPr="00554C53" w:rsidRDefault="003415C1" w:rsidP="003415C1">
      <w:pPr>
        <w:pStyle w:val="2"/>
      </w:pPr>
      <w:bookmarkStart w:id="452" w:name="_Toc472254322"/>
      <w:r>
        <w:lastRenderedPageBreak/>
        <w:t xml:space="preserve">Приказ Министерства финансов РФ №136н от 24 ноября 2014 года (в ред. от </w:t>
      </w:r>
      <w:r w:rsidR="00A3212D">
        <w:t>28</w:t>
      </w:r>
      <w:r>
        <w:t>.0</w:t>
      </w:r>
      <w:r w:rsidR="00A3212D">
        <w:t>4</w:t>
      </w:r>
      <w:r>
        <w:t>.201</w:t>
      </w:r>
      <w:r w:rsidR="00A3212D">
        <w:t>6</w:t>
      </w:r>
      <w:r>
        <w:t xml:space="preserve">  № </w:t>
      </w:r>
      <w:r w:rsidR="00A3212D">
        <w:t>56</w:t>
      </w:r>
      <w:r>
        <w:t>н)</w:t>
      </w:r>
      <w:bookmarkEnd w:id="452"/>
    </w:p>
    <w:p w:rsidR="003415C1" w:rsidRPr="00594F36" w:rsidRDefault="003415C1" w:rsidP="003415C1">
      <w:pPr>
        <w:pStyle w:val="ConsPlusNormal"/>
        <w:spacing w:line="288" w:lineRule="auto"/>
        <w:jc w:val="center"/>
        <w:rPr>
          <w:rFonts w:ascii="Times New Roman" w:hAnsi="Times New Roman" w:cs="Times New Roman"/>
          <w:b/>
          <w:bCs/>
          <w:sz w:val="24"/>
          <w:szCs w:val="24"/>
        </w:rPr>
      </w:pPr>
    </w:p>
    <w:p w:rsidR="003415C1" w:rsidRPr="00F95FB7" w:rsidRDefault="003415C1" w:rsidP="003415C1">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МИНИСТЕРСТВО ФИНАНСОВ РОССИЙСКОЙ ФЕДЕРАЦИИ</w:t>
      </w:r>
    </w:p>
    <w:p w:rsidR="003415C1" w:rsidRPr="00F95FB7" w:rsidRDefault="003415C1" w:rsidP="003415C1">
      <w:pPr>
        <w:pStyle w:val="ConsPlusNormal"/>
        <w:spacing w:line="288" w:lineRule="auto"/>
        <w:jc w:val="center"/>
        <w:rPr>
          <w:rFonts w:ascii="Times New Roman" w:hAnsi="Times New Roman" w:cs="Times New Roman"/>
          <w:b/>
          <w:bCs/>
          <w:sz w:val="24"/>
          <w:szCs w:val="24"/>
        </w:rPr>
      </w:pPr>
    </w:p>
    <w:p w:rsidR="003415C1" w:rsidRPr="00F95FB7" w:rsidRDefault="003415C1" w:rsidP="003415C1">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ПРИКАЗ</w:t>
      </w:r>
    </w:p>
    <w:p w:rsidR="003415C1" w:rsidRDefault="003415C1" w:rsidP="003415C1">
      <w:pPr>
        <w:pStyle w:val="ConsPlusTitle"/>
        <w:jc w:val="center"/>
      </w:pP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от 24 ноября 2014 г. N 136н</w:t>
      </w:r>
    </w:p>
    <w:p w:rsidR="003415C1" w:rsidRPr="003415C1" w:rsidRDefault="003415C1" w:rsidP="003415C1">
      <w:pPr>
        <w:pStyle w:val="ConsPlusNormal"/>
        <w:spacing w:line="288" w:lineRule="auto"/>
        <w:jc w:val="center"/>
        <w:rPr>
          <w:rFonts w:ascii="Times New Roman" w:hAnsi="Times New Roman" w:cs="Times New Roman"/>
          <w:b/>
          <w:bCs/>
          <w:sz w:val="24"/>
          <w:szCs w:val="24"/>
        </w:rPr>
      </w:pP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О ПОРЯДКЕ</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ФОРМИРОВАНИЯ ИНФОРМАЦИИ, А ТАКЖЕ ОБМЕНА ИНФОРМАЦИЕЙ</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И ДОКУМЕНТАМИ МЕЖДУ ЗАКАЗЧИКОМ И ФЕДЕРАЛЬНЫМ КАЗНАЧЕЙСТВОМ</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В ЦЕЛЯХ ВЕДЕНИЯ РЕЕСТРА КОНТРАКТОВ, ЗАКЛЮЧЕННЫХ ЗАКАЗЧИКАМИ</w:t>
      </w:r>
    </w:p>
    <w:p w:rsidR="003415C1" w:rsidRPr="003415C1" w:rsidRDefault="003415C1" w:rsidP="003415C1">
      <w:pPr>
        <w:pStyle w:val="ConsPlusNormal"/>
        <w:spacing w:line="288" w:lineRule="auto"/>
        <w:jc w:val="center"/>
        <w:rPr>
          <w:rFonts w:ascii="Times New Roman" w:hAnsi="Times New Roman" w:cs="Times New Roman"/>
          <w:bCs/>
          <w:sz w:val="24"/>
          <w:szCs w:val="24"/>
        </w:rPr>
      </w:pPr>
      <w:r w:rsidRPr="003415C1">
        <w:rPr>
          <w:rFonts w:ascii="Times New Roman" w:hAnsi="Times New Roman" w:cs="Times New Roman"/>
          <w:bCs/>
          <w:sz w:val="24"/>
          <w:szCs w:val="24"/>
        </w:rPr>
        <w:t xml:space="preserve"> (в ред. Приказа Минфина России от 31.08.2015 N 137н</w:t>
      </w:r>
      <w:r w:rsidR="00A3212D">
        <w:rPr>
          <w:rFonts w:ascii="Times New Roman" w:hAnsi="Times New Roman" w:cs="Times New Roman"/>
          <w:bCs/>
          <w:sz w:val="24"/>
          <w:szCs w:val="24"/>
        </w:rPr>
        <w:t xml:space="preserve">, </w:t>
      </w:r>
      <w:r w:rsidR="00A3212D" w:rsidRPr="00A3212D">
        <w:rPr>
          <w:rFonts w:ascii="Times New Roman" w:hAnsi="Times New Roman" w:cs="Times New Roman"/>
          <w:bCs/>
          <w:sz w:val="24"/>
          <w:szCs w:val="24"/>
        </w:rPr>
        <w:t>от 28.04.2016 N 56н</w:t>
      </w:r>
      <w:r w:rsidRPr="003415C1">
        <w:rPr>
          <w:rFonts w:ascii="Times New Roman" w:hAnsi="Times New Roman" w:cs="Times New Roman"/>
          <w:bCs/>
          <w:sz w:val="24"/>
          <w:szCs w:val="24"/>
        </w:rPr>
        <w:t>)</w:t>
      </w:r>
    </w:p>
    <w:p w:rsidR="003415C1" w:rsidRDefault="003415C1" w:rsidP="003415C1">
      <w:pPr>
        <w:pStyle w:val="ConsPlusNormal"/>
        <w:jc w:val="center"/>
      </w:pP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целях реализации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в соответствии с пунктом 10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приказываю: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1. Утвердить прилагаемый </w:t>
      </w:r>
      <w:hyperlink w:anchor="Par35" w:tooltip="ПОРЯДОК" w:history="1">
        <w:r w:rsidRPr="00A3212D">
          <w:rPr>
            <w:rFonts w:ascii="Times New Roman" w:hAnsi="Times New Roman" w:cs="Times New Roman"/>
            <w:sz w:val="24"/>
            <w:szCs w:val="24"/>
          </w:rPr>
          <w:t>Порядок</w:t>
        </w:r>
      </w:hyperlink>
      <w:r w:rsidRPr="00A3212D">
        <w:rPr>
          <w:rFonts w:ascii="Times New Roman" w:hAnsi="Times New Roman" w:cs="Times New Roman"/>
          <w:sz w:val="24"/>
          <w:szCs w:val="24"/>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 Настоящий приказ вступает в силу по истечении 10 дней после дня его официального опубликования, за исключением </w:t>
      </w:r>
      <w:hyperlink w:anchor="Par710" w:tooltip="38. При формировании информации об идентификационном коде закупки указываются следующие сведения:" w:history="1">
        <w:r w:rsidRPr="00A3212D">
          <w:rPr>
            <w:rFonts w:ascii="Times New Roman" w:hAnsi="Times New Roman" w:cs="Times New Roman"/>
            <w:sz w:val="24"/>
            <w:szCs w:val="24"/>
          </w:rPr>
          <w:t>пункта 38</w:t>
        </w:r>
      </w:hyperlink>
      <w:r w:rsidRPr="00A3212D">
        <w:rPr>
          <w:rFonts w:ascii="Times New Roman" w:hAnsi="Times New Roman" w:cs="Times New Roman"/>
          <w:sz w:val="24"/>
          <w:szCs w:val="24"/>
        </w:rPr>
        <w:t xml:space="preserve"> Порядка, который вступает в силу с 1 января 2017 года.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 Контроль за исполнением настоящего приказа возложить на первого заместителя Министра финансов Российской Федерации Т.Г. Нестеренко.</w:t>
      </w:r>
    </w:p>
    <w:p w:rsidR="003415C1" w:rsidRPr="00A3212D" w:rsidRDefault="003415C1"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t>Министр</w:t>
      </w: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t>А.Г.СИЛУАНОВ</w:t>
      </w:r>
    </w:p>
    <w:p w:rsidR="003415C1" w:rsidRPr="003415C1" w:rsidRDefault="003415C1" w:rsidP="003415C1">
      <w:pPr>
        <w:pStyle w:val="ConsPlusNormal"/>
        <w:jc w:val="both"/>
        <w:rPr>
          <w:rFonts w:ascii="Times New Roman" w:hAnsi="Times New Roman" w:cs="Times New Roman"/>
          <w:sz w:val="24"/>
          <w:szCs w:val="24"/>
        </w:rPr>
      </w:pPr>
    </w:p>
    <w:p w:rsidR="003415C1" w:rsidRPr="003415C1" w:rsidRDefault="003415C1" w:rsidP="003415C1">
      <w:pPr>
        <w:pStyle w:val="ConsPlusNormal"/>
        <w:jc w:val="both"/>
        <w:rPr>
          <w:rFonts w:ascii="Times New Roman" w:hAnsi="Times New Roman" w:cs="Times New Roman"/>
          <w:sz w:val="24"/>
          <w:szCs w:val="24"/>
        </w:rPr>
      </w:pPr>
    </w:p>
    <w:p w:rsidR="003415C1" w:rsidRPr="003415C1" w:rsidRDefault="003415C1" w:rsidP="003415C1">
      <w:pPr>
        <w:pStyle w:val="ConsPlusNormal"/>
        <w:jc w:val="both"/>
        <w:rPr>
          <w:rFonts w:ascii="Times New Roman" w:hAnsi="Times New Roman" w:cs="Times New Roman"/>
          <w:sz w:val="24"/>
          <w:szCs w:val="24"/>
        </w:rPr>
      </w:pPr>
    </w:p>
    <w:p w:rsidR="003415C1" w:rsidRDefault="003415C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lastRenderedPageBreak/>
        <w:t>Утвержден</w:t>
      </w: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t>приказом Министерства финансов</w:t>
      </w: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t>Российской Федерации</w:t>
      </w:r>
    </w:p>
    <w:p w:rsidR="003415C1" w:rsidRPr="003415C1" w:rsidRDefault="003415C1" w:rsidP="003415C1">
      <w:pPr>
        <w:pStyle w:val="ConsPlusNormal"/>
        <w:jc w:val="right"/>
        <w:rPr>
          <w:rFonts w:ascii="Times New Roman" w:hAnsi="Times New Roman" w:cs="Times New Roman"/>
          <w:sz w:val="24"/>
          <w:szCs w:val="24"/>
        </w:rPr>
      </w:pPr>
      <w:r w:rsidRPr="003415C1">
        <w:rPr>
          <w:rFonts w:ascii="Times New Roman" w:hAnsi="Times New Roman" w:cs="Times New Roman"/>
          <w:sz w:val="24"/>
          <w:szCs w:val="24"/>
        </w:rPr>
        <w:t>от 24.11.2014 N 136н</w:t>
      </w:r>
    </w:p>
    <w:p w:rsidR="003415C1" w:rsidRPr="003415C1" w:rsidRDefault="003415C1" w:rsidP="003415C1">
      <w:pPr>
        <w:pStyle w:val="ConsPlusNormal"/>
        <w:jc w:val="both"/>
        <w:rPr>
          <w:rFonts w:ascii="Times New Roman" w:hAnsi="Times New Roman" w:cs="Times New Roman"/>
          <w:sz w:val="24"/>
          <w:szCs w:val="24"/>
        </w:rPr>
      </w:pP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ПОРЯДОК</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ФОРМИРОВАНИЯ ИНФОРМАЦИИ, А ТАКЖЕ ОБМЕНА ИНФОРМАЦИЕЙ</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И ДОКУМЕНТАМИ МЕЖДУ ЗАКАЗЧИКОМ И ФЕДЕРАЛЬНЫМ КАЗНАЧЕЙСТВОМ</w:t>
      </w:r>
    </w:p>
    <w:p w:rsidR="003415C1" w:rsidRPr="003415C1" w:rsidRDefault="003415C1" w:rsidP="003415C1">
      <w:pPr>
        <w:pStyle w:val="ConsPlusNormal"/>
        <w:spacing w:line="288" w:lineRule="auto"/>
        <w:jc w:val="center"/>
        <w:rPr>
          <w:rFonts w:ascii="Times New Roman" w:hAnsi="Times New Roman" w:cs="Times New Roman"/>
          <w:b/>
          <w:bCs/>
          <w:sz w:val="24"/>
          <w:szCs w:val="24"/>
        </w:rPr>
      </w:pPr>
      <w:r w:rsidRPr="003415C1">
        <w:rPr>
          <w:rFonts w:ascii="Times New Roman" w:hAnsi="Times New Roman" w:cs="Times New Roman"/>
          <w:b/>
          <w:bCs/>
          <w:sz w:val="24"/>
          <w:szCs w:val="24"/>
        </w:rPr>
        <w:t>В ЦЕЛЯХ ВЕДЕНИЯ РЕЕСТРА КОНТРАКТОВ, ЗАКЛЮЧЕННЫХ ЗАКАЗЧИКАМИ</w:t>
      </w:r>
    </w:p>
    <w:p w:rsidR="003415C1" w:rsidRPr="003415C1" w:rsidRDefault="003415C1" w:rsidP="003415C1">
      <w:pPr>
        <w:pStyle w:val="ConsPlusNormal"/>
        <w:spacing w:line="288" w:lineRule="auto"/>
        <w:jc w:val="center"/>
        <w:rPr>
          <w:rFonts w:ascii="Times New Roman" w:hAnsi="Times New Roman" w:cs="Times New Roman"/>
          <w:bCs/>
          <w:sz w:val="24"/>
          <w:szCs w:val="24"/>
        </w:rPr>
      </w:pPr>
      <w:r w:rsidRPr="003415C1">
        <w:rPr>
          <w:rFonts w:ascii="Times New Roman" w:hAnsi="Times New Roman" w:cs="Times New Roman"/>
          <w:bCs/>
          <w:sz w:val="24"/>
          <w:szCs w:val="24"/>
        </w:rPr>
        <w:t xml:space="preserve"> (в ред. Приказа Минфина России от 31.08.2015 N 137н</w:t>
      </w:r>
      <w:r w:rsidR="00A3212D">
        <w:rPr>
          <w:rFonts w:ascii="Times New Roman" w:hAnsi="Times New Roman" w:cs="Times New Roman"/>
          <w:bCs/>
          <w:sz w:val="24"/>
          <w:szCs w:val="24"/>
        </w:rPr>
        <w:t xml:space="preserve">, </w:t>
      </w:r>
      <w:r w:rsidR="00A3212D" w:rsidRPr="00A3212D">
        <w:rPr>
          <w:rFonts w:ascii="Times New Roman" w:hAnsi="Times New Roman" w:cs="Times New Roman"/>
          <w:bCs/>
          <w:sz w:val="24"/>
          <w:szCs w:val="24"/>
        </w:rPr>
        <w:t>от 28.04.2016 N 56н</w:t>
      </w:r>
      <w:r w:rsidRPr="003415C1">
        <w:rPr>
          <w:rFonts w:ascii="Times New Roman" w:hAnsi="Times New Roman" w:cs="Times New Roman"/>
          <w:bCs/>
          <w:sz w:val="24"/>
          <w:szCs w:val="24"/>
        </w:rPr>
        <w:t>)</w:t>
      </w:r>
    </w:p>
    <w:p w:rsidR="003415C1" w:rsidRPr="00A3212D" w:rsidRDefault="003415C1"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соответственно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частью 6 статьи 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 Федеральный закон).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 Информация и документы, формируемые заказчиком для включения в реестр контрактов (далее - информация, документы), подписываются усиленной неквалифицированной электронной подписью (далее - электронная подпись) лица, имеющего право действовать от имени заказчика.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 Информация должна быть сформирована в структурированном виде путем заполнения экранных форм веб-интерфейса информационной системы или направлена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Порядком.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6. Персональную ответственность в соответствии с частью 2 статьи 12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8. В рамках обмена информацией между заказчиками и Федеральным казначейством осуществляется обмен следующими электронными документами: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электронный документ информационного обмена;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протокол, содержащий перечень выявленных несоответствий и (или) основания, по которым информация и документы не включены в реестр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9. Электронные документы, которые направляются Федеральным казначейством заказчикам </w:t>
      </w:r>
      <w:r w:rsidRPr="00A3212D">
        <w:rPr>
          <w:rFonts w:ascii="Times New Roman" w:hAnsi="Times New Roman" w:cs="Times New Roman"/>
          <w:sz w:val="24"/>
          <w:szCs w:val="24"/>
        </w:rPr>
        <w:lastRenderedPageBreak/>
        <w:t>в рамках обмена информацией между заказчиками и Федеральным казначейством в соответствии с Порядком, подписываются электронной подписью Федерального казначейства.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10. Электронный документ информационного обмена направляется заказчиком в Федеральное казначейство в соответствии с форматами файлов, разрабатываемых Федеральным казначейством и размещаемых на едином портале бюджетной системы Российской Федерации.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Порядком, Федеральным казначейством обеспечивается обновление и размещение на едином портале бюджетной системы Российской Федерации указанных справочников, реестров и классификаторов (за исключением сведений Единого государственного реестра юридических лиц и Единого государственного реестра индивидуальных предпринимателей) в соответствии с форматами файлов, разрабатываемыми Федеральным казначейством и размещаемыми на едином портале бюджетной системы Российской Федерации, а также в форме открытых данных.</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13. По итогам проверки Федеральным казначейством информации и документов Федеральное казначейство в сроки, предусмотренные Правилами ведения реестра контрактов, заключенных заказчиками, утвержденным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14. В целях ведения реестра контрактов заказчик обеспечивает формирование информации и </w:t>
      </w:r>
      <w:r w:rsidRPr="00A3212D">
        <w:rPr>
          <w:rFonts w:ascii="Times New Roman" w:hAnsi="Times New Roman" w:cs="Times New Roman"/>
          <w:sz w:val="24"/>
          <w:szCs w:val="24"/>
        </w:rPr>
        <w:lastRenderedPageBreak/>
        <w:t>документов, указанных в пункте 2 Правил.</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15. При формировании информации о наименовании заказчика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полное наименование заказчика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сокращенное наименование заказчика в соответствии со сведениями Единого государственного реестра юридических лиц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организационно-правовой формы заказчика в соответствии с Общероссийским классификатором организационно-правовых форм;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номер налогоплательщика заказчика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заказчика по Общероссийскому классификатору предприятий и организаций;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код заказчика.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16. При формировании информации об источнике финансирования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классификатором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10 - федеральный бюджет;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20 - бюджет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30 - местный бюджет;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41 - бюджет Пенсионного фонда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42 - бюджет Фонда социального страхования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43 - бюджет Федерального фонда обязательного медицинского страхования;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50 - бюджет территориального государственного внебюджетного фонда;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60 - средства бюджетных учреждений;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70 - средства автономных учреждений;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80 - средства государственных (муниципальных) унитарных предприятий;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код(ы) классификации расходов бюджетов, по которому(ым) осуществляется финансовое обеспечение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w:t>
      </w:r>
      <w:r w:rsidRPr="00A3212D">
        <w:rPr>
          <w:rFonts w:ascii="Times New Roman" w:hAnsi="Times New Roman" w:cs="Times New Roman"/>
          <w:sz w:val="24"/>
          <w:szCs w:val="24"/>
        </w:rPr>
        <w:lastRenderedPageBreak/>
        <w:t>информационной системе на основе сведений Министерства финансов Российской Федерации о бюджетах бюджетной системы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территорий муниципальных образований бюджетам бюджетной системы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ar65" w:tooltip="15. При формировании информации о наименовании заказчика указываются следующие сведения:" w:history="1">
        <w:r w:rsidRPr="00A3212D">
          <w:rPr>
            <w:rFonts w:ascii="Times New Roman" w:hAnsi="Times New Roman" w:cs="Times New Roman"/>
            <w:sz w:val="24"/>
            <w:szCs w:val="24"/>
          </w:rPr>
          <w:t>пунктом 15</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 При формировании информации о коде(ах) классификации расходов бюджетов бюджетным учреждением, а также автономным учреждением, унитарным предприятием в соответствии с частью 4 статьи 15 Федерального закона указывается код вида расходов (18 - 20 разряды), иные разряды кода классификации расходов бюджета не заполняются.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17. При формировании информации о способе определения поставщика (подрядчика, исполнителя) в соответствии с частью 2 статьи 24, статьями 93 и 111 Федерального закона указываются код и наименование способа определения поставщика (подрядчика, исполнителя),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10000 - конкурентные способы определения поставщика (подрядчика, исполнителя), в том числе: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11000 - конкурс, в том числе: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11011 - открытый конкурс;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11021 - конкурс с ограниченным участием;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11031 - двухэтапный конкурс;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11042 - закрытый конкурс;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11052 - закрытый конкурс с ограниченным участием;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11062 - закрытый двухэтапный конкурс;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12000 - аукцион;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12011 - аукцион в электронной форме;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12022 - закрытый аукцион;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13011 - запрос котировок;</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14011 - запрос предложений;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20000 - закупка у единственного поставщика (подрядчика, исполнителя), в том числе: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20010 -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"О естественных монополиях" (Собрание законодательства Российской Федерации, 1995, N 34, ст. 3426), а также услуг центрального депозитария;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20030 - закупка на выполнение работы по мобилизационной подготовке в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w:t>
      </w:r>
      <w:r w:rsidRPr="00A3212D">
        <w:rPr>
          <w:rFonts w:ascii="Times New Roman" w:hAnsi="Times New Roman" w:cs="Times New Roman"/>
          <w:sz w:val="24"/>
          <w:szCs w:val="24"/>
        </w:rPr>
        <w:lastRenderedPageBreak/>
        <w:t>единственных поставщиков таких вооружения и военной техники;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20060 - закупка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20110 -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w:t>
      </w:r>
      <w:r w:rsidRPr="00A3212D">
        <w:rPr>
          <w:rFonts w:ascii="Times New Roman" w:hAnsi="Times New Roman" w:cs="Times New Roman"/>
          <w:sz w:val="24"/>
          <w:szCs w:val="24"/>
        </w:rPr>
        <w:lastRenderedPageBreak/>
        <w:t>единственному лицу принадлежат исключительные права или исключительные лицензии на такие произведения, исполнения, фонограммы;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20130 - закупка услуги по посещению зоопарка, театра, кинотеатра, концерта, цирка, музея, выставки или спортивного мероприятия;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w:t>
      </w:r>
      <w:r w:rsidRPr="00A3212D">
        <w:rPr>
          <w:rFonts w:ascii="Times New Roman" w:hAnsi="Times New Roman" w:cs="Times New Roman"/>
          <w:sz w:val="24"/>
          <w:szCs w:val="24"/>
        </w:rPr>
        <w:lastRenderedPageBreak/>
        <w:t>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исключен. - Приказ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20230 - закупка вследствие признания несостоявшимся открытого конкурса в соответствии с частями 1 и 7 статьи 55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20240 - закупка вследствие признания несостоявшимся конкурса с ограниченным участием в соответствии с частями 1 и 7 статьи 55 Федерального закона решения об осуществлении закупки у </w:t>
      </w:r>
      <w:r w:rsidRPr="00A3212D">
        <w:rPr>
          <w:rFonts w:ascii="Times New Roman" w:hAnsi="Times New Roman" w:cs="Times New Roman"/>
          <w:sz w:val="24"/>
          <w:szCs w:val="24"/>
        </w:rPr>
        <w:lastRenderedPageBreak/>
        <w:t>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20250 - закупка вследствие признания несостоявшимся двухэтапного конкурса в соответствии с частями 1 и 7 статьи 55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20260 - закупка вследствие признания несостоявшимся повторного конкурса в соответствии с частями 1 и 7 статьи 55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20270 - закупка вследствие признания несостоявшимся электронного аукциона в соответствии с частями 1 - 3.1 статьи 71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20280 - закупка вследствие признания несостоявшимся запроса котировок в соответствии с частями 1 и 3 статьи 79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20290 - закупка вследствие признания несостоявшимся запроса предложений в соответствии с частью 18 статьи 83 Федерального закона решения об осуществлении закупки у единственного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20330 - закупка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Федерального закона, у поставщика, определенного распоряжением Правительства Российской Федерации по </w:t>
      </w:r>
      <w:r w:rsidRPr="00A3212D">
        <w:rPr>
          <w:rFonts w:ascii="Times New Roman" w:hAnsi="Times New Roman" w:cs="Times New Roman"/>
          <w:sz w:val="24"/>
          <w:szCs w:val="24"/>
        </w:rPr>
        <w:lastRenderedPageBreak/>
        <w:t>предложениям высших исполнительных органов государственной власти субъектов Российской Федерации, Центральной избирательной комиссии;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20360 - закупка преподавательских услуг, а также услуг экскурсовода (гида), оказываемых физическими лицами;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Федерального закона, признан не состоявшимся в соответствии с частью 19 указанной статьи;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20390 - заключение бюджетным учреждением контракта, предметом которого является выдача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w:t>
      </w:r>
      <w:r w:rsidRPr="00A3212D">
        <w:rPr>
          <w:rFonts w:ascii="Times New Roman" w:hAnsi="Times New Roman" w:cs="Times New Roman"/>
          <w:sz w:val="24"/>
          <w:szCs w:val="24"/>
        </w:rPr>
        <w:lastRenderedPageBreak/>
        <w:t>власти;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ст. 3997; 2011, N 1, ст. 19; N 25, ст. 3531; N 29, ст. 4291; N 30, ст. 4562, ст. 4592; N 49, ст. 7027; 2012, N 29, ст. 3998; N 53, ст. 7615, ст. 7643; 2013, N 27, ст. 3477; N 30, ст. 4072; 2014, N 26, ст. 3377; N 30, ст. 4260; N 48, ст. 6637; 2015, N 10, ст. 1418; N 24, ст. 3369; N 29, ст. 4342, ст. 4351),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20450 - осуществление субъектами Российской Федерации за счет субсидий, предоставленных из федерального бюджета в соответствии со статьей 24.5 Федерального закона от 24 июня 1998 г. N 89-ФЗ "Об отходах производства и потребления" (Собрание законодательства Российской Федерации, 1998, N 26, ст. 3009; 2015, N 1, ст. 11; N 27, ст. 3994),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30000 - способ определения поставщика (подрядчика, исполнителя), установленный Правительством Российской Федерации в соответствии со статьей 111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определения победителя конкурентных способов определения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код(ы) и наименование(я) документа(ов), подтверждающего(их) основание заключения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ar112" w:tooltip="17. При формировании информации о способе определения поставщика (подрядчика, исполнителя) в соответствии с частью 2 статьи 24, статьями 93 и 111 Федерального закона указываются код и наименование способа определения поставщика (подрядчика, исполнителя), прини" w:history="1">
        <w:r w:rsidRPr="00A3212D">
          <w:rPr>
            <w:rFonts w:ascii="Times New Roman" w:hAnsi="Times New Roman" w:cs="Times New Roman"/>
            <w:sz w:val="24"/>
            <w:szCs w:val="24"/>
          </w:rPr>
          <w:t>пунктом 17</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120221 - протокол закрытого аукциона;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130111 - протокол рассмотрения и оценки заявок на участие в запросе котировок;</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140111 - итоговый протокол и протокол проведения запроса предложений;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20400 - 20450, где 2XXXX - код способа определения поставщика (подрядчика, исполнителя) в соответствии с Порядком;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20220 - 20260 (за исключением случаев, предусмотренных частями 4 и 5 статьи 15 Федерального закона) и 20290 (за исключением случаев, предусмотренных частями 4 и 5 статьи 15 Федерального закона), где 2XXXX - код способа определения поставщика (подрядчика, исполнителя) в соответствии с </w:t>
      </w:r>
      <w:hyperlink w:anchor="Par112" w:tooltip="17. При формировании информации о способе определения поставщика (подрядчика, исполнителя) в соответствии с частью 2 статьи 24, статьями 93 и 111 Федерального закона указываются код и наименование способа определения поставщика (подрядчика, исполнителя), прини" w:history="1">
        <w:r w:rsidRPr="00A3212D">
          <w:rPr>
            <w:rFonts w:ascii="Times New Roman" w:hAnsi="Times New Roman" w:cs="Times New Roman"/>
            <w:sz w:val="24"/>
            <w:szCs w:val="24"/>
          </w:rPr>
          <w:t>пунктом 17</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ar112" w:tooltip="17. При формировании информации о способе определения поставщика (подрядчика, исполнителя) в соответствии с частью 2 статьи 24, статьями 93 и 111 Федерального закона указываются код и наименование способа определения поставщика (подрядчика, исполнителя), прини" w:history="1">
        <w:r w:rsidRPr="00A3212D">
          <w:rPr>
            <w:rFonts w:ascii="Times New Roman" w:hAnsi="Times New Roman" w:cs="Times New Roman"/>
            <w:sz w:val="24"/>
            <w:szCs w:val="24"/>
          </w:rPr>
          <w:t>пунктом 17</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200202 &lt;1&gt;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200402 &lt;1&gt;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w:t>
      </w:r>
      <w:r w:rsidRPr="00A3212D">
        <w:rPr>
          <w:rFonts w:ascii="Times New Roman" w:hAnsi="Times New Roman" w:cs="Times New Roman"/>
          <w:sz w:val="24"/>
          <w:szCs w:val="24"/>
        </w:rPr>
        <w:lastRenderedPageBreak/>
        <w:t>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200901 &lt;1&gt;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202002 &lt;1&gt; - решение общего собрания собственников помещений в многоквартирном доме, оформленное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- 20200;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203301 &lt;1&gt; - распоряжение Правительства Российской Федерации об определении поставщика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203401 &lt;1&gt;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204002 &lt;1&gt; - регистрационный номер изделий народных художественных промыслов признанного художественного достоинства, присвоенный в соответствии с постановлением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w:t>
      </w:r>
      <w:r w:rsidRPr="00A3212D">
        <w:rPr>
          <w:rFonts w:ascii="Times New Roman" w:hAnsi="Times New Roman" w:cs="Times New Roman"/>
          <w:sz w:val="24"/>
          <w:szCs w:val="24"/>
        </w:rPr>
        <w:lastRenderedPageBreak/>
        <w:t>законодательства Российской Федерации, 2001, N 4, ст. 294; N 51, ст. 4897; 2006, N 2, ст. 190; 2008, N 24, ст. 2869) - 20400;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204102 &lt;1&gt; - договор об освоении территории в целях строительства жилья экономического класса, заключенный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- 20410;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204202 &lt;1&gt; -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- 20420;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204302 &lt;1&gt;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204402 &lt;1&gt;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терроризмом, утвержденный руководителем федерального органа исполнительной власти в области обеспечения безопасности, в случае закупки у единственного поставщика (подрядчика, исполнителя), соответствующей коду способа определения поставщиков (подрядчиков, </w:t>
      </w:r>
      <w:r w:rsidRPr="00A3212D">
        <w:rPr>
          <w:rFonts w:ascii="Times New Roman" w:hAnsi="Times New Roman" w:cs="Times New Roman"/>
          <w:sz w:val="24"/>
          <w:szCs w:val="24"/>
        </w:rPr>
        <w:lastRenderedPageBreak/>
        <w:t>исполнителей) - 20440;</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&lt;1&gt; Часть 1 статьи 93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документа, подтверждающего основание заключения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подтверждающего основание заключения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подтверждающего основание заключения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вида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принятия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нормативного правового (правового) 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ДД.ММ.ГГГГ.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коде и наименовании документа, подтверждающего основание заключения </w:t>
      </w:r>
      <w:r w:rsidRPr="00A3212D">
        <w:rPr>
          <w:rFonts w:ascii="Times New Roman" w:hAnsi="Times New Roman" w:cs="Times New Roman"/>
          <w:sz w:val="24"/>
          <w:szCs w:val="24"/>
        </w:rPr>
        <w:lastRenderedPageBreak/>
        <w:t>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законом.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пунктах 24 и 25 части 1 статьи 93 Федерального закона) дата подведения результатов определения поставщика (подрядчика, исполнителя) не указывается.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 19 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 При формировании информации об объекте закупки, наименовании страны происхождения или информации о производителе товара в отношении исполненного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наименование(я) объекта закупки (поставляемых товаров, выполняемых работ, оказываемых услуг), указанное(ые) в контракте;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позиции Общероссийского классификатора продукции по видам экономической деятельности, соответствующий наименованию объекта закупки;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количество товара, объем работы и услуги, предусмотренные контрактом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классификатором единиц измерения;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наименование(я) и код(ы) страны происхождения товара(ов) в соответствии с Общероссийским классификатором стран мира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наименование и код страны регистрации производителя товара в соответствии с </w:t>
      </w:r>
      <w:r w:rsidRPr="00A3212D">
        <w:rPr>
          <w:rFonts w:ascii="Times New Roman" w:hAnsi="Times New Roman" w:cs="Times New Roman"/>
          <w:sz w:val="24"/>
          <w:szCs w:val="24"/>
        </w:rPr>
        <w:lastRenderedPageBreak/>
        <w:t>Общероссийским классификатором стран мира (в случае отсутствия информации о наименовании и коде страны происхождения товара).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если в соответствии с частью 7 статьи 95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даты документов о согласовании;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документов о согласовании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сведения об изменении информации об объекте закупки, наименовании страны происхождения или информации о производителе товара.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позиции по Общероссийскому классификатору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классификатору продукции по видам экономической деятельности. Наименование позиции Общероссийского классификатора продукции по видам экономической деятельности должно соответствовать 9-значному коду позиции по Общероссийскому классификатору продукции по видам экономической деятельности (с указанием классов и подклассов, групп и подгрупп, видов, категории и подкатегории продукции).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количестве товара, объеме работы или услуги не формируется в случаях, указанных в пункте 2 статьи 42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классификатором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классификатором единиц измерения.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наименовании и коде страны происхождения товара в соответствии с Общероссийским классификатором стран мира формируется в отношении исполненного контракта на основании документа о приемке постановленного товара.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Если при осуществлении закупки в соответствии со статьей 14 Федерального закона применялся национальный режим, информация о наименовании и коде страны происхождения товара в соответствии с Общероссийским классификатором стран мира формируется по заключенному контракту на основании извещения об осуществлении закупки и документации о закупке.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страны происхождения товара в соответствии с Общероссийским классификатором стран мира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если в соответствии с частью 7 статьи 95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или информации о производителе товара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сведений об изменении информации об объекте закупки, наименовании страны происхождения или информации о производителе товара,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3" w:name="Par249"/>
      <w:bookmarkEnd w:id="453"/>
      <w:r w:rsidRPr="00A3212D">
        <w:rPr>
          <w:rFonts w:ascii="Times New Roman" w:hAnsi="Times New Roman" w:cs="Times New Roman"/>
          <w:sz w:val="24"/>
          <w:szCs w:val="24"/>
        </w:rPr>
        <w:t>21. При формировании информации о цене контракта и цене единицы товара, работы, услуги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контракта или при наличии ориентировочное значение цены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формула цены контракта и максимальное значение цены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запасных частей или каждой запасной части к технике, оборудованию, цена единицы работы или услуги (при заключении контракта в случаях, указанных в пункте 2 статьи 42 Федерального закона) (далее - цена единицы товаров, работ, услуг);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товаров, работ, услуг в случае, если объектом закупки является несколько товаров, работ, услуг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график платежей по контракту в валюте контракта с годовой периодичностью;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обеспечении исполнения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об обеспечении исполнения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способа обеспечения исполнения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1 - банковская гарантия, выданная банком в соответствии со статьей 45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2 - внесение денежных средств на указанный заказчиком счет;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обеспечения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цены контракта, цены единицы товаров, работ, услуг, максимального значения цены контракта, ориентировочного значения цены контракта, цены товаров, работ, услуг в случае, если объектом закупки является несколько товаров, работ, услуг, размера обеспечения исполнения контракта в иностранной валюте, дополнительно указывается следующая информация: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и код валюты, в которой указывается цена контракта, цена единицы товаров, работы, услуги, максимальное значение цены контракта, ориентировочное значение цены контракта, цена товаров, работ, услуг в случае, если объектом закупки является несколько товаров, работ, услуг, размер обеспечения исполнения контракта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курс иностранной валюты по отношению к рублю на дату подписания контракта, </w:t>
      </w:r>
      <w:r w:rsidRPr="00A3212D">
        <w:rPr>
          <w:rFonts w:ascii="Times New Roman" w:hAnsi="Times New Roman" w:cs="Times New Roman"/>
          <w:sz w:val="24"/>
          <w:szCs w:val="24"/>
        </w:rPr>
        <w:lastRenderedPageBreak/>
        <w:t>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контракта,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максимальное значение цены контракта, указанное в иностранной валюте, в рублевом эквиваленте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единицы товара, работы, услуги, указанная в иностранной валюте, в рублевом эквиваленте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цена товаров, работ, услуг в случае, если объектом закупки является несколько товаров, работ, услуг, указанная в иностранной валюте, в рублевом эквиваленте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обеспечения исполнения контракта,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график платежей по контракту, указанный в иностранной валюте, в рублевом эквиваленте с годовой периодичностью.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28.04.2016 N 56н)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цене контракта, платежах по контракту, максимальном значении цены контракта, цене единицы товара, работы, услуги, цене товаров, работ, услуг в случае, если объектом закупки является несколько товаров, работ, услуг, размере обеспечения исполнения контракта, указанные в иностранной валюте, в рублевом эквиваленте формируются в информационной системе автоматически как произведение соответственно цены контракта, размера платежа, цены единицы товара, работы, услуги, цены товаров, работ, услуг в случае, если объектом закупки является несколько товаров, работ, услуг,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экономия в натуральном выражении соответствующих расходов заказчика на поставки энергетических ресурсов по каждому виду таких ресурсов;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предельный размер расходов заказчика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пунктами 1 и 3 части 3 статьи 108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пунктом 2 части 3 статьи 108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ar74" w:tooltip="16. При формировании информации об источнике финансирования указываются следующие сведения:" w:history="1">
        <w:r w:rsidRPr="00A3212D">
          <w:rPr>
            <w:rFonts w:ascii="Times New Roman" w:hAnsi="Times New Roman" w:cs="Times New Roman"/>
            <w:sz w:val="24"/>
            <w:szCs w:val="24"/>
          </w:rPr>
          <w:t>пунктом 16</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ориентировочной цене, о максимальном значении цены контракта и формуле цены контракта указываются в случаях, установленных Правительством Российской Федерации в соответствии с частью 2 статьи 34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цене единицы товара, работы, услуги формируется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и в извещении об осуществлении закупки и документации о закупке заказчиком указана цена запасных частей или каждой запасной части к технике, оборудованию, цена единицы работы или услуги.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22. При формировании информации о сроке исполнения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начала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дата окончания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количество этапов исполнения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дата(ы) начала исполнения этапа(ов)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дата(ы) окончания исполнения этапа(ов)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ДД.ММ.ГГГГ.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полное наименование поставщика (подрядчика, исполнителя)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организационно-правовой формы поставщика (подрядчика, исполнителя) в соответствии с Общероссийским классификатором организационно-правовых форм;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статуса поставщика (подрядчика, исполнителя),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10 - учреждение и предприятие уголовно-исполнительной системы;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20 - организация инвалидов;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30 - субъект малого предпринимательства;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40 - социально-ориентированная некоммерческая организация;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по Общероссийскому классификатору предприятий и организаций, установленный поставщику (подрядчику, исполнителю).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24. 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 места нахождения поставщика (подрядчика, исполнителя);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территории населенного пункта места нахождения поставщика (подрядчика, исполнителя)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административно-территориального деления кодам Общероссийского классификатора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полное наименование поставщика (подрядчика, исполнителя) на русском языке;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сокращенное наименование поставщика (подрядчика, исполнителя) (при наличии) на русском языке;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фирменное наименование поставщика (подрядчика, исполнителя) (при наличии) на русском языке.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27. При формировании информации о месте нахождения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элементов административного устройства страны регистрации иностранного юридического лица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наименование городского или сельского поселения в составе муниципального района (для </w:t>
      </w:r>
      <w:r w:rsidRPr="00A3212D">
        <w:rPr>
          <w:rFonts w:ascii="Times New Roman" w:hAnsi="Times New Roman" w:cs="Times New Roman"/>
          <w:sz w:val="24"/>
          <w:szCs w:val="24"/>
        </w:rPr>
        <w:lastRenderedPageBreak/>
        <w:t>муниципального района) или внутригородского района городского округа;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 27 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для иностранных юридических лиц, состоящих на учете в налоговых органах на территории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налогоплательщика в стране регистрации или его аналог;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для иностранных юридических лиц, не состоящих на учете в налоговых органах на территории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налогоплательщика в стране регистрации или его аналог в соответствии с законодательством иностранного государства.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30. При формировании информации о месте жительства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территории населенного пункта места жительства поставщика (подрядчика, исполнителя)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административно-территориального деления кодам Общероссийского классификатора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31. При формировании информации о месте жительства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страна регистрации иностранного гражданина и код страны регистрации иностранного гражданина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элементов административного устройства страны регистрации иностранного гражданина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почтовый индекс;</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планировочной структуры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элемента улично-дорожной сети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тип и номер помещения, расположенного в здании или сооружении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номера телефонов;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адреса электронной почты.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 31 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w:t>
      </w:r>
      <w:r w:rsidRPr="00A3212D">
        <w:rPr>
          <w:rFonts w:ascii="Times New Roman" w:hAnsi="Times New Roman" w:cs="Times New Roman"/>
          <w:sz w:val="24"/>
          <w:szCs w:val="24"/>
        </w:rPr>
        <w:lastRenderedPageBreak/>
        <w:t>(включая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для иностранных граждан, состоящих на учете в налоговых органах на территории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налогоплательщика в стране регистрации или его аналог в соответствии с законодательством иностранного государства;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для иностранных граждан, не состоящих на учете в налоговых органах на территории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налогоплательщика в стране регистрации или его аналог в соответствии с законодательством иностранного государства.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34. При формировании информации об изменении контракта с указанием условий контракта, которые были изменены,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причины изменения условий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w:t>
      </w:r>
      <w:r w:rsidRPr="00A3212D">
        <w:rPr>
          <w:rFonts w:ascii="Times New Roman" w:hAnsi="Times New Roman" w:cs="Times New Roman"/>
          <w:sz w:val="24"/>
          <w:szCs w:val="24"/>
        </w:rPr>
        <w:lastRenderedPageBreak/>
        <w:t>исполнителя) - контрактом, в том числе: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012 - при увеличении по предложению заказчика предусмотренных контрактом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013 - при уменьшении по предложению заказчика предусмотренных контрактом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020 - условия контракта изменены на основании решения Правительства Российской Федерации в соответствии с пунктом 2 части 1 статьи 95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пунктом 3 части 1 статьи 95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040 - условия контракта изменены на основании решения местной администрации в соответствии с пунктом 4 части 1 статьи 95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050 - изменение в соответствии с законодательством Российской Федерации регулируемых цен (тарифов) на товары, работы, услуги;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пунктом 6 статьи 161 Бюджетного кодекса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090 - перемена заказчика;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100 - изменение условий контракта по согласованию сторон в части поставки товара, выполнения работ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110 - изменение в 2015 году по соглашению сторон срока исполнения контракта, и (или) цены контракта, и (или) единицы товара, работы, услуги, и (или) количества товара, объема работ, услуг, предусмотренных контрактом, срок исполнения которого завершается в 2015 году;</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документа, являющегося основанием изменения условий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XXX1 - дополнительное соглашение к контракту, где XXX - код причины изменения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пунктами 2 - 4 части 1 статьи 95 Федерального закона, в случае, если код причины изменения условий контракта принимает значения 020 - 040, где XXX - код причины изменения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где XXX - код причины изменения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кодексом Российской Федерации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документа - основания для изменения условий контракта (далее - документ - основание);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сведения об изменении обеспечения исполнения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w:t>
      </w:r>
      <w:r w:rsidRPr="00A3212D">
        <w:rPr>
          <w:rFonts w:ascii="Times New Roman" w:hAnsi="Times New Roman" w:cs="Times New Roman"/>
          <w:sz w:val="24"/>
          <w:szCs w:val="24"/>
        </w:rPr>
        <w:lastRenderedPageBreak/>
        <w:t>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сведения об изменении существенных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реквизитах документа - основания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 основания;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 основания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вида нормативного правого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принятия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нормативного правового (правового) 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нормативного правового (правового) 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уведомления, направленного заказчиком гаранту, об освобождении от обязательств по банковской гарантии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w:t>
      </w:r>
      <w:r w:rsidRPr="00A3212D">
        <w:rPr>
          <w:rFonts w:ascii="Times New Roman" w:hAnsi="Times New Roman" w:cs="Times New Roman"/>
          <w:sz w:val="24"/>
          <w:szCs w:val="24"/>
        </w:rPr>
        <w:lastRenderedPageBreak/>
        <w:t>указываются следующие сведения для каждого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номер и дата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и код валюты, в которой осуществляется оплата суммы возмещения фактически понесенного ущерба,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суммы возмещения фактически понесенного ущерба в иностранной валюте дополнительно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возмещения фактически понесенного ущерба,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 информации о документе - основании дополнительно прилагается электронная копия документа - основания, подписанная электронной подписью.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валюты в соответствии с Общероссийским классификатором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w:t>
      </w:r>
      <w:r w:rsidRPr="00A3212D">
        <w:rPr>
          <w:rFonts w:ascii="Times New Roman" w:hAnsi="Times New Roman" w:cs="Times New Roman"/>
          <w:sz w:val="24"/>
          <w:szCs w:val="24"/>
        </w:rPr>
        <w:lastRenderedPageBreak/>
        <w:t>иностранной валюты по отношению к рублю.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ДД.ММ.ГГГГ.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35. При формировании информации о расторжении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основания для расторжения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1 - соглашение сторон;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2 - судебный акт;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3 - односторонний отказ заказчика от исполнения контракта в соответствии с гражданским законодательством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документа, являющегося основанием для расторжения контракта,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11 - дополнительное соглашение к контракту;</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21 - судебный акт;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31 - решение заказчика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41 - решение поставщика (подрядчика, исполнителя)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документа, являющегося основанием для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прекращении обязательств поставщика (подрядчика, исполнителя), </w:t>
      </w:r>
      <w:r w:rsidRPr="00A3212D">
        <w:rPr>
          <w:rFonts w:ascii="Times New Roman" w:hAnsi="Times New Roman" w:cs="Times New Roman"/>
          <w:sz w:val="24"/>
          <w:szCs w:val="24"/>
        </w:rPr>
        <w:lastRenderedPageBreak/>
        <w:t>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реквизитах документа, являющегося основанием для расторжения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являющегося основанием для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являющегося основанием для расторжения контракта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вступления в силу решения суда (в случае указания документом, являющимся основанием для расторжения контракта, решения суда);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11 - дополнительное соглашение к контракту;</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X2 - решение суда, где X - код основания для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документа, являющегося основанием для начисления суммы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начисленная сумма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номер и дата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наименование и код валюты, в которой осуществляется перечисление суммы возмещения </w:t>
      </w:r>
      <w:r w:rsidRPr="00A3212D">
        <w:rPr>
          <w:rFonts w:ascii="Times New Roman" w:hAnsi="Times New Roman" w:cs="Times New Roman"/>
          <w:sz w:val="24"/>
          <w:szCs w:val="24"/>
        </w:rPr>
        <w:lastRenderedPageBreak/>
        <w:t>фактически понесенного ущерба,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оплаченная сумма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курс иностранной валюты по отношению к рублю на дату платежного документа, 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начисленная сумма возмещения фактически понесенного ущерба,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оплаченная сумма возмещения фактически понесенного ущерба,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являющегося основанием для начисления суммы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являющегося основанием для начисления суммы возмещения фактически понесенного ущерба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вступления в силу решения суда (в случае указания документом, являющимся основанием для расторжения контракта, решение суда).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Информация о коде валюты в соответствии с Общероссийским классификатором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ДД.ММ.ГПТ.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36. При формировании информации об исполнении контракта, в том числе информации об оплате контракта,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01 - товарная накладная;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02 - товарно-транспортная накладная;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03 - железнодорожная накладная;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04 - авианакладная;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05 - коносамент;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06 - акт о приемке товаров;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07 - акт о приемке товара, поступившего без счета поставщика;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08 - акт о приеме-передаче объекта основных средств (кроме зданий, сооружений);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09 - акт о приеме-передаче здания (сооружения);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10 - акт о приеме-передаче групп объектов основных средств (кроме зданий, сооружений);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11 - акт о приеме-сдаче отремонтированных, реконструированных, модернизированных объектов основных средств;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12 - акт о приемке выполненных работ;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13 - акт приемки законченного строительством объекта;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14 - акт об установлении расхождения по количеству и качеству при приемке товарно-материальных ценностей;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15 - акт об установлении расхождений по количеству и качеству при приемке импортных товаров;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16 - акт (уведомление) о наступлении гарантийного случая;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17 - акт выполнения обязательств по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18 - счет на оплату;</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19 - счет-фактура;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20 - акт выполненных работ;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21 - акт о приемке материалов;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22 - акт о завесе тары;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23 - акт об оприходовании тары, не указанной в счете поставщика;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24 - акт о выявлении недостатков выполненных работ (оказанных услуг);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25 - акт о невыполнении работ (оказании услуг);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26 - акт-рекламация;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27 - требование допоставки;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28 - требование безвозмездного устранения недостатков товара (работы, услуги) в разумный срок;</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29 - требование возмещения своих расходов на устранение недостатков товара (работы, услуги);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30 - требование замены поставленного товара;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31 - акт о приеме (поступлении) оборудования;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32 - требование соразмерного уменьшения покупной цены;</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33 - требование о возмещении убытков;</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34 - требования заказчика об уплате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35 - требование поставщика об уплате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36 - требование заказчика в адрес банка об осуществлении уплаты денежной суммы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37 - универсальный передаточный документ;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99 - прочие документы о приемке, не указанные выше;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неисполнении контракта (с указанием допущенных нарушений);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классификатором единиц измерения;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номер и дата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и код валюты, в которой осуществляется оплата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контракта в соответствии с платежным документом;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суммы оплаты контракта в соответствии с платежным документом в иностранной валюте дополнительно указываются: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курс иностранной валюты по отношению к рублю на дату платежного документа, 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контракта в соответствии с платежным документом,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При формировании информации о реквизитах документа о приемке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по банковской гарантии, требуемая к уплате, с указанием, в том числе: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суммы возврата аванса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суммы неустоек (пеней, штрафов)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суммы убытков, непокрытых суммой неустоек (пеней, штрафов)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суммы возмещения убытков в гарантийный период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иных сумм, требуемых к уплате, в рублях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и номер уведомления банка об отказе в удовлетворении требования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банком требования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и дата платежного документа банка по оплате банком требования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сведения о ненадлежащем исполнении банком обязательств, предусмотренных банковской </w:t>
      </w:r>
      <w:r w:rsidRPr="00A3212D">
        <w:rPr>
          <w:rFonts w:ascii="Times New Roman" w:hAnsi="Times New Roman" w:cs="Times New Roman"/>
          <w:sz w:val="24"/>
          <w:szCs w:val="24"/>
        </w:rPr>
        <w:lastRenderedPageBreak/>
        <w:t>гарантией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реструктуризации в 2015 году заказчиком задолженности банка, возникшей в связи с предъявлением требований к исполнению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в иностранной валюте дополнительно указываются: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курс иностранной валюты по отношению к рублю на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контракта в соответствии с платежным документом,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реструктуризации в 2015 году задолженности банка, возникшей в связи с предъявлением требований к исполнению банковской гарантии,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реструктуризации задолженности;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задолженности, предусмотренной к реструктуризации;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график погашения реструктуризированного размера задолженности.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(абзац введен Приказом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Национальное кодовое буквенное обозначение единицы измерения количества </w:t>
      </w:r>
      <w:r w:rsidRPr="00A3212D">
        <w:rPr>
          <w:rFonts w:ascii="Times New Roman" w:hAnsi="Times New Roman" w:cs="Times New Roman"/>
          <w:sz w:val="24"/>
          <w:szCs w:val="24"/>
        </w:rPr>
        <w:lastRenderedPageBreak/>
        <w:t>поставленного товара, объема выполненной работы или оказанной услуги в соответствии с Общероссийским классификатором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классификатором единиц измерения.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ar249" w:tooltip="21. При формировании информации о цене контракта и цене единицы товара, работы, услуги указываются следующие сведения:" w:history="1">
        <w:r w:rsidRPr="00A3212D">
          <w:rPr>
            <w:rFonts w:ascii="Times New Roman" w:hAnsi="Times New Roman" w:cs="Times New Roman"/>
            <w:sz w:val="24"/>
            <w:szCs w:val="24"/>
          </w:rPr>
          <w:t>пункте 21</w:t>
        </w:r>
      </w:hyperlink>
      <w:r w:rsidRPr="00A3212D">
        <w:rPr>
          <w:rFonts w:ascii="Times New Roman" w:hAnsi="Times New Roman" w:cs="Times New Roman"/>
          <w:sz w:val="24"/>
          <w:szCs w:val="24"/>
        </w:rPr>
        <w:t xml:space="preserve"> Порядка.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валюты в соответствии с Общероссийским классификатором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сумме оплаты контракта в соответствии с платежным документом, сумме оплаты банком требования по банковской гарантии в соответствии с платежным документом,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соответственно суммы оплаты контракта в соответствии с платежным документом, сумма оплаты банком требования по банковской гарантии в соответствии с платежным документом, 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платежного документа и требования заказчика в адрес банка об осуществлении уплаты денежной суммы по банковской гарантии.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ДД.ММ.ГГГГ.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код и наименование причины начисления штрафа (при наличии), принимающие следующие </w:t>
      </w:r>
      <w:r w:rsidRPr="00A3212D">
        <w:rPr>
          <w:rFonts w:ascii="Times New Roman" w:hAnsi="Times New Roman" w:cs="Times New Roman"/>
          <w:sz w:val="24"/>
          <w:szCs w:val="24"/>
        </w:rPr>
        <w:lastRenderedPageBreak/>
        <w:t>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код и наименование причины начисления пени (при наличии), принимающие следующие значения: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22 - просрочка исполнения заказчиком обязательств, предусмотренных контрактом;</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начисленной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оплаченной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и реквизиты документа, являющегося основанием для возврата излишне уплаченной (взысканной)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излишне уплаченной (взысканной) суммы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возвращенной плательщику излишне уплаченной (взысканной) суммы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предоставлении в 2015 году заказчиком отсрочек уплаты неустойки (штрафа, пени) и (или) осуществления списания начисленных сумм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документа, подтверждающего основания для возврата излишне уплаченной (взысканной)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документа, подтверждающего основания для возврата излишне уплаченной (взысканной)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документа, подтверждающего основания для возврата излишне уплаченной (взысканной) неустойки (штрафа, пени)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При формировании информации об оплате неустойки (штрафа, пени) и возврате </w:t>
      </w:r>
      <w:r w:rsidRPr="00A3212D">
        <w:rPr>
          <w:rFonts w:ascii="Times New Roman" w:hAnsi="Times New Roman" w:cs="Times New Roman"/>
          <w:sz w:val="24"/>
          <w:szCs w:val="24"/>
        </w:rPr>
        <w:lastRenderedPageBreak/>
        <w:t>плательщику излишне уплаченной суммы неустойки (штрафа, пени) указываются следующие сведения для каждого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номер и дата платежного документа;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оплачиваемой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возвращаемой плательщику излишне уплаченной (взысканной) суммы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предоставлении в 2015 году заказчиком отсрочек уплаты неустойки (штрафа, пени) и (или) осуществления списания начисленных сумм неустойки (штрафа, пени)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принятия решения о предоставлении отсрочки уплаты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принятия решения о списании неуплаченной суммы неустойки (штрафов, пеней);</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реквизиты уведомления об отсрочке и (или) уведомления о списании, направленного заказчиком поставщику (подрядчику, исполнителю).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При формировании информации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уведомления об отсрочке и (или) уведомления о списании, направленного заказчиком поставщику (подрядчику, исполнителю);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уведомления об отсрочке и (или) уведомления о списании, направленного заказчиком поставщику (подрядчику, исполнителю)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начисленной неустойки (штрафа, пени),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излишне уплаченной (взысканной) суммы неустойки (штрафа, пени),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оплачиваемой неустойки (штрафа, пени),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неустойки (штрафа, пени), по которой предоставляется отсрочка уплаты,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сумма неуплаченной неустойки (штрафа, пени), по которой осуществлено списание, указанная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валюты в соответствии с Общероссийским классификатором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классификатором валют.</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курсе иностранной валюты по отношению к рублю на дату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Информация о размере начисленной неустойки (штрафа, пени), размере оплачиваемой </w:t>
      </w:r>
      <w:r w:rsidRPr="00A3212D">
        <w:rPr>
          <w:rFonts w:ascii="Times New Roman" w:hAnsi="Times New Roman" w:cs="Times New Roman"/>
          <w:sz w:val="24"/>
          <w:szCs w:val="24"/>
        </w:rPr>
        <w:lastRenderedPageBreak/>
        <w:t>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о списании неуплаченных сумм неустойки (штрафа,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Дата указывается в формате ДД.ММ.ГГГГ.</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(п. 37 в ред. Приказа Минфина России от 31.08.2015 N 137н)</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КонсультантПлюс: примечание.</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 xml:space="preserve">Пункт 38 </w:t>
      </w:r>
      <w:hyperlink w:anchor="Par19" w:tooltip="2. Настоящий приказ вступает в силу по истечении 10 дней после дня его официального опубликования, за исключением пункта 38 Порядка, который вступает в силу с 1 января 2017 года." w:history="1">
        <w:r w:rsidRPr="00A3212D">
          <w:rPr>
            <w:rFonts w:ascii="Times New Roman" w:hAnsi="Times New Roman" w:cs="Times New Roman"/>
            <w:sz w:val="24"/>
            <w:szCs w:val="24"/>
          </w:rPr>
          <w:t>вступает</w:t>
        </w:r>
      </w:hyperlink>
      <w:r w:rsidRPr="00A3212D">
        <w:rPr>
          <w:rFonts w:ascii="Times New Roman" w:hAnsi="Times New Roman" w:cs="Times New Roman"/>
          <w:sz w:val="24"/>
          <w:szCs w:val="24"/>
        </w:rPr>
        <w:t xml:space="preserve"> в силу с 1 января 2017 года.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38. При формировании информации об идентификационном коде закупки указываются следующие сведения:</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идентификационный код закупки;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номер извещения об осуществлении закупки (при наличии);</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lastRenderedPageBreak/>
        <w:t>Информация о номере извещения об осуществлении закупки формируется в информационной системе путем выбора соответствующей записи из полного перечня извещений об осуществлении закупки в случае заключения контракта по результатам закупки товаров, работ, услуг с применением следующих способов определения поставщика (подрядчика, исполнителя): открытый конкурс, конкурс с ограниченным участием, двухэтапный конкурс, аукцион в электронной форме, запрос котировок, запрос предложений, закупка у единственного поставщика (подрядчика, исполнителя) в случаях, предусмотренных пунктами 1 - 3, 6 - 8, 11 - 14, 16 - 19, 24 - 25, 34 части 1 статьи 93 Федерального закона.</w:t>
      </w:r>
    </w:p>
    <w:p w:rsidR="00A3212D" w:rsidRPr="00A3212D" w:rsidRDefault="00A3212D" w:rsidP="00A3212D">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3212D">
        <w:rPr>
          <w:rFonts w:ascii="Times New Roman" w:hAnsi="Times New Roman" w:cs="Times New Roman"/>
          <w:sz w:val="24"/>
          <w:szCs w:val="24"/>
        </w:rPr>
        <w:t>39. Копия заключенного контракта, решение врачебной комиссии, предусмотренное пунктом 7 части 2 статьи 83 и пунктом 28 части 1 статьи 93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B44BFF" w:rsidRDefault="00B44BFF">
      <w:pPr>
        <w:rPr>
          <w:rFonts w:ascii="Times New Roman" w:hAnsi="Times New Roman" w:cs="Times New Roman"/>
          <w:sz w:val="24"/>
          <w:szCs w:val="24"/>
        </w:rPr>
      </w:pPr>
      <w:r>
        <w:rPr>
          <w:rFonts w:ascii="Times New Roman" w:hAnsi="Times New Roman" w:cs="Times New Roman"/>
          <w:b/>
          <w:bCs/>
          <w:sz w:val="24"/>
          <w:szCs w:val="24"/>
        </w:rPr>
        <w:br w:type="page"/>
      </w:r>
    </w:p>
    <w:p w:rsidR="006C7A96" w:rsidRPr="00554C53" w:rsidRDefault="006C7A96" w:rsidP="006C7A96">
      <w:pPr>
        <w:pStyle w:val="2"/>
      </w:pPr>
      <w:bookmarkStart w:id="454" w:name="_Toc472254323"/>
      <w:r>
        <w:lastRenderedPageBreak/>
        <w:t>Приказ Министерства финансов РФ №164н от 22 октября 2015 года</w:t>
      </w:r>
      <w:bookmarkEnd w:id="454"/>
    </w:p>
    <w:p w:rsidR="006C7A96" w:rsidRDefault="006C7A96" w:rsidP="006C7A96">
      <w:pPr>
        <w:pStyle w:val="ConsPlusTitle"/>
        <w:jc w:val="center"/>
      </w:pPr>
    </w:p>
    <w:p w:rsidR="00FE361C" w:rsidRPr="00594F36" w:rsidRDefault="00FE361C" w:rsidP="00FE361C">
      <w:pPr>
        <w:pStyle w:val="ConsPlusNormal"/>
        <w:spacing w:line="288" w:lineRule="auto"/>
        <w:jc w:val="center"/>
        <w:rPr>
          <w:rFonts w:ascii="Times New Roman" w:hAnsi="Times New Roman" w:cs="Times New Roman"/>
          <w:b/>
          <w:bCs/>
          <w:sz w:val="24"/>
          <w:szCs w:val="24"/>
        </w:rPr>
      </w:pPr>
    </w:p>
    <w:p w:rsidR="00FE361C" w:rsidRPr="00F95FB7" w:rsidRDefault="00FE361C" w:rsidP="00FE361C">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МИНИСТЕРСТВО ФИНАНСОВ РОССИЙСКОЙ ФЕДЕРАЦИИ</w:t>
      </w:r>
    </w:p>
    <w:p w:rsidR="00FE361C" w:rsidRPr="00F95FB7" w:rsidRDefault="00FE361C" w:rsidP="00FE361C">
      <w:pPr>
        <w:pStyle w:val="ConsPlusNormal"/>
        <w:spacing w:line="288" w:lineRule="auto"/>
        <w:jc w:val="center"/>
        <w:rPr>
          <w:rFonts w:ascii="Times New Roman" w:hAnsi="Times New Roman" w:cs="Times New Roman"/>
          <w:b/>
          <w:bCs/>
          <w:sz w:val="24"/>
          <w:szCs w:val="24"/>
        </w:rPr>
      </w:pPr>
    </w:p>
    <w:p w:rsidR="00FE361C" w:rsidRPr="00F95FB7" w:rsidRDefault="00FE361C" w:rsidP="00FE361C">
      <w:pPr>
        <w:pStyle w:val="ConsPlusNormal"/>
        <w:spacing w:line="288" w:lineRule="auto"/>
        <w:jc w:val="center"/>
        <w:rPr>
          <w:rFonts w:ascii="Times New Roman" w:hAnsi="Times New Roman" w:cs="Times New Roman"/>
          <w:b/>
          <w:bCs/>
          <w:sz w:val="24"/>
          <w:szCs w:val="24"/>
        </w:rPr>
      </w:pPr>
      <w:r w:rsidRPr="00F95FB7">
        <w:rPr>
          <w:rFonts w:ascii="Times New Roman" w:hAnsi="Times New Roman" w:cs="Times New Roman"/>
          <w:b/>
          <w:bCs/>
          <w:sz w:val="24"/>
          <w:szCs w:val="24"/>
        </w:rPr>
        <w:t>ПРИКАЗ</w:t>
      </w:r>
    </w:p>
    <w:p w:rsidR="00FE361C" w:rsidRDefault="00FE361C" w:rsidP="006C7A96">
      <w:pPr>
        <w:pStyle w:val="ConsPlusTitle"/>
        <w:jc w:val="center"/>
      </w:pPr>
    </w:p>
    <w:p w:rsidR="00FE361C" w:rsidRDefault="00FE361C" w:rsidP="006C7A96">
      <w:pPr>
        <w:pStyle w:val="ConsPlusTitle"/>
        <w:jc w:val="center"/>
      </w:pP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от 22 октября 2015 г. №164н</w:t>
      </w:r>
    </w:p>
    <w:p w:rsidR="006C7A96" w:rsidRPr="00FE361C" w:rsidRDefault="006C7A96" w:rsidP="00FE361C">
      <w:pPr>
        <w:pStyle w:val="ConsPlusNormal"/>
        <w:spacing w:line="288" w:lineRule="auto"/>
        <w:jc w:val="center"/>
        <w:rPr>
          <w:rFonts w:ascii="Times New Roman" w:hAnsi="Times New Roman" w:cs="Times New Roman"/>
          <w:b/>
          <w:bCs/>
          <w:sz w:val="24"/>
          <w:szCs w:val="24"/>
        </w:rPr>
      </w:pP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О ПОРЯДКЕ</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ФОРМИРОВАНИЯ И НАПРАВЛЕНИЯ ИНФОРМАЦИИ В ЦЕЛЯХ ФОРМИРОВАНИЯ</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И ВЕДЕНИЯ ЗАКРЫТОГО РЕЕСТРА БАНКОВСКИХ ГАРАНТИЙ, А ТАКЖЕ</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НАПРАВЛЕНИЯ ФЕДЕРАЛЬНЫМ КАЗНАЧЕЙСТВОМ ВЫПИСОК И ПРОТОКОЛОВ</w:t>
      </w:r>
    </w:p>
    <w:p w:rsidR="006C7A96" w:rsidRPr="00FE361C" w:rsidRDefault="006C7A96" w:rsidP="00FE361C">
      <w:pPr>
        <w:pStyle w:val="ConsPlusNormal"/>
        <w:spacing w:line="288" w:lineRule="auto"/>
        <w:jc w:val="center"/>
        <w:rPr>
          <w:rFonts w:ascii="Times New Roman" w:hAnsi="Times New Roman" w:cs="Times New Roman"/>
          <w:b/>
          <w:bCs/>
          <w:sz w:val="24"/>
          <w:szCs w:val="24"/>
        </w:rPr>
      </w:pP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 соответствии с пунктом 9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(Собрание законодательства Российской Федерации, 2013, № 46, ст. 5947; 2015, № 15, ст. 2269), и в целях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27, ст. 3480; № 52, ст. 6961; 2014, № 23, ст. 2925; № 30, ст. 4225;№48, ст. 6637; № 49, ст. 6925; 2015, № 1, ст. 11, ст. 51, ст. 72; № 10, ст. 1393; ст. 1418; № 14, ст. 2022; № 27, ст. 4001; № 29, ст. 4342, ст. 4346, ст. 4352, ст. 4353, ст. 4375) (далее - Федеральный закон "О контрактной системе в сфере закупок товаров, работ, услуг для обеспечения государственных и муниципальных нужд") приказываю:</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 Утвердить прилагаемый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(далее - Порядок).</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5" w:name="Par16"/>
      <w:bookmarkEnd w:id="455"/>
      <w:r w:rsidRPr="006C7A96">
        <w:rPr>
          <w:rFonts w:ascii="Times New Roman" w:hAnsi="Times New Roman" w:cs="Times New Roman"/>
          <w:sz w:val="24"/>
          <w:szCs w:val="24"/>
        </w:rPr>
        <w:t>2. Настоящий приказ вступает в силу в установленном порядке, за исключением пункта 24 Порядка, утвержденного настоящим приказом, вступающего в силу с 1 января 2017 года.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До вступления в силу пункта 24 Порядка при формировании информации для включения в закрытый реестр банковских гарантий указывается номер извещения об осуществлении закупки, размещенного в единой информационной системе в сфере закупок (до ввода в эксплуатацию единой информационной системы в сфере закупок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единая информационная система)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В случае если банковская гарантия выдана в качестве обеспечения исполнения контракта, заключаемого по итогам определения поставщика (подрядчика, исполнителя) способом, не требующим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размещения в единой информационной системе извещения об осуществления закупки, номер извещения об осуществлении закупки не указывается.</w:t>
      </w:r>
    </w:p>
    <w:p w:rsidR="006C7A96" w:rsidRPr="00CF3256" w:rsidRDefault="006C7A96" w:rsidP="006C7A96">
      <w:pPr>
        <w:pStyle w:val="ConsPlusNormal"/>
        <w:jc w:val="both"/>
      </w:pP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Министр</w:t>
      </w: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А.Г.СИЛУАНОВ</w:t>
      </w: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Утвержден</w:t>
      </w: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приказом Министерства финансов</w:t>
      </w: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Российской Федерации</w:t>
      </w:r>
    </w:p>
    <w:p w:rsidR="006C7A96" w:rsidRPr="00FE361C" w:rsidRDefault="006C7A96" w:rsidP="00FE361C">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FE361C">
        <w:rPr>
          <w:rFonts w:ascii="Times New Roman" w:hAnsi="Times New Roman" w:cs="Times New Roman"/>
          <w:sz w:val="24"/>
          <w:szCs w:val="24"/>
        </w:rPr>
        <w:t>от 22.10.2015 № 164н</w:t>
      </w:r>
    </w:p>
    <w:p w:rsidR="006C7A96" w:rsidRPr="00CF3256" w:rsidRDefault="006C7A96" w:rsidP="006C7A96">
      <w:pPr>
        <w:pStyle w:val="ConsPlusNormal"/>
        <w:jc w:val="both"/>
      </w:pP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ПОРЯДОК</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ФОРМИРОВАНИЯ И НАПРАВЛЕНИЯ ИНФОРМАЦИИ В ЦЕЛЯХ ФОРМИРОВАНИЯ</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И ВЕДЕНИЯ ЗАКРЫТОГО РЕЕСТРА БАНКОВСКИХ ГАРАНТИЙ, А ТАКЖЕ</w:t>
      </w:r>
    </w:p>
    <w:p w:rsidR="006C7A96" w:rsidRPr="00FE361C" w:rsidRDefault="006C7A96" w:rsidP="00FE361C">
      <w:pPr>
        <w:pStyle w:val="ConsPlusNormal"/>
        <w:spacing w:line="288" w:lineRule="auto"/>
        <w:jc w:val="center"/>
        <w:rPr>
          <w:rFonts w:ascii="Times New Roman" w:hAnsi="Times New Roman" w:cs="Times New Roman"/>
          <w:b/>
          <w:bCs/>
          <w:sz w:val="24"/>
          <w:szCs w:val="24"/>
        </w:rPr>
      </w:pPr>
      <w:r w:rsidRPr="00FE361C">
        <w:rPr>
          <w:rFonts w:ascii="Times New Roman" w:hAnsi="Times New Roman" w:cs="Times New Roman"/>
          <w:b/>
          <w:bCs/>
          <w:sz w:val="24"/>
          <w:szCs w:val="24"/>
        </w:rPr>
        <w:t>НАПРАВЛЕНИЯ ФЕДЕРАЛЬНЫМ КАЗНАЧЕЙСТВОМ ВЫПИСОК И ПРОТОКОЛОВ</w:t>
      </w:r>
    </w:p>
    <w:p w:rsidR="006C7A96" w:rsidRPr="00FE361C" w:rsidRDefault="006C7A96" w:rsidP="00FE361C">
      <w:pPr>
        <w:pStyle w:val="ConsPlusNormal"/>
        <w:spacing w:line="288" w:lineRule="auto"/>
        <w:jc w:val="center"/>
        <w:rPr>
          <w:rFonts w:ascii="Times New Roman" w:hAnsi="Times New Roman" w:cs="Times New Roman"/>
          <w:b/>
          <w:bCs/>
          <w:sz w:val="24"/>
          <w:szCs w:val="24"/>
        </w:rPr>
      </w:pP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 Настоящий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(далее - Порядок) устанавливает правила и формы формирования и направления банком информации, подлежащей включению в закрытый реестр банковских гарантий (далее соответственно - информация, реестр), порядок удостоверения права подписи лиц, направляющих информацию, а также правила и формы формирования и направленияФедеральным казначейством выписок из реестра и протоколов в соответствии с пунктом 9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(Собрание законодательства Российской Федерации, 2013, № 46, ст. 5947; 2015, № 15, ст. 2269) (далее - протоколы, Правила).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2. Информация формируется банками, выдающими банковские гарантии, используемые для целей Федерального закона от 5 апреля 2013 г. № 44-ФЗ "О контрактной системе в сфере закупок </w:t>
      </w:r>
      <w:r w:rsidRPr="006C7A96">
        <w:rPr>
          <w:rFonts w:ascii="Times New Roman" w:hAnsi="Times New Roman" w:cs="Times New Roman"/>
          <w:sz w:val="24"/>
          <w:szCs w:val="24"/>
        </w:rPr>
        <w:lastRenderedPageBreak/>
        <w:t>товаров, работ, услуг для обеспечения государственных и муниципальных нужд" (Собрание законодательства Российской Федерации, 2013, № 14, ст. 1652; № 27, ст. 3480; № 52, ст. 6961; 2014, № 23, ст. 2925; № 30, ст. 4225; № 48, ст. 6637; № 49, ст. 6925; 2015, № 1, ст. 11, ст. 51, ст. 72; № 10, ст. 1393; ст. 1418; № 14, ст. 2022; № 27, ст. 4001; №29, ст. 4342, ст. 4346, ст. 4352, ст. 4353, ст. 4375) (далее - Федеральный закон "О контрактной системе в сфере закупок товаров, работ, услуг для обеспечения государственных и муниципальных нужд"), по банковским гарантиям, предоставленным в качестве обеспечения заявок и исполнения контрактов, если такие заявки и (или) контракты содержат сведения, составляющие государственную тайну.</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4. Формирование и направление банком информации, а также направления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5. Информация формируется банком в электронной форме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 по форме согласно приложению № 1 к Порядку.</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6. В случае формирования банком информации в специальном программном обеспечении, банк распечатывает информацию из специального программного обеспечения. Указанный документ должен быть подписан лицом, действующим от имени банка, и скреплен печатью банка.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Банк записывает информацию из специального программного обеспечения на съемный машинный носитель информации.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7. Информация, сформированная в форме документа на бумажном носителе, подписывается лицом, действующим от имени банка, и скрепляется печатью банка.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8. Информация, сформированная в форме документа на бумажном носителе, направляется банком в территориальный орган Федерального казначейства по месту нахождения банка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В соответствии с пунктом 11 Правил при направлении банком информации на бумажном и съемном машинном носителях информации банк обеспечивает идентичность сведений, представленных на указанных носителях.</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9. При направлении банком информации, подписанной лицом, действующим от имени банка, банк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банка в территориальный орган Федерального казначейства информацию, подлежащую включению в закрытый реестр.</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10. Территориальный орган Федерального казначейства проверяет соответствие сведений о руководителе банка или ином лице, подписавшем информацию или доверенность, сведениям Единого государственного реестра юридических лиц или Единого государственного реестра индивидуальных предпринимателей, а также соответствие подписи лица, подписавшего информацию, образцу подписи в доверенности.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12. Персональную ответственность за формирование информации, за ее полноту и достоверность несет уполномоченное лицо, подписавшее соответствующую информацию.</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13. При формировании информации в части наименования банка,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полное наименование банка,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сокращенное наименование банка,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и код организационно-правовой формы банка, заказчика, поставщика в соответствии с Общероссийским классификатором организационно-правовых форм.</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14. При формировании информации в части места нахождения банка, заказчика, поставщика </w:t>
      </w:r>
      <w:r w:rsidRPr="006C7A96">
        <w:rPr>
          <w:rFonts w:ascii="Times New Roman" w:hAnsi="Times New Roman" w:cs="Times New Roman"/>
          <w:sz w:val="24"/>
          <w:szCs w:val="24"/>
        </w:rPr>
        <w:lastRenderedPageBreak/>
        <w:t>(за исключением иностранных юридических лиц, индивидуальных предпринимателей, иностранных граждан),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 места нахождения банка, заказчика, поставщика;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(при наличии) или внутригородского района городского округа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помещения, расположенного в здании или сооружении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При формировании информации о месте нахождения банка,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поставщика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15. При формировании информации в части идентификационного номера налогоплательщика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идентификационный код банка, присвоенный в соответствии с Порядком присвоения, </w:t>
      </w:r>
      <w:r w:rsidRPr="006C7A96">
        <w:rPr>
          <w:rFonts w:ascii="Times New Roman" w:hAnsi="Times New Roman" w:cs="Times New Roman"/>
          <w:sz w:val="24"/>
          <w:szCs w:val="24"/>
        </w:rPr>
        <w:lastRenderedPageBreak/>
        <w:t>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 127н (зарегистрирован в Министерстве юстиции Российской Федерации 21 февраля 2014 г., регистрационный № 31386; Российская газета, 2014, 12 марта) (далее - приказ Министерства финансов Российской Федерации от 18 декабря 2013 г. № 127н) (в отношении банков);</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идентификационный код заказчика, присвоенный в соответствии с Порядком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127н (в отношении заказчиков)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16. При формировании информации в части наименования поставщика, являющегося иностранным юридическим лицом,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полное наименование поставщика на русском языке;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сокращенное наименование поставщика (при наличии) на русском языке;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фирменное наименование поставщика (при наличии) на русском языке.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с использованием букв латинского алфавита.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17. При формировании информации в части места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элементов административного устройства страны регистрации иностранного юридического лица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тип и номер помещения, расположенного в здании или сооружении.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помещения, расположенного в здании или сооружении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18.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юридическим лицом,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для иностранных юридических лиц, состоящих на учете в налоговых органах на территории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причины и дата постановки на учет в налоговом органе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налогоплательщика в стране регистрации или его аналог;</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для иностранных юридических лиц, не состоящих на учете в налоговых органах на территории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налогоплательщика в стране регистрации или его аналог в соответствии с законодательством иностранного государства.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помещения, расположенного в здании или сооружении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элементов административного устройства страны регистрации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помещения, расположенного в здании или сооружении.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или лица без гражданства на территории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почтовый индекс;</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страны (Российская Федерация) и код страны в соответствии с Общероссийским классификатором стран мира;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планировочной структуры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элемента улично-дорожной сети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здания, сооружения;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тип и номер помещения, расположенного в здании или сооружении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дата постановки на учет индивидуального предпринимателя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lastRenderedPageBreak/>
        <w:t>для иностранных граждан или лиц без гражданства, состоящих на учете в налоговых органах на территории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идентификационный номер налогоплательщика в соответствии со свидетельством о постановке на учет в налоговом органе;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налогоплательщика в стране регистрации или его аналог;</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для иностранных граждан или лиц без гражданства, не состоящих на учете в налоговых органах на территории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код налогоплательщика в стране регистрации или его аналог в соответствии с законодательством иностранного государства.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Пункт 24 вступает в силу с 1 января 2017 года. До 1 января 2017 года при формировании информации для включения в закрытый реестр банковских гарантий указывается номер извещения об осуществлении закупки, размещенного в единой информационной системе в сфере закупок (при наличии). В случае если банковская гарантия выдана в качестве обеспечения исполнения контракта, заключаемого по итогам определения поставщика (подрядчика, исполнителя) способом, не требующим в соответствии с Федеральным законом от 05.04.2013 № 44-ФЗ размещения в единой информационной системе извещения об осуществления закупки, номер извещения об осуществлении закупки не указывается.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25. При формировании информации в части денежной суммы, указанной в банковской гарантии и подлежащей уплате банком в случае неисполнения поставщиком в установленных случаях требований Федерального закона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наименование и код валюты, в которой указывается денежная сумма, в соответствии с Общероссийским классификатором валют;</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размер денежной суммы в единице валюты с точностью до сотого знака после запятой.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 случае указания денежной суммы в иностранной валюте дополнительно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курс иностранной валюты по отношению к рублю на дату выдачи банковской гарантии, </w:t>
      </w:r>
      <w:r w:rsidRPr="006C7A96">
        <w:rPr>
          <w:rFonts w:ascii="Times New Roman" w:hAnsi="Times New Roman" w:cs="Times New Roman"/>
          <w:sz w:val="24"/>
          <w:szCs w:val="24"/>
        </w:rPr>
        <w:lastRenderedPageBreak/>
        <w:t>установленный Центральным банком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размер денежной суммы, указанной в иностранной валюте, в рублевом эквиваленте с точностью до сотого знака после запятой.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26. При формировании информации в части срока действия банковской гарантии указываются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номер банковской гарантии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дата выдачи банковской гарантии;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дата (условие) вступления в силу банковской гарантии;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дата (условие) окончания срока действия банковской гарантии.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27. При формировании информации в связи с внесением изменений в условия банковской гарантии банк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утвержденной пунктом 15 Правил, и дате его присвоения.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28. При получении информации территориальный орган Федерального казначейства указывает в информации, предоставленной в форме документа на бумажном носителе, регистрационный номер, дату и время получения информации, и возвращает один экземпляр указанной информации банку.</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Сведения о регистрационном номере, дате и времени его получения подписываются лицом, действующим от имени территориального органа Федерального казначейства, и скрепляются печатью территориального органа Федерального казначейства.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29. В случае положительного результата проверки, проведенной Федеральным казначейством в соответствии с пунктом 12 Правил, территориальный орган Федерального казначейства в течение одного рабочего дня со дня получения информации: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формирует и направляет банку выписку из реестра по форме согласно приложению № 2 к Порядку в соответствии с пунктами 30 - 33 Порядка;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указывает на втором экземпляре информации, предоставленной в форме документа на бумажном носителе и направленной банком, сведения о включении информации в реестр.</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30. Выписка из реестра формируется территориальным органом Федерального казначейства в </w:t>
      </w:r>
      <w:r w:rsidRPr="006C7A96">
        <w:rPr>
          <w:rFonts w:ascii="Times New Roman" w:hAnsi="Times New Roman" w:cs="Times New Roman"/>
          <w:sz w:val="24"/>
          <w:szCs w:val="24"/>
        </w:rPr>
        <w:lastRenderedPageBreak/>
        <w:t>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Второй экземпляр выписки, сформированный на бумажном носителе, остается в территориальном органе Федерального казначейства.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6" w:name="Par171"/>
      <w:bookmarkEnd w:id="456"/>
      <w:r w:rsidRPr="006C7A96">
        <w:rPr>
          <w:rFonts w:ascii="Times New Roman" w:hAnsi="Times New Roman" w:cs="Times New Roman"/>
          <w:sz w:val="24"/>
          <w:szCs w:val="24"/>
        </w:rPr>
        <w:t>31. Выписка из реестра содержит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информацию о территориальном органе Федерального казначейства, осуществляющем формирование и направление выписки из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дату и номер выписки;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отдельную информацию, включенную в реестровую запись реестра, предусмотренную формой выписки из реестра согласно приложениям № 2 и № 5 к Порядку;</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уникальный номер реестровой записи в формате установленной Правилами структуры уникального номера реестровой записи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дату присвоения уникального номера реестровой записи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7" w:name="Par178"/>
      <w:bookmarkEnd w:id="457"/>
      <w:r w:rsidRPr="006C7A96">
        <w:rPr>
          <w:rFonts w:ascii="Times New Roman" w:hAnsi="Times New Roman" w:cs="Times New Roman"/>
          <w:sz w:val="24"/>
          <w:szCs w:val="24"/>
        </w:rPr>
        <w:t>32. Выписка из реестра формируется в информационной системе автоматически на основе информации, включенной в реестровую запись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Территориальный орган Федерального казначейства распечатывает выписку из реестра из информационной системы.</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8" w:name="Par180"/>
      <w:bookmarkEnd w:id="458"/>
      <w:r w:rsidRPr="006C7A96">
        <w:rPr>
          <w:rFonts w:ascii="Times New Roman" w:hAnsi="Times New Roman" w:cs="Times New Roman"/>
          <w:sz w:val="24"/>
          <w:szCs w:val="24"/>
        </w:rPr>
        <w:t>33. При формировании выписки из реестра на бумажном носителе Федеральным казначейством обеспечивается идентичность информации, включенной в выписку из реестра, и соответствующей информации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34. В случае отрицательного результата проверки, проведенной Федеральным казначейством в соответствии с пунктом 12 Правил, территориальный орган Федерального казначейства не формирует и не обновляет реестровую запись и в течение одного рабочего дня со дня получения информации: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формирует и направляет в банк протокол;</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указывает на втором экземпляре информации, предоставленной в форме документа на бумажном носителе и направленной банком, сведения об отказе во включении информации в реестр.</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35. Протокол формируется территориальным органом Федерального казначейства в электронной форме с использованием информационной системы или в случае ведения реестра в бумажном виде - на бумажном носителе по форме согласно приложению № 3 к Порядку в двух </w:t>
      </w:r>
      <w:r w:rsidRPr="006C7A96">
        <w:rPr>
          <w:rFonts w:ascii="Times New Roman" w:hAnsi="Times New Roman" w:cs="Times New Roman"/>
          <w:sz w:val="24"/>
          <w:szCs w:val="24"/>
        </w:rPr>
        <w:lastRenderedPageBreak/>
        <w:t>экземплярах.</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Второй экземпляр протокола, сформированный на бумажном носителе, остается в территориальном органе Федерального казначейства.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 случае формирования протокола с использованием информационной системы территориальный орган Федерального казначейства распечатывает протокол из информационной системы.</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36. Протокол содержит следующие сведения: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дату и номер протокола;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информацию о территориальном органе Федерального казначейства, осуществляющем формирование и направление протокола;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уникальный номер реестровый записи в формате установленной Правилами структуры уникального номера реестровой записи реестра и дату его присвоения (в случае направления банком информации в части внесения изменений в информацию о банковской гарантии, включенной в реестр);</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регистрационный номер, присвоенный информации, дату и время получения информации в соответствии с пунктом 28 Порядка;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сведения о выявленных несоответствиях информации Правилам;</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указания на положения Правил, которым не соответствует информация.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направленном банком, подписываются лицом, действующим от имени территориального органа Федерального казначейства, и скрепляются печатью территориального органа Федерального казначейства.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38. При получении в соответствии с пунктом 16 Правил территориальным органом Федерального казначейства запроса гаранта, принципала или бенефициара о представлении информации по банковской гарантии, а также запроса государственного органа (органа местного самоуправления), имеющего право на получение такой информации (приложение № 4 к Порядку) (в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 xml:space="preserve">В случае формирования гарантом, принципалом, бенефициаром, государственным органом </w:t>
      </w:r>
      <w:r w:rsidRPr="006C7A96">
        <w:rPr>
          <w:rFonts w:ascii="Times New Roman" w:hAnsi="Times New Roman" w:cs="Times New Roman"/>
          <w:sz w:val="24"/>
          <w:szCs w:val="24"/>
        </w:rPr>
        <w:lastRenderedPageBreak/>
        <w:t>(органом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Указанный документ должен быть подписан 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39. Выписка из реестра по запросу гаранта, принципала или бенефициара, а также государственного органа (органа местного самоуправления) формируется территориальным органом Федерального казначейства в двух экземплярах в соответствии с пунктами 30, 32, 33, 37 Порядка по формам согласно приложениям № 2 и № 5 к Порядку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приложению № 2 к Порядку, и в течение трех рабочих дней со дня получения запроса (за исключением времени на доставку выписки из реестра) по форме согласно приложению № 5 к Порядку.</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пункте 31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При отсутствии в реестре информации по банковской гарантии в выписке из реестра указывается: "Информация по банковской гарантии в реестре отсутствует".</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Второй экземпляр выписки из реестра остается в территориальном органе Федерального казначейства.</w:t>
      </w:r>
    </w:p>
    <w:p w:rsidR="006C7A96" w:rsidRPr="00CF3256" w:rsidRDefault="006C7A96" w:rsidP="006C7A96">
      <w:pPr>
        <w:pStyle w:val="ConsPlusNormal"/>
        <w:jc w:val="both"/>
      </w:pPr>
    </w:p>
    <w:p w:rsidR="006C7A96" w:rsidRDefault="006C7A96">
      <w:pPr>
        <w:rPr>
          <w:rFonts w:ascii="Arial" w:eastAsiaTheme="minorEastAsia" w:hAnsi="Arial" w:cs="Arial"/>
          <w:sz w:val="20"/>
          <w:szCs w:val="20"/>
          <w:lang w:eastAsia="ru-RU"/>
        </w:rPr>
      </w:pPr>
      <w:r>
        <w:br w:type="page"/>
      </w:r>
    </w:p>
    <w:p w:rsidR="006C7A96" w:rsidRPr="00CF3256" w:rsidRDefault="006C7A96" w:rsidP="006C7A96">
      <w:pPr>
        <w:pStyle w:val="ConsPlusNormal"/>
        <w:jc w:val="right"/>
      </w:pPr>
      <w:r w:rsidRPr="00CF3256">
        <w:lastRenderedPageBreak/>
        <w:t xml:space="preserve">Приложение </w:t>
      </w:r>
      <w:r>
        <w:t>№</w:t>
      </w:r>
      <w:r w:rsidRPr="00CF3256">
        <w:t xml:space="preserve"> 1</w:t>
      </w:r>
    </w:p>
    <w:p w:rsidR="006C7A96" w:rsidRPr="00CF3256" w:rsidRDefault="006C7A96" w:rsidP="006C7A96">
      <w:pPr>
        <w:pStyle w:val="ConsPlusNormal"/>
        <w:jc w:val="right"/>
      </w:pPr>
      <w:r w:rsidRPr="00CF3256">
        <w:t>к Порядку формирования и направления</w:t>
      </w:r>
    </w:p>
    <w:p w:rsidR="006C7A96" w:rsidRPr="00CF3256" w:rsidRDefault="006C7A96" w:rsidP="006C7A96">
      <w:pPr>
        <w:pStyle w:val="ConsPlusNormal"/>
        <w:jc w:val="right"/>
      </w:pPr>
      <w:r w:rsidRPr="00CF3256">
        <w:t>информации в целях формирования</w:t>
      </w:r>
    </w:p>
    <w:p w:rsidR="006C7A96" w:rsidRPr="00CF3256" w:rsidRDefault="006C7A96" w:rsidP="006C7A96">
      <w:pPr>
        <w:pStyle w:val="ConsPlusNormal"/>
        <w:jc w:val="right"/>
      </w:pPr>
      <w:r w:rsidRPr="00CF3256">
        <w:t>и ведения закрытого реестра</w:t>
      </w:r>
    </w:p>
    <w:p w:rsidR="006C7A96" w:rsidRPr="00CF3256" w:rsidRDefault="006C7A96" w:rsidP="006C7A96">
      <w:pPr>
        <w:pStyle w:val="ConsPlusNormal"/>
        <w:jc w:val="right"/>
      </w:pPr>
      <w:r w:rsidRPr="00CF3256">
        <w:t>банковских гарантий, а также</w:t>
      </w:r>
    </w:p>
    <w:p w:rsidR="006C7A96" w:rsidRPr="00CF3256" w:rsidRDefault="006C7A96" w:rsidP="006C7A96">
      <w:pPr>
        <w:pStyle w:val="ConsPlusNormal"/>
        <w:jc w:val="right"/>
      </w:pPr>
      <w:r w:rsidRPr="00CF3256">
        <w:t>направления Федеральным казначейством</w:t>
      </w:r>
    </w:p>
    <w:p w:rsidR="006C7A96" w:rsidRPr="00CF3256" w:rsidRDefault="006C7A96" w:rsidP="006C7A96">
      <w:pPr>
        <w:pStyle w:val="ConsPlusNormal"/>
        <w:jc w:val="right"/>
      </w:pPr>
      <w:r w:rsidRPr="00CF3256">
        <w:t>выписок и протоколов, утвержденному</w:t>
      </w:r>
    </w:p>
    <w:p w:rsidR="006C7A96" w:rsidRPr="00CF3256" w:rsidRDefault="006C7A96" w:rsidP="006C7A96">
      <w:pPr>
        <w:pStyle w:val="ConsPlusNormal"/>
        <w:jc w:val="right"/>
      </w:pPr>
      <w:r w:rsidRPr="00CF3256">
        <w:t>приказом Министерства финансов</w:t>
      </w:r>
    </w:p>
    <w:p w:rsidR="006C7A96" w:rsidRPr="00CF3256" w:rsidRDefault="006C7A96" w:rsidP="006C7A96">
      <w:pPr>
        <w:pStyle w:val="ConsPlusNormal"/>
        <w:jc w:val="right"/>
      </w:pPr>
      <w:r w:rsidRPr="00CF3256">
        <w:t>Российской Федерации</w:t>
      </w:r>
    </w:p>
    <w:p w:rsidR="006C7A96" w:rsidRPr="00CF3256" w:rsidRDefault="006C7A96" w:rsidP="006C7A96">
      <w:pPr>
        <w:pStyle w:val="ConsPlusNormal"/>
        <w:jc w:val="right"/>
      </w:pPr>
      <w:r w:rsidRPr="00CF3256">
        <w:t xml:space="preserve">от 22 октября 2015 г. </w:t>
      </w:r>
      <w:r>
        <w:t>№</w:t>
      </w:r>
      <w:r w:rsidRPr="00CF3256">
        <w:t xml:space="preserve"> 164н</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839"/>
        <w:gridCol w:w="3742"/>
      </w:tblGrid>
      <w:tr w:rsidR="006C7A96" w:rsidRPr="00CF3256" w:rsidTr="00157E66">
        <w:tc>
          <w:tcPr>
            <w:tcW w:w="5839" w:type="dxa"/>
            <w:tcBorders>
              <w:right w:val="single" w:sz="4" w:space="0" w:color="auto"/>
            </w:tcBorders>
            <w:vAlign w:val="bottom"/>
          </w:tcPr>
          <w:p w:rsidR="006C7A96" w:rsidRPr="00CF3256" w:rsidRDefault="006C7A96" w:rsidP="00157E66">
            <w:pPr>
              <w:pStyle w:val="ConsPlusNormal"/>
              <w:jc w:val="right"/>
            </w:pPr>
            <w:r w:rsidRPr="00CF3256">
              <w:t>Гриф секретности &lt;1&gt;</w:t>
            </w:r>
          </w:p>
        </w:tc>
        <w:tc>
          <w:tcPr>
            <w:tcW w:w="374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выданной банковской гарантии (ее изменении)</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15"/>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1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4920"/>
        <w:gridCol w:w="1382"/>
        <w:gridCol w:w="1104"/>
      </w:tblGrid>
      <w:tr w:rsidR="006C7A96" w:rsidRPr="00CF3256" w:rsidTr="00157E66">
        <w:tc>
          <w:tcPr>
            <w:tcW w:w="2098" w:type="dxa"/>
          </w:tcPr>
          <w:p w:rsidR="006C7A96" w:rsidRPr="00CF3256" w:rsidRDefault="006C7A96" w:rsidP="00157E66">
            <w:pPr>
              <w:pStyle w:val="ConsPlusNormal"/>
            </w:pPr>
          </w:p>
        </w:tc>
        <w:tc>
          <w:tcPr>
            <w:tcW w:w="4920" w:type="dxa"/>
          </w:tcPr>
          <w:p w:rsidR="006C7A96" w:rsidRPr="00CF3256" w:rsidRDefault="006C7A96" w:rsidP="00157E66">
            <w:pPr>
              <w:pStyle w:val="ConsPlusNormal"/>
            </w:pPr>
          </w:p>
        </w:tc>
        <w:tc>
          <w:tcPr>
            <w:tcW w:w="1382" w:type="dxa"/>
            <w:tcBorders>
              <w:right w:val="single" w:sz="4" w:space="0" w:color="auto"/>
            </w:tcBorders>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Коды</w:t>
            </w:r>
          </w:p>
        </w:tc>
      </w:tr>
      <w:tr w:rsidR="006C7A96" w:rsidRPr="00CF3256" w:rsidTr="00157E66">
        <w:tc>
          <w:tcPr>
            <w:tcW w:w="2098" w:type="dxa"/>
          </w:tcPr>
          <w:p w:rsidR="006C7A96" w:rsidRPr="00CF3256" w:rsidRDefault="006C7A96" w:rsidP="00157E66">
            <w:pPr>
              <w:pStyle w:val="ConsPlusNormal"/>
            </w:pPr>
          </w:p>
        </w:tc>
        <w:tc>
          <w:tcPr>
            <w:tcW w:w="4920" w:type="dxa"/>
          </w:tcPr>
          <w:p w:rsidR="006C7A96" w:rsidRPr="00CF3256" w:rsidRDefault="006C7A96" w:rsidP="00157E66">
            <w:pPr>
              <w:pStyle w:val="ConsPlusNormal"/>
              <w:jc w:val="center"/>
            </w:pPr>
            <w:r>
              <w:t>№</w:t>
            </w:r>
            <w:r w:rsidRPr="00CF3256">
              <w:t xml:space="preserve"> _____ от "__" _________ 20__ г.</w:t>
            </w:r>
          </w:p>
        </w:tc>
        <w:tc>
          <w:tcPr>
            <w:tcW w:w="1382" w:type="dxa"/>
            <w:tcBorders>
              <w:right w:val="single" w:sz="4" w:space="0" w:color="auto"/>
            </w:tcBorders>
            <w:vAlign w:val="bottom"/>
          </w:tcPr>
          <w:p w:rsidR="006C7A96" w:rsidRPr="00CF3256" w:rsidRDefault="006C7A96" w:rsidP="00157E66">
            <w:pPr>
              <w:pStyle w:val="ConsPlusNormal"/>
              <w:jc w:val="right"/>
            </w:pPr>
            <w:r w:rsidRPr="00CF3256">
              <w:t>Дата &lt;2&gt;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p>
        </w:tc>
        <w:tc>
          <w:tcPr>
            <w:tcW w:w="6302" w:type="dxa"/>
            <w:gridSpan w:val="2"/>
            <w:tcBorders>
              <w:right w:val="single" w:sz="4" w:space="0" w:color="auto"/>
            </w:tcBorders>
            <w:vAlign w:val="bottom"/>
          </w:tcPr>
          <w:p w:rsidR="006C7A96" w:rsidRPr="00CF3256" w:rsidRDefault="006C7A96" w:rsidP="00157E66">
            <w:pPr>
              <w:pStyle w:val="ConsPlusNormal"/>
              <w:jc w:val="right"/>
            </w:pPr>
            <w:r w:rsidRPr="00CF3256">
              <w:t>Идентификационный код банка &lt;4&gt;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Наименование банка &lt;3&gt;</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(полное наименование)</w:t>
            </w:r>
          </w:p>
        </w:tc>
        <w:tc>
          <w:tcPr>
            <w:tcW w:w="1382" w:type="dxa"/>
            <w:tcBorders>
              <w:right w:val="single" w:sz="4" w:space="0" w:color="auto"/>
            </w:tcBorders>
            <w:vAlign w:val="bottom"/>
          </w:tcPr>
          <w:p w:rsidR="006C7A96" w:rsidRPr="00CF3256" w:rsidRDefault="006C7A96" w:rsidP="00157E66">
            <w:pPr>
              <w:pStyle w:val="ConsPlusNormal"/>
              <w:jc w:val="right"/>
            </w:pPr>
            <w:r w:rsidRPr="00CF3256">
              <w:t>ИНН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(сокращенное наименование)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КПП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p>
        </w:tc>
        <w:tc>
          <w:tcPr>
            <w:tcW w:w="6302" w:type="dxa"/>
            <w:gridSpan w:val="2"/>
            <w:tcBorders>
              <w:right w:val="single" w:sz="4" w:space="0" w:color="auto"/>
            </w:tcBorders>
            <w:vAlign w:val="bottom"/>
          </w:tcPr>
          <w:p w:rsidR="006C7A96" w:rsidRPr="00CF3256" w:rsidRDefault="006C7A96" w:rsidP="00157E66">
            <w:pPr>
              <w:pStyle w:val="ConsPlusNormal"/>
              <w:jc w:val="right"/>
            </w:pPr>
            <w:r w:rsidRPr="00CF3256">
              <w:t>дата постановки на учет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r w:rsidRPr="00CF3256">
              <w:t>Наименование организационно-правовой формы банка</w:t>
            </w:r>
          </w:p>
        </w:tc>
        <w:tc>
          <w:tcPr>
            <w:tcW w:w="4920" w:type="dxa"/>
            <w:vAlign w:val="bottom"/>
          </w:tcPr>
          <w:p w:rsidR="006C7A96" w:rsidRPr="00CF3256" w:rsidRDefault="006C7A96" w:rsidP="00157E66">
            <w:pPr>
              <w:pStyle w:val="ConsPlusNormal"/>
              <w:jc w:val="center"/>
            </w:pPr>
            <w:r w:rsidRPr="00CF3256">
              <w:t>_______________________________________</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Место нахождения банка</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код &lt;6&gt;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lastRenderedPageBreak/>
              <w:t>(наименование элемента планировочной структуры)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помещения) &lt;1&gt;</w:t>
            </w:r>
          </w:p>
        </w:tc>
        <w:tc>
          <w:tcPr>
            <w:tcW w:w="1382" w:type="dxa"/>
            <w:tcBorders>
              <w:right w:val="single" w:sz="4" w:space="0" w:color="auto"/>
            </w:tcBorders>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r w:rsidRPr="00CF3256">
              <w:t>Уникальный номер реестровой записи закрытого реестра банковских гарантий &lt;7&gt;</w:t>
            </w:r>
          </w:p>
        </w:tc>
        <w:tc>
          <w:tcPr>
            <w:tcW w:w="4920" w:type="dxa"/>
            <w:vAlign w:val="bottom"/>
          </w:tcPr>
          <w:p w:rsidR="006C7A96" w:rsidRPr="00CF3256" w:rsidRDefault="006C7A96" w:rsidP="00157E66">
            <w:pPr>
              <w:pStyle w:val="ConsPlusNormal"/>
              <w:jc w:val="center"/>
            </w:pPr>
            <w:r w:rsidRPr="00CF3256">
              <w:t>_______________________________________</w:t>
            </w:r>
          </w:p>
        </w:tc>
        <w:tc>
          <w:tcPr>
            <w:tcW w:w="1382" w:type="dxa"/>
          </w:tcPr>
          <w:p w:rsidR="006C7A96" w:rsidRPr="00CF3256" w:rsidRDefault="006C7A96" w:rsidP="00157E66">
            <w:pPr>
              <w:pStyle w:val="ConsPlusNormal"/>
            </w:pPr>
          </w:p>
        </w:tc>
        <w:tc>
          <w:tcPr>
            <w:tcW w:w="1104" w:type="dxa"/>
            <w:tcBorders>
              <w:top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r w:rsidRPr="00CF3256">
              <w:t>Дата присвоения уникального номера реестровой записи закрытого реестра банковских гарантий</w:t>
            </w:r>
          </w:p>
        </w:tc>
        <w:tc>
          <w:tcPr>
            <w:tcW w:w="4920" w:type="dxa"/>
            <w:vAlign w:val="bottom"/>
          </w:tcPr>
          <w:p w:rsidR="006C7A96" w:rsidRPr="00CF3256" w:rsidRDefault="006C7A96" w:rsidP="00157E66">
            <w:pPr>
              <w:pStyle w:val="ConsPlusNormal"/>
              <w:jc w:val="center"/>
            </w:pPr>
            <w:r w:rsidRPr="00CF3256">
              <w:t>_______________________________________</w:t>
            </w:r>
          </w:p>
        </w:tc>
        <w:tc>
          <w:tcPr>
            <w:tcW w:w="1382" w:type="dxa"/>
          </w:tcPr>
          <w:p w:rsidR="006C7A96" w:rsidRPr="00CF3256" w:rsidRDefault="006C7A96" w:rsidP="00157E66">
            <w:pPr>
              <w:pStyle w:val="ConsPlusNormal"/>
            </w:pPr>
          </w:p>
        </w:tc>
        <w:tc>
          <w:tcPr>
            <w:tcW w:w="1104" w:type="dxa"/>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15"/>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1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4920"/>
        <w:gridCol w:w="1382"/>
        <w:gridCol w:w="1104"/>
      </w:tblGrid>
      <w:tr w:rsidR="006C7A96" w:rsidRPr="00CF3256" w:rsidTr="00157E66">
        <w:tc>
          <w:tcPr>
            <w:tcW w:w="2098" w:type="dxa"/>
          </w:tcPr>
          <w:p w:rsidR="006C7A96" w:rsidRPr="00CF3256" w:rsidRDefault="006C7A96" w:rsidP="00157E66">
            <w:pPr>
              <w:pStyle w:val="ConsPlusNormal"/>
            </w:pPr>
          </w:p>
        </w:tc>
        <w:tc>
          <w:tcPr>
            <w:tcW w:w="4920"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jc w:val="right"/>
            </w:pPr>
            <w:r w:rsidRPr="00CF3256">
              <w:t>ИНН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Наименование поставщика (подрядчика, исполнителя) &lt;3&gt;</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(полное наименование, фамилия, имя, отчество (при наличии) для индивидуального предпринимателя, иностранного физического лица или лица без гражданства) &lt;8&gt;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КПП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(сокращенное наименование) &lt;1&gt;, &lt;8&gt;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6302"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 &lt;5&gt;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p>
        </w:tc>
        <w:tc>
          <w:tcPr>
            <w:tcW w:w="6302" w:type="dxa"/>
            <w:gridSpan w:val="2"/>
            <w:tcBorders>
              <w:right w:val="single" w:sz="4" w:space="0" w:color="auto"/>
            </w:tcBorders>
            <w:vAlign w:val="bottom"/>
          </w:tcPr>
          <w:p w:rsidR="006C7A96" w:rsidRPr="00CF3256" w:rsidRDefault="006C7A96" w:rsidP="00157E66">
            <w:pPr>
              <w:pStyle w:val="ConsPlusNormal"/>
              <w:jc w:val="right"/>
            </w:pPr>
            <w:r w:rsidRPr="00CF3256">
              <w:t>код налогоплательщика в стране</w:t>
            </w:r>
          </w:p>
          <w:p w:rsidR="006C7A96" w:rsidRPr="00CF3256" w:rsidRDefault="006C7A96" w:rsidP="00157E66">
            <w:pPr>
              <w:pStyle w:val="ConsPlusNormal"/>
              <w:jc w:val="right"/>
            </w:pPr>
            <w:r w:rsidRPr="00CF3256">
              <w:t>регистрации или аналог &lt;9&gt;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r w:rsidRPr="00CF3256">
              <w:t>Наименование организационно-правовой формы поставщика (подрядчика, исполнителя)</w:t>
            </w:r>
          </w:p>
        </w:tc>
        <w:tc>
          <w:tcPr>
            <w:tcW w:w="4920" w:type="dxa"/>
            <w:vAlign w:val="bottom"/>
          </w:tcPr>
          <w:p w:rsidR="006C7A96" w:rsidRPr="00CF3256" w:rsidRDefault="006C7A96" w:rsidP="00157E66">
            <w:pPr>
              <w:pStyle w:val="ConsPlusNormal"/>
              <w:jc w:val="center"/>
            </w:pPr>
            <w:r w:rsidRPr="00CF3256">
              <w:t>_______________________________________</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Место нахождения поставщика (подрядчика, исполнителя) на территории Российской Федерации</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код &lt;6&gt;</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 xml:space="preserve">(наименование муниципального района, </w:t>
            </w:r>
            <w:r w:rsidRPr="00CF3256">
              <w:lastRenderedPageBreak/>
              <w:t>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помещения)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Место нахождения поставщика (подрядчика, исполнителя) в стране регистрации &lt;9&gt;</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элементов административного устройства страны регистрации)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382" w:type="dxa"/>
            <w:tcBorders>
              <w:right w:val="single" w:sz="4" w:space="0" w:color="auto"/>
            </w:tcBorders>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382" w:type="dxa"/>
            <w:tcBorders>
              <w:right w:val="single" w:sz="4" w:space="0" w:color="auto"/>
            </w:tcBorders>
            <w:vAlign w:val="bottom"/>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tcPr>
          <w:p w:rsidR="006C7A96" w:rsidRPr="00CF3256" w:rsidRDefault="006C7A96" w:rsidP="00157E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помещения) &lt;1&gt;</w:t>
            </w:r>
          </w:p>
        </w:tc>
        <w:tc>
          <w:tcPr>
            <w:tcW w:w="1382" w:type="dxa"/>
          </w:tcPr>
          <w:p w:rsidR="006C7A96" w:rsidRPr="00CF3256" w:rsidRDefault="006C7A96" w:rsidP="00157E66">
            <w:pPr>
              <w:pStyle w:val="ConsPlusNormal"/>
            </w:pPr>
          </w:p>
        </w:tc>
        <w:tc>
          <w:tcPr>
            <w:tcW w:w="1104" w:type="dxa"/>
            <w:tcBorders>
              <w:top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708"/>
        <w:gridCol w:w="2395"/>
        <w:gridCol w:w="3536"/>
      </w:tblGrid>
      <w:tr w:rsidR="006C7A96" w:rsidRPr="00CF3256" w:rsidTr="00157E66">
        <w:tc>
          <w:tcPr>
            <w:tcW w:w="3708" w:type="dxa"/>
            <w:tcBorders>
              <w:right w:val="single" w:sz="4" w:space="0" w:color="auto"/>
            </w:tcBorders>
          </w:tcPr>
          <w:p w:rsidR="006C7A96" w:rsidRPr="00CF3256" w:rsidRDefault="006C7A96" w:rsidP="00157E66">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3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4920"/>
        <w:gridCol w:w="1382"/>
        <w:gridCol w:w="1221"/>
      </w:tblGrid>
      <w:tr w:rsidR="006C7A96" w:rsidRPr="00CF3256" w:rsidTr="00157E66">
        <w:tc>
          <w:tcPr>
            <w:tcW w:w="2098" w:type="dxa"/>
            <w:vMerge w:val="restart"/>
          </w:tcPr>
          <w:p w:rsidR="006C7A96" w:rsidRPr="00CF3256" w:rsidRDefault="006C7A96" w:rsidP="00157E66">
            <w:pPr>
              <w:pStyle w:val="ConsPlusNormal"/>
            </w:pPr>
            <w:r w:rsidRPr="00CF3256">
              <w:t>Наименование заказчика &lt;3&gt;</w:t>
            </w:r>
          </w:p>
        </w:tc>
        <w:tc>
          <w:tcPr>
            <w:tcW w:w="4920" w:type="dxa"/>
            <w:vMerge w:val="restart"/>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(полное наименование)</w:t>
            </w:r>
          </w:p>
        </w:tc>
        <w:tc>
          <w:tcPr>
            <w:tcW w:w="1382" w:type="dxa"/>
            <w:tcBorders>
              <w:right w:val="single" w:sz="4" w:space="0" w:color="auto"/>
            </w:tcBorders>
            <w:vAlign w:val="bottom"/>
          </w:tcPr>
          <w:p w:rsidR="006C7A96" w:rsidRPr="00CF3256" w:rsidRDefault="006C7A96" w:rsidP="00157E66">
            <w:pPr>
              <w:pStyle w:val="ConsPlusNormal"/>
              <w:jc w:val="right"/>
            </w:pPr>
            <w:r w:rsidRPr="00CF3256">
              <w:t>ИНН &lt;5&gt;</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Merge/>
          </w:tcPr>
          <w:p w:rsidR="006C7A96" w:rsidRPr="00CF3256" w:rsidRDefault="006C7A96" w:rsidP="00157E66">
            <w:pPr>
              <w:pStyle w:val="ConsPlusNormal"/>
              <w:jc w:val="both"/>
            </w:pPr>
          </w:p>
        </w:tc>
        <w:tc>
          <w:tcPr>
            <w:tcW w:w="1382" w:type="dxa"/>
            <w:tcBorders>
              <w:right w:val="single" w:sz="4" w:space="0" w:color="auto"/>
            </w:tcBorders>
            <w:vAlign w:val="bottom"/>
          </w:tcPr>
          <w:p w:rsidR="006C7A96" w:rsidRPr="00CF3256" w:rsidRDefault="006C7A96" w:rsidP="00157E66">
            <w:pPr>
              <w:pStyle w:val="ConsPlusNormal"/>
              <w:jc w:val="right"/>
            </w:pPr>
            <w:r w:rsidRPr="00CF3256">
              <w:t>КПП &lt;5&gt;</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lastRenderedPageBreak/>
              <w:t>(сокращенное наименование) &lt;1&gt;</w:t>
            </w:r>
          </w:p>
        </w:tc>
        <w:tc>
          <w:tcPr>
            <w:tcW w:w="1382" w:type="dxa"/>
            <w:tcBorders>
              <w:right w:val="single" w:sz="4" w:space="0" w:color="auto"/>
            </w:tcBorders>
            <w:vAlign w:val="bottom"/>
          </w:tcPr>
          <w:p w:rsidR="006C7A96" w:rsidRPr="00CF3256" w:rsidRDefault="006C7A96" w:rsidP="00157E66">
            <w:pPr>
              <w:pStyle w:val="ConsPlusNormal"/>
            </w:pPr>
          </w:p>
        </w:tc>
        <w:tc>
          <w:tcPr>
            <w:tcW w:w="1221" w:type="dxa"/>
            <w:tcBorders>
              <w:top w:val="single" w:sz="4" w:space="0" w:color="auto"/>
              <w:left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6302"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 &lt;5&gt;</w:t>
            </w:r>
          </w:p>
        </w:tc>
        <w:tc>
          <w:tcPr>
            <w:tcW w:w="1221" w:type="dxa"/>
            <w:tcBorders>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p>
        </w:tc>
        <w:tc>
          <w:tcPr>
            <w:tcW w:w="6302" w:type="dxa"/>
            <w:gridSpan w:val="2"/>
            <w:tcBorders>
              <w:right w:val="single" w:sz="4" w:space="0" w:color="auto"/>
            </w:tcBorders>
            <w:vAlign w:val="bottom"/>
          </w:tcPr>
          <w:p w:rsidR="006C7A96" w:rsidRPr="00CF3256" w:rsidRDefault="006C7A96" w:rsidP="00157E66">
            <w:pPr>
              <w:pStyle w:val="ConsPlusNormal"/>
              <w:jc w:val="right"/>
            </w:pPr>
            <w:r w:rsidRPr="00CF3256">
              <w:t>Идентификационный код заказчика &lt;10&gt;</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tcPr>
          <w:p w:rsidR="006C7A96" w:rsidRPr="00CF3256" w:rsidRDefault="006C7A96" w:rsidP="00157E66">
            <w:pPr>
              <w:pStyle w:val="ConsPlusNormal"/>
            </w:pPr>
            <w:r w:rsidRPr="00CF3256">
              <w:t>Наименование организационно-правовой формы заказчика</w:t>
            </w:r>
          </w:p>
        </w:tc>
        <w:tc>
          <w:tcPr>
            <w:tcW w:w="4920" w:type="dxa"/>
            <w:vAlign w:val="bottom"/>
          </w:tcPr>
          <w:p w:rsidR="006C7A96" w:rsidRPr="00CF3256" w:rsidRDefault="006C7A96" w:rsidP="00157E66">
            <w:pPr>
              <w:pStyle w:val="ConsPlusNormal"/>
              <w:jc w:val="center"/>
            </w:pPr>
            <w:r w:rsidRPr="00CF3256">
              <w:t>_______________________________________</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val="restart"/>
          </w:tcPr>
          <w:p w:rsidR="006C7A96" w:rsidRPr="00CF3256" w:rsidRDefault="006C7A96" w:rsidP="00157E66">
            <w:pPr>
              <w:pStyle w:val="ConsPlusNormal"/>
            </w:pPr>
            <w:r w:rsidRPr="00CF3256">
              <w:t>Место нахождения заказчика</w:t>
            </w: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код &lt;6&gt;</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pP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82" w:type="dxa"/>
            <w:tcBorders>
              <w:right w:val="single" w:sz="4" w:space="0" w:color="auto"/>
            </w:tcBorders>
            <w:vAlign w:val="bottom"/>
          </w:tcPr>
          <w:p w:rsidR="006C7A96" w:rsidRPr="00CF3256" w:rsidRDefault="006C7A96" w:rsidP="00157E66">
            <w:pPr>
              <w:pStyle w:val="ConsPlusNormal"/>
            </w:pP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382" w:type="dxa"/>
            <w:tcBorders>
              <w:right w:val="single" w:sz="4" w:space="0" w:color="auto"/>
            </w:tcBorders>
            <w:vAlign w:val="bottom"/>
          </w:tcPr>
          <w:p w:rsidR="006C7A96" w:rsidRPr="00CF3256" w:rsidRDefault="006C7A96" w:rsidP="00157E66">
            <w:pPr>
              <w:pStyle w:val="ConsPlusNormal"/>
            </w:pP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382" w:type="dxa"/>
            <w:tcBorders>
              <w:right w:val="single" w:sz="4" w:space="0" w:color="auto"/>
            </w:tcBorders>
            <w:vAlign w:val="bottom"/>
          </w:tcPr>
          <w:p w:rsidR="006C7A96" w:rsidRPr="00CF3256" w:rsidRDefault="006C7A96" w:rsidP="00157E66">
            <w:pPr>
              <w:pStyle w:val="ConsPlusNormal"/>
            </w:pP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vAlign w:val="bottom"/>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098" w:type="dxa"/>
            <w:vMerge/>
          </w:tcPr>
          <w:p w:rsidR="006C7A96" w:rsidRPr="00CF3256" w:rsidRDefault="006C7A96" w:rsidP="00157E66">
            <w:pPr>
              <w:pStyle w:val="ConsPlusNormal"/>
              <w:jc w:val="both"/>
            </w:pPr>
          </w:p>
        </w:tc>
        <w:tc>
          <w:tcPr>
            <w:tcW w:w="4920" w:type="dxa"/>
          </w:tcPr>
          <w:p w:rsidR="006C7A96" w:rsidRPr="00CF3256" w:rsidRDefault="006C7A96" w:rsidP="00157E66">
            <w:pPr>
              <w:pStyle w:val="ConsPlusNormal"/>
              <w:jc w:val="center"/>
            </w:pPr>
            <w:r w:rsidRPr="00CF3256">
              <w:t>_______________________________________</w:t>
            </w:r>
          </w:p>
          <w:p w:rsidR="006C7A96" w:rsidRPr="00CF3256" w:rsidRDefault="006C7A96" w:rsidP="00157E66">
            <w:pPr>
              <w:pStyle w:val="ConsPlusNormal"/>
              <w:jc w:val="center"/>
            </w:pPr>
            <w:r w:rsidRPr="00CF3256">
              <w:t>(тип и номер помещения) &lt;1&gt;</w:t>
            </w:r>
          </w:p>
        </w:tc>
        <w:tc>
          <w:tcPr>
            <w:tcW w:w="1382" w:type="dxa"/>
            <w:tcBorders>
              <w:right w:val="single" w:sz="4" w:space="0" w:color="auto"/>
            </w:tcBorders>
          </w:tcPr>
          <w:p w:rsidR="006C7A96" w:rsidRPr="00CF3256" w:rsidRDefault="006C7A96" w:rsidP="00157E66">
            <w:pPr>
              <w:pStyle w:val="ConsPlusNormal"/>
            </w:pPr>
          </w:p>
        </w:tc>
        <w:tc>
          <w:tcPr>
            <w:tcW w:w="122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72"/>
        <w:gridCol w:w="2946"/>
        <w:gridCol w:w="1382"/>
        <w:gridCol w:w="1221"/>
      </w:tblGrid>
      <w:tr w:rsidR="006C7A96" w:rsidRPr="00CF3256" w:rsidTr="00157E66">
        <w:tc>
          <w:tcPr>
            <w:tcW w:w="4072" w:type="dxa"/>
          </w:tcPr>
          <w:p w:rsidR="006C7A96" w:rsidRPr="00CF3256" w:rsidRDefault="006C7A96" w:rsidP="00157E66">
            <w:pPr>
              <w:pStyle w:val="ConsPlusNormal"/>
            </w:pPr>
            <w:r w:rsidRPr="00CF3256">
              <w:t>Идентификационный код закупки</w:t>
            </w:r>
          </w:p>
        </w:tc>
        <w:tc>
          <w:tcPr>
            <w:tcW w:w="2946" w:type="dxa"/>
            <w:vAlign w:val="bottom"/>
          </w:tcPr>
          <w:p w:rsidR="006C7A96" w:rsidRPr="00CF3256" w:rsidRDefault="006C7A96" w:rsidP="00157E66">
            <w:pPr>
              <w:pStyle w:val="ConsPlusNormal"/>
              <w:jc w:val="center"/>
            </w:pPr>
            <w:r w:rsidRPr="00CF3256">
              <w:t>______________________</w:t>
            </w:r>
          </w:p>
        </w:tc>
        <w:tc>
          <w:tcPr>
            <w:tcW w:w="1382" w:type="dxa"/>
          </w:tcPr>
          <w:p w:rsidR="006C7A96" w:rsidRPr="00CF3256" w:rsidRDefault="006C7A96" w:rsidP="00157E66">
            <w:pPr>
              <w:pStyle w:val="ConsPlusNormal"/>
            </w:pPr>
          </w:p>
        </w:tc>
        <w:tc>
          <w:tcPr>
            <w:tcW w:w="1221" w:type="dxa"/>
            <w:tcBorders>
              <w:top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43"/>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4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размере денежной суммы, указанной в банковской</w:t>
      </w:r>
    </w:p>
    <w:p w:rsidR="006C7A96" w:rsidRPr="00CF3256" w:rsidRDefault="006C7A96" w:rsidP="006C7A96">
      <w:pPr>
        <w:pStyle w:val="ConsPlusNonformat"/>
        <w:jc w:val="both"/>
      </w:pPr>
      <w:r w:rsidRPr="00CF3256">
        <w:t xml:space="preserve">         гарантии и подлежащей уплате банком в случае неисполнения</w:t>
      </w:r>
    </w:p>
    <w:p w:rsidR="006C7A96" w:rsidRPr="00CF3256" w:rsidRDefault="006C7A96" w:rsidP="006C7A96">
      <w:pPr>
        <w:pStyle w:val="ConsPlusNonformat"/>
        <w:jc w:val="both"/>
      </w:pPr>
      <w:r w:rsidRPr="00CF3256">
        <w:t xml:space="preserve">      поставщиком (подрядчиком, исполнителем) в установленных случаях</w:t>
      </w:r>
    </w:p>
    <w:p w:rsidR="006C7A96" w:rsidRPr="00CF3256" w:rsidRDefault="006C7A96" w:rsidP="006C7A96">
      <w:pPr>
        <w:pStyle w:val="ConsPlusNonformat"/>
        <w:jc w:val="both"/>
      </w:pPr>
      <w:r w:rsidRPr="00CF3256">
        <w:t xml:space="preserve">        требований Федерального закона от 5 апреля 2013 г. </w:t>
      </w:r>
      <w:r>
        <w:t>№</w:t>
      </w:r>
      <w:r w:rsidRPr="00CF3256">
        <w:t xml:space="preserve"> 44-ФЗ</w:t>
      </w:r>
    </w:p>
    <w:p w:rsidR="006C7A96" w:rsidRPr="00CF3256" w:rsidRDefault="006C7A96" w:rsidP="006C7A96">
      <w:pPr>
        <w:pStyle w:val="ConsPlusNonformat"/>
        <w:jc w:val="both"/>
      </w:pPr>
      <w:r w:rsidRPr="00CF3256">
        <w:t xml:space="preserve">       "О контрактной системе в сфере закупок товаров, работ, услуг</w:t>
      </w:r>
    </w:p>
    <w:p w:rsidR="006C7A96" w:rsidRPr="00CF3256" w:rsidRDefault="006C7A96" w:rsidP="006C7A96">
      <w:pPr>
        <w:pStyle w:val="ConsPlusNonformat"/>
        <w:jc w:val="both"/>
      </w:pPr>
      <w:r w:rsidRPr="00CF3256">
        <w:t xml:space="preserve">           для обеспечения государственных и муниципальных нужд"</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20"/>
        <w:gridCol w:w="1417"/>
        <w:gridCol w:w="2268"/>
        <w:gridCol w:w="2197"/>
        <w:gridCol w:w="2105"/>
      </w:tblGrid>
      <w:tr w:rsidR="006C7A96" w:rsidRPr="00CF3256" w:rsidTr="00157E66">
        <w:tc>
          <w:tcPr>
            <w:tcW w:w="3037" w:type="dxa"/>
            <w:gridSpan w:val="2"/>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lastRenderedPageBreak/>
              <w:t>Валюта</w:t>
            </w:r>
          </w:p>
        </w:tc>
        <w:tc>
          <w:tcPr>
            <w:tcW w:w="2268"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Курс валюты по отношению к рублю</w:t>
            </w:r>
          </w:p>
        </w:tc>
        <w:tc>
          <w:tcPr>
            <w:tcW w:w="4302" w:type="dxa"/>
            <w:gridSpan w:val="2"/>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Размер денежной суммы</w:t>
            </w:r>
          </w:p>
        </w:tc>
      </w:tr>
      <w:tr w:rsidR="006C7A96" w:rsidRPr="00CF3256" w:rsidTr="00157E66">
        <w:tc>
          <w:tcPr>
            <w:tcW w:w="1620"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наименование</w:t>
            </w: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 по ОКВ</w:t>
            </w:r>
          </w:p>
        </w:tc>
        <w:tc>
          <w:tcPr>
            <w:tcW w:w="2268"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c>
          <w:tcPr>
            <w:tcW w:w="219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 валюте</w:t>
            </w:r>
          </w:p>
        </w:tc>
        <w:tc>
          <w:tcPr>
            <w:tcW w:w="2105"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в рублях</w:t>
            </w:r>
          </w:p>
        </w:tc>
      </w:tr>
      <w:tr w:rsidR="006C7A96" w:rsidRPr="00CF3256" w:rsidTr="00157E66">
        <w:tc>
          <w:tcPr>
            <w:tcW w:w="1620"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1</w:t>
            </w: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2</w:t>
            </w:r>
          </w:p>
        </w:tc>
        <w:tc>
          <w:tcPr>
            <w:tcW w:w="22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3</w:t>
            </w:r>
          </w:p>
        </w:tc>
        <w:tc>
          <w:tcPr>
            <w:tcW w:w="219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4</w:t>
            </w:r>
          </w:p>
        </w:tc>
        <w:tc>
          <w:tcPr>
            <w:tcW w:w="2105"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5</w:t>
            </w:r>
          </w:p>
        </w:tc>
      </w:tr>
      <w:tr w:rsidR="006C7A96" w:rsidRPr="00CF3256" w:rsidTr="00157E66">
        <w:tc>
          <w:tcPr>
            <w:tcW w:w="162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9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0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29"/>
        <w:gridCol w:w="5578"/>
      </w:tblGrid>
      <w:tr w:rsidR="006C7A96" w:rsidRPr="00CF3256" w:rsidTr="00157E66">
        <w:tc>
          <w:tcPr>
            <w:tcW w:w="4029" w:type="dxa"/>
          </w:tcPr>
          <w:p w:rsidR="006C7A96" w:rsidRPr="00CF3256" w:rsidRDefault="006C7A96" w:rsidP="00157E66">
            <w:pPr>
              <w:pStyle w:val="ConsPlusNormal"/>
            </w:pPr>
            <w:r w:rsidRPr="00CF3256">
              <w:t>Номер банковской гарантии &lt;1&gt;</w:t>
            </w:r>
          </w:p>
        </w:tc>
        <w:tc>
          <w:tcPr>
            <w:tcW w:w="5578" w:type="dxa"/>
          </w:tcPr>
          <w:p w:rsidR="006C7A96" w:rsidRPr="00CF3256" w:rsidRDefault="006C7A96" w:rsidP="00157E66">
            <w:pPr>
              <w:pStyle w:val="ConsPlusNormal"/>
            </w:pPr>
            <w:r w:rsidRPr="00CF3256">
              <w:t>_________________________________________</w:t>
            </w:r>
          </w:p>
        </w:tc>
      </w:tr>
      <w:tr w:rsidR="006C7A96" w:rsidRPr="00CF3256" w:rsidTr="00157E66">
        <w:tc>
          <w:tcPr>
            <w:tcW w:w="4029" w:type="dxa"/>
          </w:tcPr>
          <w:p w:rsidR="006C7A96" w:rsidRPr="00CF3256" w:rsidRDefault="006C7A96" w:rsidP="00157E66">
            <w:pPr>
              <w:pStyle w:val="ConsPlusNormal"/>
            </w:pPr>
            <w:r w:rsidRPr="00CF3256">
              <w:t>Дата выдачи банковской гарантии</w:t>
            </w:r>
          </w:p>
        </w:tc>
        <w:tc>
          <w:tcPr>
            <w:tcW w:w="5578" w:type="dxa"/>
          </w:tcPr>
          <w:p w:rsidR="006C7A96" w:rsidRPr="00CF3256" w:rsidRDefault="006C7A96" w:rsidP="00157E66">
            <w:pPr>
              <w:pStyle w:val="ConsPlusNormal"/>
            </w:pPr>
            <w:r w:rsidRPr="00CF3256">
              <w:t>_________________________________________</w:t>
            </w:r>
          </w:p>
        </w:tc>
      </w:tr>
      <w:tr w:rsidR="006C7A96" w:rsidRPr="00CF3256" w:rsidTr="00157E66">
        <w:tc>
          <w:tcPr>
            <w:tcW w:w="4029" w:type="dxa"/>
          </w:tcPr>
          <w:p w:rsidR="006C7A96" w:rsidRPr="00CF3256" w:rsidRDefault="006C7A96" w:rsidP="00157E66">
            <w:pPr>
              <w:pStyle w:val="ConsPlusNormal"/>
            </w:pPr>
            <w:r w:rsidRPr="00CF3256">
              <w:t>Дата (условие) вступления в силу банковской гарантии</w:t>
            </w:r>
          </w:p>
        </w:tc>
        <w:tc>
          <w:tcPr>
            <w:tcW w:w="5578" w:type="dxa"/>
          </w:tcPr>
          <w:p w:rsidR="006C7A96" w:rsidRPr="00CF3256" w:rsidRDefault="006C7A96" w:rsidP="00157E66">
            <w:pPr>
              <w:pStyle w:val="ConsPlusNormal"/>
            </w:pPr>
            <w:r w:rsidRPr="00CF3256">
              <w:t>_________________________________________</w:t>
            </w:r>
          </w:p>
        </w:tc>
      </w:tr>
      <w:tr w:rsidR="006C7A96" w:rsidRPr="00CF3256" w:rsidTr="00157E66">
        <w:tc>
          <w:tcPr>
            <w:tcW w:w="4029" w:type="dxa"/>
          </w:tcPr>
          <w:p w:rsidR="006C7A96" w:rsidRPr="00CF3256" w:rsidRDefault="006C7A96" w:rsidP="00157E66">
            <w:pPr>
              <w:pStyle w:val="ConsPlusNormal"/>
            </w:pPr>
            <w:r w:rsidRPr="00CF3256">
              <w:t>Дата (условие) окончания срока действия банковской гарантии</w:t>
            </w:r>
          </w:p>
        </w:tc>
        <w:tc>
          <w:tcPr>
            <w:tcW w:w="5578" w:type="dxa"/>
          </w:tcPr>
          <w:p w:rsidR="006C7A96" w:rsidRPr="00CF3256" w:rsidRDefault="006C7A96" w:rsidP="00157E66">
            <w:pPr>
              <w:pStyle w:val="ConsPlusNormal"/>
            </w:pPr>
            <w:r w:rsidRPr="00CF3256">
              <w:t>_________________________________________</w:t>
            </w:r>
          </w:p>
        </w:tc>
      </w:tr>
      <w:tr w:rsidR="006C7A96" w:rsidRPr="00CF3256" w:rsidTr="00157E66">
        <w:tc>
          <w:tcPr>
            <w:tcW w:w="9607" w:type="dxa"/>
            <w:gridSpan w:val="2"/>
          </w:tcPr>
          <w:p w:rsidR="006C7A96" w:rsidRPr="00CF3256" w:rsidRDefault="006C7A96" w:rsidP="00157E66">
            <w:pPr>
              <w:pStyle w:val="ConsPlusNormal"/>
              <w:jc w:val="center"/>
            </w:pPr>
            <w:r w:rsidRPr="00CF3256">
              <w:t>Документы, прилагаемые к информации:</w:t>
            </w:r>
          </w:p>
        </w:tc>
      </w:tr>
      <w:tr w:rsidR="006C7A96" w:rsidRPr="00CF3256" w:rsidTr="00157E66">
        <w:tc>
          <w:tcPr>
            <w:tcW w:w="9607" w:type="dxa"/>
            <w:gridSpan w:val="2"/>
          </w:tcPr>
          <w:p w:rsidR="006C7A96" w:rsidRPr="00CF3256" w:rsidRDefault="006C7A96" w:rsidP="00157E66">
            <w:pPr>
              <w:pStyle w:val="ConsPlusNormal"/>
            </w:pPr>
            <w:r w:rsidRPr="00CF3256">
              <w:t>Оригинал (наименование документа(ов) __________ в количестве ____ экз., на ____ л.</w:t>
            </w:r>
          </w:p>
        </w:tc>
      </w:tr>
      <w:tr w:rsidR="006C7A96" w:rsidRPr="00CF3256" w:rsidTr="00157E66">
        <w:tc>
          <w:tcPr>
            <w:tcW w:w="9607" w:type="dxa"/>
            <w:gridSpan w:val="2"/>
          </w:tcPr>
          <w:p w:rsidR="006C7A96" w:rsidRPr="00CF3256" w:rsidRDefault="006C7A96" w:rsidP="00157E66">
            <w:pPr>
              <w:pStyle w:val="ConsPlusNormal"/>
            </w:pPr>
            <w:r w:rsidRPr="00CF3256">
              <w:t>Копия (наименование документа(ов) _____________ в количестве ____ экз., на ____ л.</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79"/>
        <w:gridCol w:w="1865"/>
        <w:gridCol w:w="1721"/>
        <w:gridCol w:w="2842"/>
      </w:tblGrid>
      <w:tr w:rsidR="006C7A96" w:rsidRPr="00CF3256" w:rsidTr="00157E66">
        <w:tc>
          <w:tcPr>
            <w:tcW w:w="3179" w:type="dxa"/>
            <w:vMerge w:val="restart"/>
          </w:tcPr>
          <w:p w:rsidR="006C7A96" w:rsidRPr="00CF3256" w:rsidRDefault="006C7A96" w:rsidP="00157E66">
            <w:pPr>
              <w:pStyle w:val="ConsPlusNormal"/>
            </w:pPr>
            <w:r w:rsidRPr="00CF3256">
              <w:t>Руководитель</w:t>
            </w:r>
          </w:p>
          <w:p w:rsidR="006C7A96" w:rsidRPr="00CF3256" w:rsidRDefault="006C7A96" w:rsidP="00157E66">
            <w:pPr>
              <w:pStyle w:val="ConsPlusNormal"/>
            </w:pPr>
            <w:r w:rsidRPr="00CF3256">
              <w:t>(уполномоченное лицо)</w:t>
            </w:r>
          </w:p>
          <w:p w:rsidR="006C7A96" w:rsidRPr="00CF3256" w:rsidRDefault="006C7A96" w:rsidP="00157E66">
            <w:pPr>
              <w:pStyle w:val="ConsPlusNormal"/>
            </w:pPr>
            <w:r w:rsidRPr="00CF3256">
              <w:t>банка</w:t>
            </w:r>
          </w:p>
        </w:tc>
        <w:tc>
          <w:tcPr>
            <w:tcW w:w="1865" w:type="dxa"/>
          </w:tcPr>
          <w:p w:rsidR="006C7A96" w:rsidRPr="00CF3256" w:rsidRDefault="006C7A96" w:rsidP="00157E66">
            <w:pPr>
              <w:pStyle w:val="ConsPlusNormal"/>
            </w:pPr>
          </w:p>
        </w:tc>
        <w:tc>
          <w:tcPr>
            <w:tcW w:w="1721" w:type="dxa"/>
          </w:tcPr>
          <w:p w:rsidR="006C7A96" w:rsidRPr="00CF3256" w:rsidRDefault="006C7A96" w:rsidP="00157E66">
            <w:pPr>
              <w:pStyle w:val="ConsPlusNormal"/>
            </w:pPr>
          </w:p>
        </w:tc>
        <w:tc>
          <w:tcPr>
            <w:tcW w:w="2842" w:type="dxa"/>
          </w:tcPr>
          <w:p w:rsidR="006C7A96" w:rsidRPr="00CF3256" w:rsidRDefault="006C7A96" w:rsidP="00157E66">
            <w:pPr>
              <w:pStyle w:val="ConsPlusNormal"/>
            </w:pPr>
          </w:p>
        </w:tc>
      </w:tr>
      <w:tr w:rsidR="006C7A96" w:rsidRPr="00CF3256" w:rsidTr="00157E66">
        <w:tc>
          <w:tcPr>
            <w:tcW w:w="3179" w:type="dxa"/>
            <w:vMerge/>
          </w:tcPr>
          <w:p w:rsidR="006C7A96" w:rsidRPr="00CF3256" w:rsidRDefault="006C7A96" w:rsidP="00157E66">
            <w:pPr>
              <w:pStyle w:val="ConsPlusNormal"/>
              <w:jc w:val="both"/>
            </w:pPr>
          </w:p>
        </w:tc>
        <w:tc>
          <w:tcPr>
            <w:tcW w:w="1865" w:type="dxa"/>
          </w:tcPr>
          <w:p w:rsidR="006C7A96" w:rsidRPr="00CF3256" w:rsidRDefault="006C7A96" w:rsidP="00157E66">
            <w:pPr>
              <w:pStyle w:val="ConsPlusNormal"/>
              <w:jc w:val="center"/>
            </w:pPr>
            <w:r w:rsidRPr="00CF3256">
              <w:t>_____________</w:t>
            </w:r>
          </w:p>
          <w:p w:rsidR="006C7A96" w:rsidRPr="00CF3256" w:rsidRDefault="006C7A96" w:rsidP="00157E66">
            <w:pPr>
              <w:pStyle w:val="ConsPlusNormal"/>
              <w:jc w:val="center"/>
            </w:pPr>
            <w:r w:rsidRPr="00CF3256">
              <w:t>(должность)</w:t>
            </w:r>
          </w:p>
        </w:tc>
        <w:tc>
          <w:tcPr>
            <w:tcW w:w="1721"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(подпись)</w:t>
            </w:r>
          </w:p>
        </w:tc>
        <w:tc>
          <w:tcPr>
            <w:tcW w:w="2842" w:type="dxa"/>
          </w:tcPr>
          <w:p w:rsidR="006C7A96" w:rsidRPr="00CF3256" w:rsidRDefault="006C7A96" w:rsidP="00157E66">
            <w:pPr>
              <w:pStyle w:val="ConsPlusNormal"/>
              <w:jc w:val="center"/>
            </w:pPr>
            <w:r w:rsidRPr="00CF3256">
              <w:t>_____________________</w:t>
            </w:r>
          </w:p>
          <w:p w:rsidR="006C7A96" w:rsidRPr="00CF3256" w:rsidRDefault="006C7A96" w:rsidP="00157E66">
            <w:pPr>
              <w:pStyle w:val="ConsPlusNormal"/>
              <w:jc w:val="center"/>
            </w:pPr>
            <w:r w:rsidRPr="00CF3256">
              <w:t>(расшифровка подписи)</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w:t>
      </w:r>
    </w:p>
    <w:p w:rsidR="006C7A96" w:rsidRPr="00CF3256" w:rsidRDefault="006C7A96" w:rsidP="006C7A96">
      <w:pPr>
        <w:pStyle w:val="ConsPlusNonformat"/>
        <w:jc w:val="both"/>
      </w:pPr>
    </w:p>
    <w:p w:rsidR="006C7A96" w:rsidRPr="00CF3256" w:rsidRDefault="006C7A96" w:rsidP="006C7A96">
      <w:pPr>
        <w:pStyle w:val="ConsPlusNonformat"/>
        <w:jc w:val="both"/>
      </w:pPr>
      <w:r w:rsidRPr="00CF3256">
        <w:t xml:space="preserve">         Отметка территориального органа Федерального казначейства</w:t>
      </w:r>
    </w:p>
    <w:p w:rsidR="006C7A96" w:rsidRPr="00CF3256" w:rsidRDefault="006C7A96" w:rsidP="006C7A96">
      <w:pPr>
        <w:pStyle w:val="ConsPlusNonformat"/>
        <w:jc w:val="both"/>
      </w:pPr>
      <w:r w:rsidRPr="00CF3256">
        <w:t xml:space="preserve">        о присвоении регистрационного номера информации, подлежащей</w:t>
      </w:r>
    </w:p>
    <w:p w:rsidR="006C7A96" w:rsidRPr="00CF3256" w:rsidRDefault="006C7A96" w:rsidP="006C7A96">
      <w:pPr>
        <w:pStyle w:val="ConsPlusNonformat"/>
        <w:jc w:val="both"/>
      </w:pPr>
      <w:r w:rsidRPr="00CF3256">
        <w:t xml:space="preserve">              включению в закрытый реестр банковских гарантий</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29"/>
        <w:gridCol w:w="5564"/>
      </w:tblGrid>
      <w:tr w:rsidR="006C7A96" w:rsidRPr="00CF3256" w:rsidTr="00157E66">
        <w:tc>
          <w:tcPr>
            <w:tcW w:w="4029" w:type="dxa"/>
          </w:tcPr>
          <w:p w:rsidR="006C7A96" w:rsidRPr="00CF3256" w:rsidRDefault="006C7A96" w:rsidP="00157E66">
            <w:pPr>
              <w:pStyle w:val="ConsPlusNormal"/>
            </w:pPr>
            <w:r w:rsidRPr="00CF3256">
              <w:t>Регистрационный номер информации</w:t>
            </w:r>
          </w:p>
        </w:tc>
        <w:tc>
          <w:tcPr>
            <w:tcW w:w="5564" w:type="dxa"/>
            <w:vAlign w:val="bottom"/>
          </w:tcPr>
          <w:p w:rsidR="006C7A96" w:rsidRPr="00CF3256" w:rsidRDefault="006C7A96" w:rsidP="00157E66">
            <w:pPr>
              <w:pStyle w:val="ConsPlusNormal"/>
              <w:jc w:val="center"/>
            </w:pPr>
            <w:r w:rsidRPr="00CF3256">
              <w:t>________________________________________</w:t>
            </w:r>
          </w:p>
        </w:tc>
      </w:tr>
      <w:tr w:rsidR="006C7A96" w:rsidRPr="00CF3256" w:rsidTr="00157E66">
        <w:tc>
          <w:tcPr>
            <w:tcW w:w="4029" w:type="dxa"/>
          </w:tcPr>
          <w:p w:rsidR="006C7A96" w:rsidRPr="00CF3256" w:rsidRDefault="006C7A96" w:rsidP="00157E66">
            <w:pPr>
              <w:pStyle w:val="ConsPlusNormal"/>
            </w:pPr>
            <w:r w:rsidRPr="00CF3256">
              <w:t>Дата получения информации</w:t>
            </w:r>
          </w:p>
        </w:tc>
        <w:tc>
          <w:tcPr>
            <w:tcW w:w="5564" w:type="dxa"/>
            <w:vAlign w:val="bottom"/>
          </w:tcPr>
          <w:p w:rsidR="006C7A96" w:rsidRPr="00CF3256" w:rsidRDefault="006C7A96" w:rsidP="00157E66">
            <w:pPr>
              <w:pStyle w:val="ConsPlusNormal"/>
              <w:jc w:val="center"/>
            </w:pPr>
            <w:r w:rsidRPr="00CF3256">
              <w:t>________________________________________</w:t>
            </w:r>
          </w:p>
        </w:tc>
      </w:tr>
      <w:tr w:rsidR="006C7A96" w:rsidRPr="00CF3256" w:rsidTr="00157E66">
        <w:tc>
          <w:tcPr>
            <w:tcW w:w="4029" w:type="dxa"/>
          </w:tcPr>
          <w:p w:rsidR="006C7A96" w:rsidRPr="00CF3256" w:rsidRDefault="006C7A96" w:rsidP="00157E66">
            <w:pPr>
              <w:pStyle w:val="ConsPlusNormal"/>
            </w:pPr>
            <w:r w:rsidRPr="00CF3256">
              <w:t>Время получения информации</w:t>
            </w:r>
          </w:p>
        </w:tc>
        <w:tc>
          <w:tcPr>
            <w:tcW w:w="5564" w:type="dxa"/>
            <w:vAlign w:val="bottom"/>
          </w:tcPr>
          <w:p w:rsidR="006C7A96" w:rsidRPr="00CF3256" w:rsidRDefault="006C7A96" w:rsidP="00157E66">
            <w:pPr>
              <w:pStyle w:val="ConsPlusNormal"/>
              <w:jc w:val="center"/>
            </w:pPr>
            <w:r w:rsidRPr="00CF3256">
              <w:t>________________________________________</w:t>
            </w:r>
          </w:p>
        </w:tc>
      </w:tr>
      <w:tr w:rsidR="006C7A96" w:rsidRPr="00CF3256" w:rsidTr="00157E66">
        <w:tc>
          <w:tcPr>
            <w:tcW w:w="4029" w:type="dxa"/>
          </w:tcPr>
          <w:p w:rsidR="006C7A96" w:rsidRPr="00CF3256" w:rsidRDefault="006C7A96" w:rsidP="00157E66">
            <w:pPr>
              <w:pStyle w:val="ConsPlusNormal"/>
            </w:pPr>
            <w:r w:rsidRPr="00CF3256">
              <w:t>Количество листов информации</w:t>
            </w:r>
          </w:p>
        </w:tc>
        <w:tc>
          <w:tcPr>
            <w:tcW w:w="5564" w:type="dxa"/>
            <w:vAlign w:val="bottom"/>
          </w:tcPr>
          <w:p w:rsidR="006C7A96" w:rsidRPr="00CF3256" w:rsidRDefault="006C7A96" w:rsidP="00157E66">
            <w:pPr>
              <w:pStyle w:val="ConsPlusNormal"/>
              <w:jc w:val="center"/>
            </w:pPr>
            <w:r w:rsidRPr="00CF3256">
              <w:t>________________________________________</w:t>
            </w:r>
          </w:p>
        </w:tc>
      </w:tr>
      <w:tr w:rsidR="006C7A96" w:rsidRPr="00CF3256" w:rsidTr="00157E66">
        <w:tc>
          <w:tcPr>
            <w:tcW w:w="4029" w:type="dxa"/>
          </w:tcPr>
          <w:p w:rsidR="006C7A96" w:rsidRPr="00CF3256" w:rsidRDefault="006C7A96" w:rsidP="00157E66">
            <w:pPr>
              <w:pStyle w:val="ConsPlusNormal"/>
            </w:pPr>
            <w:r w:rsidRPr="00CF3256">
              <w:t>Количество листов прилагаемых документов</w:t>
            </w:r>
          </w:p>
        </w:tc>
        <w:tc>
          <w:tcPr>
            <w:tcW w:w="5564" w:type="dxa"/>
          </w:tcPr>
          <w:p w:rsidR="006C7A96" w:rsidRPr="00CF3256" w:rsidRDefault="006C7A96" w:rsidP="00157E66">
            <w:pPr>
              <w:pStyle w:val="ConsPlusNormal"/>
              <w:jc w:val="center"/>
            </w:pPr>
            <w:r w:rsidRPr="00CF3256">
              <w:t>________________________________________</w:t>
            </w:r>
          </w:p>
        </w:tc>
      </w:tr>
      <w:tr w:rsidR="006C7A96" w:rsidRPr="00CF3256" w:rsidTr="00157E66">
        <w:tc>
          <w:tcPr>
            <w:tcW w:w="4029" w:type="dxa"/>
          </w:tcPr>
          <w:p w:rsidR="006C7A96" w:rsidRPr="00CF3256" w:rsidRDefault="006C7A96" w:rsidP="00157E66">
            <w:pPr>
              <w:pStyle w:val="ConsPlusNormal"/>
            </w:pPr>
            <w:r w:rsidRPr="00CF3256">
              <w:t>Наличие информации на съемном машинном носителе информации</w:t>
            </w:r>
          </w:p>
        </w:tc>
        <w:tc>
          <w:tcPr>
            <w:tcW w:w="5564" w:type="dxa"/>
            <w:vAlign w:val="bottom"/>
          </w:tcPr>
          <w:p w:rsidR="006C7A96" w:rsidRPr="00CF3256" w:rsidRDefault="006C7A96" w:rsidP="00157E66">
            <w:pPr>
              <w:pStyle w:val="ConsPlusNormal"/>
              <w:jc w:val="center"/>
            </w:pPr>
            <w:r w:rsidRPr="00CF3256">
              <w:t>________________________________________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79"/>
        <w:gridCol w:w="1843"/>
        <w:gridCol w:w="1842"/>
        <w:gridCol w:w="2729"/>
      </w:tblGrid>
      <w:tr w:rsidR="006C7A96" w:rsidRPr="00CF3256" w:rsidTr="00157E66">
        <w:tc>
          <w:tcPr>
            <w:tcW w:w="3179" w:type="dxa"/>
            <w:vMerge w:val="restart"/>
          </w:tcPr>
          <w:p w:rsidR="006C7A96" w:rsidRPr="00CF3256" w:rsidRDefault="006C7A96" w:rsidP="00157E66">
            <w:pPr>
              <w:pStyle w:val="ConsPlusNormal"/>
            </w:pPr>
            <w:r w:rsidRPr="00CF3256">
              <w:t>Руководитель (уполномоченное лицо) территориального органа Федерального казначейства</w:t>
            </w:r>
          </w:p>
        </w:tc>
        <w:tc>
          <w:tcPr>
            <w:tcW w:w="1843" w:type="dxa"/>
          </w:tcPr>
          <w:p w:rsidR="006C7A96" w:rsidRPr="00CF3256" w:rsidRDefault="006C7A96" w:rsidP="00157E66">
            <w:pPr>
              <w:pStyle w:val="ConsPlusNormal"/>
            </w:pPr>
          </w:p>
        </w:tc>
        <w:tc>
          <w:tcPr>
            <w:tcW w:w="1842" w:type="dxa"/>
          </w:tcPr>
          <w:p w:rsidR="006C7A96" w:rsidRPr="00CF3256" w:rsidRDefault="006C7A96" w:rsidP="00157E66">
            <w:pPr>
              <w:pStyle w:val="ConsPlusNormal"/>
            </w:pPr>
          </w:p>
        </w:tc>
        <w:tc>
          <w:tcPr>
            <w:tcW w:w="2729" w:type="dxa"/>
          </w:tcPr>
          <w:p w:rsidR="006C7A96" w:rsidRPr="00CF3256" w:rsidRDefault="006C7A96" w:rsidP="00157E66">
            <w:pPr>
              <w:pStyle w:val="ConsPlusNormal"/>
            </w:pPr>
          </w:p>
        </w:tc>
      </w:tr>
      <w:tr w:rsidR="006C7A96" w:rsidRPr="00CF3256" w:rsidTr="00157E66">
        <w:tc>
          <w:tcPr>
            <w:tcW w:w="3179" w:type="dxa"/>
            <w:vMerge/>
          </w:tcPr>
          <w:p w:rsidR="006C7A96" w:rsidRPr="00CF3256" w:rsidRDefault="006C7A96" w:rsidP="00157E66">
            <w:pPr>
              <w:pStyle w:val="ConsPlusNormal"/>
              <w:jc w:val="both"/>
            </w:pPr>
          </w:p>
        </w:tc>
        <w:tc>
          <w:tcPr>
            <w:tcW w:w="1843"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(должность)</w:t>
            </w:r>
          </w:p>
        </w:tc>
        <w:tc>
          <w:tcPr>
            <w:tcW w:w="1842"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(подпись)</w:t>
            </w:r>
          </w:p>
        </w:tc>
        <w:tc>
          <w:tcPr>
            <w:tcW w:w="2729" w:type="dxa"/>
          </w:tcPr>
          <w:p w:rsidR="006C7A96" w:rsidRPr="00CF3256" w:rsidRDefault="006C7A96" w:rsidP="00157E66">
            <w:pPr>
              <w:pStyle w:val="ConsPlusNormal"/>
              <w:jc w:val="center"/>
            </w:pPr>
            <w:r w:rsidRPr="00CF3256">
              <w:t>____________________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179" w:type="dxa"/>
          </w:tcPr>
          <w:p w:rsidR="006C7A96" w:rsidRPr="00CF3256" w:rsidRDefault="006C7A96" w:rsidP="00157E66">
            <w:pPr>
              <w:pStyle w:val="ConsPlusNormal"/>
            </w:pPr>
            <w:r w:rsidRPr="00CF3256">
              <w:t>"__" ____________ 20__ г.</w:t>
            </w:r>
          </w:p>
        </w:tc>
        <w:tc>
          <w:tcPr>
            <w:tcW w:w="1843" w:type="dxa"/>
          </w:tcPr>
          <w:p w:rsidR="006C7A96" w:rsidRPr="00CF3256" w:rsidRDefault="006C7A96" w:rsidP="00157E66">
            <w:pPr>
              <w:pStyle w:val="ConsPlusNormal"/>
            </w:pPr>
          </w:p>
        </w:tc>
        <w:tc>
          <w:tcPr>
            <w:tcW w:w="1842" w:type="dxa"/>
          </w:tcPr>
          <w:p w:rsidR="006C7A96" w:rsidRPr="00CF3256" w:rsidRDefault="006C7A96" w:rsidP="00157E66">
            <w:pPr>
              <w:pStyle w:val="ConsPlusNormal"/>
              <w:jc w:val="center"/>
            </w:pPr>
            <w:r w:rsidRPr="00CF3256">
              <w:t>М.П.</w:t>
            </w:r>
          </w:p>
        </w:tc>
        <w:tc>
          <w:tcPr>
            <w:tcW w:w="2729" w:type="dxa"/>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15"/>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1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Сведения о включении (об отказе во включении) информации о выданной</w:t>
      </w:r>
    </w:p>
    <w:p w:rsidR="006C7A96" w:rsidRPr="00CF3256" w:rsidRDefault="006C7A96" w:rsidP="006C7A96">
      <w:pPr>
        <w:pStyle w:val="ConsPlusNonformat"/>
        <w:jc w:val="both"/>
      </w:pPr>
      <w:r w:rsidRPr="00CF3256">
        <w:t xml:space="preserve">      банковской гарантии в закрытый реестр банковских гарантий &lt;11&gt;</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16"/>
        <w:gridCol w:w="5663"/>
      </w:tblGrid>
      <w:tr w:rsidR="006C7A96" w:rsidRPr="00CF3256" w:rsidTr="00157E66">
        <w:tc>
          <w:tcPr>
            <w:tcW w:w="3916" w:type="dxa"/>
          </w:tcPr>
          <w:p w:rsidR="006C7A96" w:rsidRPr="00CF3256" w:rsidRDefault="006C7A96" w:rsidP="00157E66">
            <w:pPr>
              <w:pStyle w:val="ConsPlusNormal"/>
            </w:pPr>
            <w:r w:rsidRPr="00CF3256">
              <w:t>Уникальный номер реестровой записи закрытого реестра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916" w:type="dxa"/>
          </w:tcPr>
          <w:p w:rsidR="006C7A96" w:rsidRPr="00CF3256" w:rsidRDefault="006C7A96" w:rsidP="00157E66">
            <w:pPr>
              <w:pStyle w:val="ConsPlusNormal"/>
            </w:pPr>
            <w:r w:rsidRPr="00CF3256">
              <w:t>Дата присвоения уникального номера реестровой записи закрытого реестра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916" w:type="dxa"/>
          </w:tcPr>
          <w:p w:rsidR="006C7A96" w:rsidRPr="00CF3256" w:rsidRDefault="006C7A96" w:rsidP="00157E66">
            <w:pPr>
              <w:pStyle w:val="ConsPlusNormal"/>
            </w:pPr>
            <w:r w:rsidRPr="00CF3256">
              <w:t>Номер выписки из закрытого реестра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916" w:type="dxa"/>
          </w:tcPr>
          <w:p w:rsidR="006C7A96" w:rsidRPr="00CF3256" w:rsidRDefault="006C7A96" w:rsidP="00157E66">
            <w:pPr>
              <w:pStyle w:val="ConsPlusNormal"/>
            </w:pPr>
            <w:r w:rsidRPr="00CF3256">
              <w:t>Дата выписки из закрытого реестра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916" w:type="dxa"/>
          </w:tcPr>
          <w:p w:rsidR="006C7A96" w:rsidRPr="00CF3256" w:rsidRDefault="006C7A96" w:rsidP="00157E66">
            <w:pPr>
              <w:pStyle w:val="ConsPlusNormal"/>
            </w:pPr>
            <w:r w:rsidRPr="00CF3256">
              <w:t>Номер протокола об отказе во включении информации в закрытый реестр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916" w:type="dxa"/>
          </w:tcPr>
          <w:p w:rsidR="006C7A96" w:rsidRPr="00CF3256" w:rsidRDefault="006C7A96" w:rsidP="00157E66">
            <w:pPr>
              <w:pStyle w:val="ConsPlusNormal"/>
            </w:pPr>
            <w:r w:rsidRPr="00CF3256">
              <w:t>Дата протокола об отказе во включении информации в закрытый реестр банковских гарантий</w:t>
            </w:r>
          </w:p>
        </w:tc>
        <w:tc>
          <w:tcPr>
            <w:tcW w:w="5663" w:type="dxa"/>
            <w:vAlign w:val="bottom"/>
          </w:tcPr>
          <w:p w:rsidR="006C7A96" w:rsidRPr="00CF3256" w:rsidRDefault="006C7A96" w:rsidP="00157E66">
            <w:pPr>
              <w:pStyle w:val="ConsPlusNormal"/>
              <w:jc w:val="center"/>
            </w:pPr>
            <w:r w:rsidRPr="00CF3256">
              <w:t>__________________________________________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504"/>
        <w:gridCol w:w="1722"/>
        <w:gridCol w:w="1511"/>
        <w:gridCol w:w="2842"/>
      </w:tblGrid>
      <w:tr w:rsidR="006C7A96" w:rsidRPr="00CF3256" w:rsidTr="00157E66">
        <w:tc>
          <w:tcPr>
            <w:tcW w:w="3504" w:type="dxa"/>
            <w:vMerge w:val="restart"/>
          </w:tcPr>
          <w:p w:rsidR="006C7A96" w:rsidRPr="00CF3256" w:rsidRDefault="006C7A96" w:rsidP="00157E66">
            <w:pPr>
              <w:pStyle w:val="ConsPlusNormal"/>
            </w:pPr>
            <w:r w:rsidRPr="00CF3256">
              <w:t>Руководитель (уполномоченное лицо) территориального органа Федерального казначейства</w:t>
            </w:r>
          </w:p>
        </w:tc>
        <w:tc>
          <w:tcPr>
            <w:tcW w:w="1722" w:type="dxa"/>
            <w:vAlign w:val="bottom"/>
          </w:tcPr>
          <w:p w:rsidR="006C7A96" w:rsidRPr="00CF3256" w:rsidRDefault="006C7A96" w:rsidP="00157E66">
            <w:pPr>
              <w:pStyle w:val="ConsPlusNormal"/>
            </w:pPr>
          </w:p>
        </w:tc>
        <w:tc>
          <w:tcPr>
            <w:tcW w:w="1511" w:type="dxa"/>
            <w:vAlign w:val="bottom"/>
          </w:tcPr>
          <w:p w:rsidR="006C7A96" w:rsidRPr="00CF3256" w:rsidRDefault="006C7A96" w:rsidP="00157E66">
            <w:pPr>
              <w:pStyle w:val="ConsPlusNormal"/>
            </w:pPr>
          </w:p>
        </w:tc>
        <w:tc>
          <w:tcPr>
            <w:tcW w:w="2842" w:type="dxa"/>
            <w:vAlign w:val="bottom"/>
          </w:tcPr>
          <w:p w:rsidR="006C7A96" w:rsidRPr="00CF3256" w:rsidRDefault="006C7A96" w:rsidP="00157E66">
            <w:pPr>
              <w:pStyle w:val="ConsPlusNormal"/>
            </w:pPr>
          </w:p>
        </w:tc>
      </w:tr>
      <w:tr w:rsidR="006C7A96" w:rsidRPr="00CF3256" w:rsidTr="00157E66">
        <w:tc>
          <w:tcPr>
            <w:tcW w:w="3504" w:type="dxa"/>
            <w:vMerge/>
          </w:tcPr>
          <w:p w:rsidR="006C7A96" w:rsidRPr="00CF3256" w:rsidRDefault="006C7A96" w:rsidP="00157E66">
            <w:pPr>
              <w:pStyle w:val="ConsPlusNormal"/>
              <w:jc w:val="both"/>
            </w:pPr>
          </w:p>
        </w:tc>
        <w:tc>
          <w:tcPr>
            <w:tcW w:w="1722" w:type="dxa"/>
          </w:tcPr>
          <w:p w:rsidR="006C7A96" w:rsidRPr="00CF3256" w:rsidRDefault="006C7A96" w:rsidP="00157E66">
            <w:pPr>
              <w:pStyle w:val="ConsPlusNormal"/>
              <w:jc w:val="center"/>
            </w:pPr>
            <w:r w:rsidRPr="00CF3256">
              <w:t>____________</w:t>
            </w:r>
          </w:p>
          <w:p w:rsidR="006C7A96" w:rsidRPr="00CF3256" w:rsidRDefault="006C7A96" w:rsidP="00157E66">
            <w:pPr>
              <w:pStyle w:val="ConsPlusNormal"/>
              <w:jc w:val="center"/>
            </w:pPr>
            <w:r w:rsidRPr="00CF3256">
              <w:t>(должность)</w:t>
            </w:r>
          </w:p>
        </w:tc>
        <w:tc>
          <w:tcPr>
            <w:tcW w:w="1511" w:type="dxa"/>
          </w:tcPr>
          <w:p w:rsidR="006C7A96" w:rsidRPr="00CF3256" w:rsidRDefault="006C7A96" w:rsidP="00157E66">
            <w:pPr>
              <w:pStyle w:val="ConsPlusNormal"/>
              <w:jc w:val="center"/>
            </w:pPr>
            <w:r w:rsidRPr="00CF3256">
              <w:t>__________</w:t>
            </w:r>
          </w:p>
          <w:p w:rsidR="006C7A96" w:rsidRPr="00CF3256" w:rsidRDefault="006C7A96" w:rsidP="00157E66">
            <w:pPr>
              <w:pStyle w:val="ConsPlusNormal"/>
              <w:jc w:val="center"/>
            </w:pPr>
            <w:r w:rsidRPr="00CF3256">
              <w:t>(подпись)</w:t>
            </w:r>
          </w:p>
        </w:tc>
        <w:tc>
          <w:tcPr>
            <w:tcW w:w="2842" w:type="dxa"/>
          </w:tcPr>
          <w:p w:rsidR="006C7A96" w:rsidRPr="00CF3256" w:rsidRDefault="006C7A96" w:rsidP="00157E66">
            <w:pPr>
              <w:pStyle w:val="ConsPlusNormal"/>
              <w:jc w:val="center"/>
            </w:pPr>
            <w:r w:rsidRPr="00CF3256">
              <w:t>______________________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504" w:type="dxa"/>
          </w:tcPr>
          <w:p w:rsidR="006C7A96" w:rsidRPr="00CF3256" w:rsidRDefault="006C7A96" w:rsidP="00157E66">
            <w:pPr>
              <w:pStyle w:val="ConsPlusNormal"/>
            </w:pPr>
            <w:r w:rsidRPr="00CF3256">
              <w:t>"__" ____________ 20__ г.</w:t>
            </w:r>
          </w:p>
        </w:tc>
        <w:tc>
          <w:tcPr>
            <w:tcW w:w="1722" w:type="dxa"/>
          </w:tcPr>
          <w:p w:rsidR="006C7A96" w:rsidRPr="00CF3256" w:rsidRDefault="006C7A96" w:rsidP="00157E66">
            <w:pPr>
              <w:pStyle w:val="ConsPlusNormal"/>
            </w:pPr>
          </w:p>
        </w:tc>
        <w:tc>
          <w:tcPr>
            <w:tcW w:w="1511" w:type="dxa"/>
          </w:tcPr>
          <w:p w:rsidR="006C7A96" w:rsidRPr="00CF3256" w:rsidRDefault="006C7A96" w:rsidP="00157E66">
            <w:pPr>
              <w:pStyle w:val="ConsPlusNormal"/>
              <w:jc w:val="center"/>
            </w:pPr>
            <w:r w:rsidRPr="00CF3256">
              <w:t>М.П.</w:t>
            </w:r>
          </w:p>
        </w:tc>
        <w:tc>
          <w:tcPr>
            <w:tcW w:w="2842"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rmal"/>
        <w:ind w:firstLine="540"/>
        <w:jc w:val="both"/>
      </w:pPr>
      <w:r w:rsidRPr="00CF3256">
        <w:t>--------------------------------</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59" w:name="Par587"/>
      <w:bookmarkEnd w:id="459"/>
      <w:r w:rsidRPr="006C7A96">
        <w:rPr>
          <w:rFonts w:ascii="Times New Roman" w:hAnsi="Times New Roman" w:cs="Times New Roman"/>
          <w:sz w:val="24"/>
          <w:szCs w:val="24"/>
        </w:rPr>
        <w:t>&lt;1&gt; Заполняется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0" w:name="Par588"/>
      <w:bookmarkEnd w:id="460"/>
      <w:r w:rsidRPr="006C7A96">
        <w:rPr>
          <w:rFonts w:ascii="Times New Roman" w:hAnsi="Times New Roman" w:cs="Times New Roman"/>
          <w:sz w:val="24"/>
          <w:szCs w:val="24"/>
        </w:rPr>
        <w:t>&lt;2&gt; Указывается в формате ДД.ММ.ГГГГ.</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&lt;3&gt;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1" w:name="Par590"/>
      <w:bookmarkEnd w:id="461"/>
      <w:r w:rsidRPr="006C7A96">
        <w:rPr>
          <w:rFonts w:ascii="Times New Roman" w:hAnsi="Times New Roman" w:cs="Times New Roman"/>
          <w:sz w:val="24"/>
          <w:szCs w:val="24"/>
        </w:rPr>
        <w:t>&lt;4&gt; Указывается идентификационный код банка, присвоенный в соответствии с Порядком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 127н.</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2" w:name="Par591"/>
      <w:bookmarkEnd w:id="462"/>
      <w:r w:rsidRPr="006C7A96">
        <w:rPr>
          <w:rFonts w:ascii="Times New Roman" w:hAnsi="Times New Roman" w:cs="Times New Roman"/>
          <w:sz w:val="24"/>
          <w:szCs w:val="24"/>
        </w:rPr>
        <w:t>&lt;5&gt; Указывается в соответствии со свидетельством о постановке на учет в налоговом органе. Для иностранных юридических и лиц без гражданства, указывается при наличии.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3" w:name="Par592"/>
      <w:bookmarkEnd w:id="463"/>
      <w:r w:rsidRPr="006C7A96">
        <w:rPr>
          <w:rFonts w:ascii="Times New Roman" w:hAnsi="Times New Roman" w:cs="Times New Roman"/>
          <w:sz w:val="24"/>
          <w:szCs w:val="24"/>
        </w:rPr>
        <w:t>&lt;6&gt; Указывается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4" w:name="Par593"/>
      <w:bookmarkEnd w:id="464"/>
      <w:r w:rsidRPr="006C7A96">
        <w:rPr>
          <w:rFonts w:ascii="Times New Roman" w:hAnsi="Times New Roman" w:cs="Times New Roman"/>
          <w:sz w:val="24"/>
          <w:szCs w:val="24"/>
        </w:rPr>
        <w:t>&lt;7&gt; Заполняется в случае внесения изменений в условия банковской гарантии, информация по которой включена в реестр банковских гарантий.</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5" w:name="Par594"/>
      <w:bookmarkEnd w:id="465"/>
      <w:r w:rsidRPr="006C7A96">
        <w:rPr>
          <w:rFonts w:ascii="Times New Roman" w:hAnsi="Times New Roman" w:cs="Times New Roman"/>
          <w:sz w:val="24"/>
          <w:szCs w:val="24"/>
        </w:rPr>
        <w:lastRenderedPageBreak/>
        <w:t>&lt;8&gt; В случае иностранного юридического лица дополнительно через символ "/" заполняется также с использованием букв латинского алфавита.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&lt;9&gt; Заполняется иностранными юридическими лицами, иностранными гражданами и лицами без гражданства.</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66" w:name="Par596"/>
      <w:bookmarkEnd w:id="466"/>
      <w:r w:rsidRPr="006C7A96">
        <w:rPr>
          <w:rFonts w:ascii="Times New Roman" w:hAnsi="Times New Roman" w:cs="Times New Roman"/>
          <w:sz w:val="24"/>
          <w:szCs w:val="24"/>
        </w:rPr>
        <w:t>&lt;10&gt; Указывается идентификационный код заказчика, присвоенный в соответствии с Порядком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 127н.</w:t>
      </w:r>
    </w:p>
    <w:p w:rsidR="006C7A96" w:rsidRPr="006C7A96" w:rsidRDefault="006C7A96" w:rsidP="006C7A9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C7A96">
        <w:rPr>
          <w:rFonts w:ascii="Times New Roman" w:hAnsi="Times New Roman" w:cs="Times New Roman"/>
          <w:sz w:val="24"/>
          <w:szCs w:val="24"/>
        </w:rPr>
        <w:t>&lt;11&gt; Заполняется территориальным органом Федерального казначейства на экземпляре информации, остающейся в территориальном органе Федерального казначейства.</w:t>
      </w: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Default="006C7A96">
      <w:pPr>
        <w:rPr>
          <w:rFonts w:ascii="Arial" w:eastAsiaTheme="minorEastAsia" w:hAnsi="Arial" w:cs="Arial"/>
          <w:sz w:val="20"/>
          <w:szCs w:val="20"/>
          <w:lang w:eastAsia="ru-RU"/>
        </w:rPr>
      </w:pPr>
      <w:r>
        <w:br w:type="page"/>
      </w:r>
    </w:p>
    <w:p w:rsidR="006C7A96" w:rsidRPr="00CF3256" w:rsidRDefault="006C7A96" w:rsidP="00FE361C">
      <w:pPr>
        <w:pStyle w:val="ConsPlusNormal"/>
        <w:jc w:val="right"/>
      </w:pPr>
      <w:r w:rsidRPr="00CF3256">
        <w:lastRenderedPageBreak/>
        <w:t xml:space="preserve">Приложение </w:t>
      </w:r>
      <w:r>
        <w:t>№</w:t>
      </w:r>
      <w:r w:rsidRPr="00CF3256">
        <w:t>2</w:t>
      </w:r>
    </w:p>
    <w:p w:rsidR="006C7A96" w:rsidRPr="00CF3256" w:rsidRDefault="006C7A96" w:rsidP="006C7A96">
      <w:pPr>
        <w:pStyle w:val="ConsPlusNormal"/>
        <w:jc w:val="right"/>
      </w:pPr>
      <w:r w:rsidRPr="00CF3256">
        <w:t>к Порядку формирования и направления</w:t>
      </w:r>
    </w:p>
    <w:p w:rsidR="006C7A96" w:rsidRPr="00CF3256" w:rsidRDefault="006C7A96" w:rsidP="006C7A96">
      <w:pPr>
        <w:pStyle w:val="ConsPlusNormal"/>
        <w:jc w:val="right"/>
      </w:pPr>
      <w:r w:rsidRPr="00CF3256">
        <w:t>информации в целях формирования</w:t>
      </w:r>
    </w:p>
    <w:p w:rsidR="006C7A96" w:rsidRPr="00CF3256" w:rsidRDefault="006C7A96" w:rsidP="006C7A96">
      <w:pPr>
        <w:pStyle w:val="ConsPlusNormal"/>
        <w:jc w:val="right"/>
      </w:pPr>
      <w:r w:rsidRPr="00CF3256">
        <w:t>и ведения закрытого реестра</w:t>
      </w:r>
    </w:p>
    <w:p w:rsidR="006C7A96" w:rsidRPr="00CF3256" w:rsidRDefault="006C7A96" w:rsidP="006C7A96">
      <w:pPr>
        <w:pStyle w:val="ConsPlusNormal"/>
        <w:jc w:val="right"/>
      </w:pPr>
      <w:r w:rsidRPr="00CF3256">
        <w:t>банковских гарантий, а также</w:t>
      </w:r>
    </w:p>
    <w:p w:rsidR="006C7A96" w:rsidRPr="00CF3256" w:rsidRDefault="006C7A96" w:rsidP="006C7A96">
      <w:pPr>
        <w:pStyle w:val="ConsPlusNormal"/>
        <w:jc w:val="right"/>
      </w:pPr>
      <w:r w:rsidRPr="00CF3256">
        <w:t>направления Федеральным казначейством</w:t>
      </w:r>
    </w:p>
    <w:p w:rsidR="006C7A96" w:rsidRPr="00CF3256" w:rsidRDefault="006C7A96" w:rsidP="006C7A96">
      <w:pPr>
        <w:pStyle w:val="ConsPlusNormal"/>
        <w:jc w:val="right"/>
      </w:pPr>
      <w:r w:rsidRPr="00CF3256">
        <w:t>выписок и протоколов, утвержденному</w:t>
      </w:r>
    </w:p>
    <w:p w:rsidR="006C7A96" w:rsidRPr="00CF3256" w:rsidRDefault="006C7A96" w:rsidP="006C7A96">
      <w:pPr>
        <w:pStyle w:val="ConsPlusNormal"/>
        <w:jc w:val="right"/>
      </w:pPr>
      <w:r w:rsidRPr="00CF3256">
        <w:t>приказом Министерства финансов</w:t>
      </w:r>
    </w:p>
    <w:p w:rsidR="006C7A96" w:rsidRPr="00CF3256" w:rsidRDefault="006C7A96" w:rsidP="006C7A96">
      <w:pPr>
        <w:pStyle w:val="ConsPlusNormal"/>
        <w:jc w:val="right"/>
      </w:pPr>
      <w:r w:rsidRPr="00CF3256">
        <w:t>Российской Федерации</w:t>
      </w:r>
    </w:p>
    <w:p w:rsidR="006C7A96" w:rsidRPr="00CF3256" w:rsidRDefault="006C7A96" w:rsidP="006C7A96">
      <w:pPr>
        <w:pStyle w:val="ConsPlusNormal"/>
        <w:jc w:val="right"/>
      </w:pPr>
      <w:r w:rsidRPr="00CF3256">
        <w:t xml:space="preserve">от 22 октября 2015 г. </w:t>
      </w:r>
      <w:r>
        <w:t>№</w:t>
      </w:r>
      <w:r w:rsidRPr="00CF3256">
        <w:t xml:space="preserve"> 164н</w:t>
      </w:r>
    </w:p>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Выписка</w:t>
      </w:r>
    </w:p>
    <w:p w:rsidR="006C7A96" w:rsidRPr="00CF3256" w:rsidRDefault="006C7A96" w:rsidP="006C7A96">
      <w:pPr>
        <w:pStyle w:val="ConsPlusNonformat"/>
        <w:jc w:val="both"/>
      </w:pPr>
      <w:r w:rsidRPr="00CF3256">
        <w:t xml:space="preserve">          из закрытого реестра банковских гарантий (сокращенная)</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43"/>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4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30"/>
        <w:gridCol w:w="4688"/>
        <w:gridCol w:w="1382"/>
        <w:gridCol w:w="1195"/>
      </w:tblGrid>
      <w:tr w:rsidR="006C7A96" w:rsidRPr="00CF3256" w:rsidTr="00157E66">
        <w:tc>
          <w:tcPr>
            <w:tcW w:w="2330" w:type="dxa"/>
          </w:tcPr>
          <w:p w:rsidR="006C7A96" w:rsidRPr="00CF3256" w:rsidRDefault="006C7A96" w:rsidP="00157E66">
            <w:pPr>
              <w:pStyle w:val="ConsPlusNormal"/>
            </w:pPr>
          </w:p>
        </w:tc>
        <w:tc>
          <w:tcPr>
            <w:tcW w:w="4688" w:type="dxa"/>
          </w:tcPr>
          <w:p w:rsidR="006C7A96" w:rsidRPr="00CF3256" w:rsidRDefault="006C7A96" w:rsidP="00157E66">
            <w:pPr>
              <w:pStyle w:val="ConsPlusNormal"/>
            </w:pPr>
          </w:p>
        </w:tc>
        <w:tc>
          <w:tcPr>
            <w:tcW w:w="1382" w:type="dxa"/>
            <w:tcBorders>
              <w:right w:val="single" w:sz="4" w:space="0" w:color="auto"/>
            </w:tcBorders>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Коды</w:t>
            </w:r>
          </w:p>
        </w:tc>
      </w:tr>
      <w:tr w:rsidR="006C7A96" w:rsidRPr="00CF3256" w:rsidTr="00157E66">
        <w:tc>
          <w:tcPr>
            <w:tcW w:w="2330" w:type="dxa"/>
          </w:tcPr>
          <w:p w:rsidR="006C7A96" w:rsidRPr="00CF3256" w:rsidRDefault="006C7A96" w:rsidP="00157E66">
            <w:pPr>
              <w:pStyle w:val="ConsPlusNormal"/>
            </w:pPr>
          </w:p>
        </w:tc>
        <w:tc>
          <w:tcPr>
            <w:tcW w:w="4688" w:type="dxa"/>
          </w:tcPr>
          <w:p w:rsidR="006C7A96" w:rsidRPr="00CF3256" w:rsidRDefault="006C7A96" w:rsidP="00157E66">
            <w:pPr>
              <w:pStyle w:val="ConsPlusNormal"/>
              <w:jc w:val="center"/>
            </w:pPr>
            <w:r>
              <w:t>№</w:t>
            </w:r>
            <w:r w:rsidRPr="00CF3256">
              <w:t xml:space="preserve"> _____ от "__" _________ 20__ г.</w:t>
            </w:r>
          </w:p>
        </w:tc>
        <w:tc>
          <w:tcPr>
            <w:tcW w:w="1382" w:type="dxa"/>
            <w:tcBorders>
              <w:right w:val="single" w:sz="4" w:space="0" w:color="auto"/>
            </w:tcBorders>
            <w:vAlign w:val="bottom"/>
          </w:tcPr>
          <w:p w:rsidR="006C7A96" w:rsidRPr="00CF3256" w:rsidRDefault="006C7A96" w:rsidP="00157E66">
            <w:pPr>
              <w:pStyle w:val="ConsPlusNormal"/>
              <w:jc w:val="right"/>
            </w:pPr>
            <w:r w:rsidRPr="00CF3256">
              <w:t>Дата &lt;1&gt;</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r w:rsidRPr="00CF3256">
              <w:t>На запрос от</w:t>
            </w:r>
          </w:p>
        </w:tc>
        <w:tc>
          <w:tcPr>
            <w:tcW w:w="4688" w:type="dxa"/>
          </w:tcPr>
          <w:p w:rsidR="006C7A96" w:rsidRPr="00CF3256" w:rsidRDefault="006C7A96" w:rsidP="00157E66">
            <w:pPr>
              <w:pStyle w:val="ConsPlusNormal"/>
              <w:jc w:val="center"/>
            </w:pPr>
            <w:r w:rsidRPr="00CF3256">
              <w:t>______________________________________</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r w:rsidRPr="00CF3256">
              <w:t>Дата запроса</w:t>
            </w:r>
          </w:p>
        </w:tc>
        <w:tc>
          <w:tcPr>
            <w:tcW w:w="4688" w:type="dxa"/>
            <w:vAlign w:val="bottom"/>
          </w:tcPr>
          <w:p w:rsidR="006C7A96" w:rsidRPr="00CF3256" w:rsidRDefault="006C7A96" w:rsidP="00157E66">
            <w:pPr>
              <w:pStyle w:val="ConsPlusNormal"/>
              <w:jc w:val="center"/>
            </w:pPr>
            <w:r w:rsidRPr="00CF3256">
              <w:t xml:space="preserve">_______________ </w:t>
            </w:r>
            <w:r>
              <w:t>№</w:t>
            </w:r>
            <w:r w:rsidRPr="00CF3256">
              <w:t xml:space="preserve"> запроса _____________</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p>
        </w:tc>
        <w:tc>
          <w:tcPr>
            <w:tcW w:w="4688"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val="restart"/>
          </w:tcPr>
          <w:p w:rsidR="006C7A96" w:rsidRPr="00CF3256" w:rsidRDefault="006C7A96" w:rsidP="00157E66">
            <w:pPr>
              <w:pStyle w:val="ConsPlusNormal"/>
            </w:pPr>
            <w:r w:rsidRPr="00CF3256">
              <w:t>Территориальный орган Федерального казначейства &lt;2&gt;</w:t>
            </w:r>
          </w:p>
        </w:tc>
        <w:tc>
          <w:tcPr>
            <w:tcW w:w="4688"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(полное наименование)</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КОФК</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val="restart"/>
          </w:tcPr>
          <w:p w:rsidR="006C7A96" w:rsidRPr="00CF3256" w:rsidRDefault="006C7A96" w:rsidP="00157E66">
            <w:pPr>
              <w:pStyle w:val="ConsPlusNormal"/>
            </w:pPr>
            <w:r w:rsidRPr="00CF3256">
              <w:t>Место нахождения территориальный орган Федерального казначейства</w:t>
            </w: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код &lt;4&gt;</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&lt;5&gt;</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населенного пункта) &lt;5&gt;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элемента планировочной структуры) &lt;5&gt;</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 (наименование элемента улично-дорожной сети) &lt;5&gt;</w:t>
            </w:r>
          </w:p>
        </w:tc>
        <w:tc>
          <w:tcPr>
            <w:tcW w:w="1382" w:type="dxa"/>
            <w:tcBorders>
              <w:right w:val="single" w:sz="4" w:space="0" w:color="auto"/>
            </w:tcBorders>
            <w:vAlign w:val="bottom"/>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(тип и номер помещения) &lt;5&gt;</w:t>
            </w:r>
          </w:p>
        </w:tc>
        <w:tc>
          <w:tcPr>
            <w:tcW w:w="1382" w:type="dxa"/>
            <w:tcBorders>
              <w:right w:val="single" w:sz="4" w:space="0" w:color="auto"/>
            </w:tcBorders>
          </w:tcPr>
          <w:p w:rsidR="006C7A96" w:rsidRPr="00CF3256" w:rsidRDefault="006C7A96" w:rsidP="00157E66">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04"/>
        <w:gridCol w:w="4796"/>
        <w:gridCol w:w="1195"/>
      </w:tblGrid>
      <w:tr w:rsidR="006C7A96" w:rsidRPr="00CF3256" w:rsidTr="00157E66">
        <w:tc>
          <w:tcPr>
            <w:tcW w:w="3604" w:type="dxa"/>
          </w:tcPr>
          <w:p w:rsidR="006C7A96" w:rsidRPr="00CF3256" w:rsidRDefault="006C7A96" w:rsidP="00157E66">
            <w:pPr>
              <w:pStyle w:val="ConsPlusNormal"/>
            </w:pPr>
            <w:r w:rsidRPr="00CF3256">
              <w:t>Уникальный номер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195" w:type="dxa"/>
            <w:tcBorders>
              <w:top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Дата присвоения уникального номера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195"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Дата последнего обновления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195"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Сведения об отсутствии в закрытом реестре банковских гарантий информации о банковской гарантии &lt;6&gt;</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195" w:type="dxa"/>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43"/>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4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Сведения, включенные в реестровую запись закрытого реестра</w:t>
      </w:r>
    </w:p>
    <w:p w:rsidR="006C7A96" w:rsidRPr="00CF3256" w:rsidRDefault="006C7A96" w:rsidP="006C7A96">
      <w:pPr>
        <w:pStyle w:val="ConsPlusNonformat"/>
        <w:jc w:val="both"/>
      </w:pPr>
      <w:r w:rsidRPr="00CF3256">
        <w:t xml:space="preserve">                          банковских гарантий &lt;7&gt;</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54"/>
        <w:gridCol w:w="1096"/>
        <w:gridCol w:w="3440"/>
        <w:gridCol w:w="1435"/>
        <w:gridCol w:w="868"/>
      </w:tblGrid>
      <w:tr w:rsidR="006C7A96" w:rsidRPr="00CF3256" w:rsidTr="00157E66">
        <w:tc>
          <w:tcPr>
            <w:tcW w:w="2754" w:type="dxa"/>
          </w:tcPr>
          <w:p w:rsidR="006C7A96" w:rsidRPr="00CF3256" w:rsidRDefault="006C7A96" w:rsidP="00157E66">
            <w:pPr>
              <w:pStyle w:val="ConsPlusNormal"/>
            </w:pPr>
          </w:p>
        </w:tc>
        <w:tc>
          <w:tcPr>
            <w:tcW w:w="1096" w:type="dxa"/>
          </w:tcPr>
          <w:p w:rsidR="006C7A96" w:rsidRPr="00CF3256" w:rsidRDefault="006C7A96" w:rsidP="00157E66">
            <w:pPr>
              <w:pStyle w:val="ConsPlusNormal"/>
            </w:pPr>
          </w:p>
        </w:tc>
        <w:tc>
          <w:tcPr>
            <w:tcW w:w="4875" w:type="dxa"/>
            <w:gridSpan w:val="2"/>
            <w:tcBorders>
              <w:right w:val="single" w:sz="4" w:space="0" w:color="auto"/>
            </w:tcBorders>
          </w:tcPr>
          <w:p w:rsidR="006C7A96" w:rsidRPr="00CF3256" w:rsidRDefault="006C7A96" w:rsidP="00157E66">
            <w:pPr>
              <w:pStyle w:val="ConsPlusNormal"/>
              <w:jc w:val="right"/>
            </w:pPr>
            <w:r w:rsidRPr="00CF3256">
              <w:t>Идентификационный код банка</w:t>
            </w:r>
          </w:p>
        </w:tc>
        <w:tc>
          <w:tcPr>
            <w:tcW w:w="8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754" w:type="dxa"/>
          </w:tcPr>
          <w:p w:rsidR="006C7A96" w:rsidRPr="00CF3256" w:rsidRDefault="006C7A96" w:rsidP="00157E66">
            <w:pPr>
              <w:pStyle w:val="ConsPlusNormal"/>
            </w:pPr>
            <w:r w:rsidRPr="00CF3256">
              <w:t>Наименование банка</w:t>
            </w:r>
          </w:p>
        </w:tc>
        <w:tc>
          <w:tcPr>
            <w:tcW w:w="4536" w:type="dxa"/>
            <w:gridSpan w:val="2"/>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(полное наименование)</w:t>
            </w:r>
          </w:p>
        </w:tc>
        <w:tc>
          <w:tcPr>
            <w:tcW w:w="1435" w:type="dxa"/>
            <w:tcBorders>
              <w:right w:val="single" w:sz="4" w:space="0" w:color="auto"/>
            </w:tcBorders>
          </w:tcPr>
          <w:p w:rsidR="006C7A96" w:rsidRPr="00CF3256" w:rsidRDefault="006C7A96" w:rsidP="00157E66">
            <w:pPr>
              <w:pStyle w:val="ConsPlusNormal"/>
              <w:jc w:val="right"/>
            </w:pPr>
            <w:r w:rsidRPr="00CF3256">
              <w:t>ИНН</w:t>
            </w:r>
          </w:p>
        </w:tc>
        <w:tc>
          <w:tcPr>
            <w:tcW w:w="8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754" w:type="dxa"/>
          </w:tcPr>
          <w:p w:rsidR="006C7A96" w:rsidRPr="00CF3256" w:rsidRDefault="006C7A96" w:rsidP="00157E66">
            <w:pPr>
              <w:pStyle w:val="ConsPlusNormal"/>
            </w:pPr>
          </w:p>
        </w:tc>
        <w:tc>
          <w:tcPr>
            <w:tcW w:w="4536" w:type="dxa"/>
            <w:gridSpan w:val="2"/>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(сокращенное наименование)</w:t>
            </w:r>
          </w:p>
        </w:tc>
        <w:tc>
          <w:tcPr>
            <w:tcW w:w="1435" w:type="dxa"/>
            <w:tcBorders>
              <w:right w:val="single" w:sz="4" w:space="0" w:color="auto"/>
            </w:tcBorders>
          </w:tcPr>
          <w:p w:rsidR="006C7A96" w:rsidRPr="00CF3256" w:rsidRDefault="006C7A96" w:rsidP="00157E66">
            <w:pPr>
              <w:pStyle w:val="ConsPlusNormal"/>
              <w:jc w:val="right"/>
            </w:pPr>
            <w:r w:rsidRPr="00CF3256">
              <w:t>КПП</w:t>
            </w:r>
          </w:p>
        </w:tc>
        <w:tc>
          <w:tcPr>
            <w:tcW w:w="8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754" w:type="dxa"/>
            <w:vMerge w:val="restart"/>
          </w:tcPr>
          <w:p w:rsidR="006C7A96" w:rsidRPr="00CF3256" w:rsidRDefault="006C7A96" w:rsidP="00157E66">
            <w:pPr>
              <w:pStyle w:val="ConsPlusNormal"/>
            </w:pPr>
            <w:r w:rsidRPr="00CF3256">
              <w:t>Наименование организационно-правовой формы банка</w:t>
            </w:r>
          </w:p>
        </w:tc>
        <w:tc>
          <w:tcPr>
            <w:tcW w:w="5971" w:type="dxa"/>
            <w:gridSpan w:val="3"/>
            <w:tcBorders>
              <w:right w:val="single" w:sz="4" w:space="0" w:color="auto"/>
            </w:tcBorders>
          </w:tcPr>
          <w:p w:rsidR="006C7A96" w:rsidRPr="00CF3256" w:rsidRDefault="006C7A96" w:rsidP="00157E66">
            <w:pPr>
              <w:pStyle w:val="ConsPlusNormal"/>
              <w:jc w:val="right"/>
            </w:pPr>
            <w:r w:rsidRPr="00CF3256">
              <w:t>дата постановки на учет</w:t>
            </w:r>
          </w:p>
        </w:tc>
        <w:tc>
          <w:tcPr>
            <w:tcW w:w="8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754" w:type="dxa"/>
            <w:vMerge/>
          </w:tcPr>
          <w:p w:rsidR="006C7A96" w:rsidRPr="00CF3256" w:rsidRDefault="006C7A96" w:rsidP="00157E66">
            <w:pPr>
              <w:pStyle w:val="ConsPlusNormal"/>
              <w:jc w:val="both"/>
            </w:pPr>
          </w:p>
        </w:tc>
        <w:tc>
          <w:tcPr>
            <w:tcW w:w="4536" w:type="dxa"/>
            <w:gridSpan w:val="2"/>
          </w:tcPr>
          <w:p w:rsidR="006C7A96" w:rsidRPr="00CF3256" w:rsidRDefault="006C7A96" w:rsidP="00157E66">
            <w:pPr>
              <w:pStyle w:val="ConsPlusNormal"/>
              <w:jc w:val="center"/>
            </w:pPr>
            <w:r w:rsidRPr="00CF3256">
              <w:t>____________________________________</w:t>
            </w:r>
          </w:p>
        </w:tc>
        <w:tc>
          <w:tcPr>
            <w:tcW w:w="1435" w:type="dxa"/>
            <w:tcBorders>
              <w:right w:val="single" w:sz="4" w:space="0" w:color="auto"/>
            </w:tcBorders>
          </w:tcPr>
          <w:p w:rsidR="006C7A96" w:rsidRPr="00CF3256" w:rsidRDefault="006C7A96" w:rsidP="00157E66">
            <w:pPr>
              <w:pStyle w:val="ConsPlusNormal"/>
              <w:jc w:val="right"/>
            </w:pPr>
            <w:r w:rsidRPr="00CF3256">
              <w:t>по ОКОПФ</w:t>
            </w:r>
          </w:p>
        </w:tc>
        <w:tc>
          <w:tcPr>
            <w:tcW w:w="8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размере денежной суммы, указанной в банковской</w:t>
      </w:r>
    </w:p>
    <w:p w:rsidR="006C7A96" w:rsidRPr="00CF3256" w:rsidRDefault="006C7A96" w:rsidP="006C7A96">
      <w:pPr>
        <w:pStyle w:val="ConsPlusNonformat"/>
        <w:jc w:val="both"/>
      </w:pPr>
      <w:r w:rsidRPr="00CF3256">
        <w:t xml:space="preserve">         гарантии и подлежащей уплате банком в случае неисполнения</w:t>
      </w:r>
    </w:p>
    <w:p w:rsidR="006C7A96" w:rsidRPr="00CF3256" w:rsidRDefault="006C7A96" w:rsidP="006C7A96">
      <w:pPr>
        <w:pStyle w:val="ConsPlusNonformat"/>
        <w:jc w:val="both"/>
      </w:pPr>
      <w:r w:rsidRPr="00CF3256">
        <w:t xml:space="preserve">      поставщиком (подрядчиком, исполнителем) в установленных случаях</w:t>
      </w:r>
    </w:p>
    <w:p w:rsidR="006C7A96" w:rsidRPr="00CF3256" w:rsidRDefault="006C7A96" w:rsidP="006C7A96">
      <w:pPr>
        <w:pStyle w:val="ConsPlusNonformat"/>
        <w:jc w:val="both"/>
      </w:pPr>
      <w:r w:rsidRPr="00CF3256">
        <w:t xml:space="preserve">        требований Федерального закона от 5 апреля 2013 г. </w:t>
      </w:r>
      <w:r>
        <w:t>№</w:t>
      </w:r>
      <w:r w:rsidRPr="00CF3256">
        <w:t xml:space="preserve"> 44-ФЗ</w:t>
      </w:r>
    </w:p>
    <w:p w:rsidR="006C7A96" w:rsidRPr="00CF3256" w:rsidRDefault="006C7A96" w:rsidP="006C7A96">
      <w:pPr>
        <w:pStyle w:val="ConsPlusNonformat"/>
        <w:jc w:val="both"/>
      </w:pPr>
      <w:r w:rsidRPr="00CF3256">
        <w:t xml:space="preserve">       "О контрактной системе в сфере закупок товаров, работ, услуг</w:t>
      </w:r>
    </w:p>
    <w:p w:rsidR="006C7A96" w:rsidRPr="00CF3256" w:rsidRDefault="006C7A96" w:rsidP="006C7A96">
      <w:pPr>
        <w:pStyle w:val="ConsPlusNonformat"/>
        <w:jc w:val="both"/>
      </w:pPr>
      <w:r w:rsidRPr="00CF3256">
        <w:t xml:space="preserve">           для обеспечения государственных и муниципальных нужд"</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20"/>
        <w:gridCol w:w="1417"/>
        <w:gridCol w:w="2268"/>
        <w:gridCol w:w="2144"/>
        <w:gridCol w:w="2144"/>
      </w:tblGrid>
      <w:tr w:rsidR="006C7A96" w:rsidRPr="00CF3256" w:rsidTr="00157E66">
        <w:tc>
          <w:tcPr>
            <w:tcW w:w="3037" w:type="dxa"/>
            <w:gridSpan w:val="2"/>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Валюта</w:t>
            </w:r>
          </w:p>
        </w:tc>
        <w:tc>
          <w:tcPr>
            <w:tcW w:w="2268"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Курс валюты по отношению к рублю</w:t>
            </w:r>
          </w:p>
        </w:tc>
        <w:tc>
          <w:tcPr>
            <w:tcW w:w="4288" w:type="dxa"/>
            <w:gridSpan w:val="2"/>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Размер денежной суммы</w:t>
            </w:r>
          </w:p>
        </w:tc>
      </w:tr>
      <w:tr w:rsidR="006C7A96" w:rsidRPr="00CF3256" w:rsidTr="00157E66">
        <w:tc>
          <w:tcPr>
            <w:tcW w:w="1620"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наименование</w:t>
            </w: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 по ОКВ</w:t>
            </w:r>
          </w:p>
        </w:tc>
        <w:tc>
          <w:tcPr>
            <w:tcW w:w="2268"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c>
          <w:tcPr>
            <w:tcW w:w="21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 валюте</w:t>
            </w:r>
          </w:p>
        </w:tc>
        <w:tc>
          <w:tcPr>
            <w:tcW w:w="2144"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в рублях</w:t>
            </w:r>
          </w:p>
        </w:tc>
      </w:tr>
      <w:tr w:rsidR="006C7A96" w:rsidRPr="00CF3256" w:rsidTr="00157E66">
        <w:tc>
          <w:tcPr>
            <w:tcW w:w="1620"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lastRenderedPageBreak/>
              <w:t>1</w:t>
            </w: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2</w:t>
            </w:r>
          </w:p>
        </w:tc>
        <w:tc>
          <w:tcPr>
            <w:tcW w:w="22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3</w:t>
            </w:r>
          </w:p>
        </w:tc>
        <w:tc>
          <w:tcPr>
            <w:tcW w:w="21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4</w:t>
            </w:r>
          </w:p>
        </w:tc>
        <w:tc>
          <w:tcPr>
            <w:tcW w:w="2144"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5</w:t>
            </w:r>
          </w:p>
        </w:tc>
      </w:tr>
      <w:tr w:rsidR="006C7A96" w:rsidRPr="00CF3256" w:rsidTr="00157E66">
        <w:tc>
          <w:tcPr>
            <w:tcW w:w="162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850"/>
        <w:gridCol w:w="5743"/>
      </w:tblGrid>
      <w:tr w:rsidR="006C7A96" w:rsidRPr="00CF3256" w:rsidTr="00157E66">
        <w:tc>
          <w:tcPr>
            <w:tcW w:w="3850" w:type="dxa"/>
          </w:tcPr>
          <w:p w:rsidR="006C7A96" w:rsidRPr="00CF3256" w:rsidRDefault="006C7A96" w:rsidP="00157E66">
            <w:pPr>
              <w:pStyle w:val="ConsPlusNormal"/>
            </w:pPr>
            <w:r w:rsidRPr="00CF3256">
              <w:t>Номер банковской гарантии</w:t>
            </w:r>
          </w:p>
        </w:tc>
        <w:tc>
          <w:tcPr>
            <w:tcW w:w="5743" w:type="dxa"/>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850" w:type="dxa"/>
          </w:tcPr>
          <w:p w:rsidR="006C7A96" w:rsidRPr="00CF3256" w:rsidRDefault="006C7A96" w:rsidP="00157E66">
            <w:pPr>
              <w:pStyle w:val="ConsPlusNormal"/>
            </w:pPr>
            <w:r w:rsidRPr="00CF3256">
              <w:t>Дата выдачи банковской гарантии</w:t>
            </w:r>
          </w:p>
        </w:tc>
        <w:tc>
          <w:tcPr>
            <w:tcW w:w="5743" w:type="dxa"/>
            <w:vAlign w:val="bottom"/>
          </w:tcPr>
          <w:p w:rsidR="006C7A96" w:rsidRPr="00CF3256" w:rsidRDefault="006C7A96" w:rsidP="00157E66">
            <w:pPr>
              <w:pStyle w:val="ConsPlusNormal"/>
              <w:jc w:val="center"/>
            </w:pPr>
            <w:r w:rsidRPr="00CF3256">
              <w:t>__________________________________________</w:t>
            </w:r>
          </w:p>
        </w:tc>
      </w:tr>
      <w:tr w:rsidR="006C7A96" w:rsidRPr="00CF3256" w:rsidTr="00157E66">
        <w:tc>
          <w:tcPr>
            <w:tcW w:w="3850" w:type="dxa"/>
          </w:tcPr>
          <w:p w:rsidR="006C7A96" w:rsidRPr="00CF3256" w:rsidRDefault="006C7A96" w:rsidP="00157E66">
            <w:pPr>
              <w:pStyle w:val="ConsPlusNormal"/>
            </w:pPr>
            <w:r w:rsidRPr="00CF3256">
              <w:t>Дата (условие) вступления в силу банковской гарантии</w:t>
            </w:r>
          </w:p>
        </w:tc>
        <w:tc>
          <w:tcPr>
            <w:tcW w:w="5743" w:type="dxa"/>
            <w:vAlign w:val="bottom"/>
          </w:tcPr>
          <w:p w:rsidR="006C7A96" w:rsidRPr="00CF3256" w:rsidRDefault="006C7A96" w:rsidP="00157E66">
            <w:pPr>
              <w:pStyle w:val="ConsPlusNormal"/>
              <w:jc w:val="center"/>
            </w:pPr>
            <w:r w:rsidRPr="00CF3256">
              <w:t>___________________________________________</w:t>
            </w:r>
          </w:p>
        </w:tc>
      </w:tr>
      <w:tr w:rsidR="006C7A96" w:rsidRPr="00CF3256" w:rsidTr="00157E66">
        <w:tc>
          <w:tcPr>
            <w:tcW w:w="3850" w:type="dxa"/>
          </w:tcPr>
          <w:p w:rsidR="006C7A96" w:rsidRPr="00CF3256" w:rsidRDefault="006C7A96" w:rsidP="00157E66">
            <w:pPr>
              <w:pStyle w:val="ConsPlusNormal"/>
            </w:pPr>
            <w:r w:rsidRPr="00CF3256">
              <w:t>Дата (условие) окончания срока действия банковской гарантии</w:t>
            </w:r>
          </w:p>
        </w:tc>
        <w:tc>
          <w:tcPr>
            <w:tcW w:w="5743" w:type="dxa"/>
            <w:vAlign w:val="bottom"/>
          </w:tcPr>
          <w:p w:rsidR="006C7A96" w:rsidRPr="00CF3256" w:rsidRDefault="006C7A96" w:rsidP="00157E66">
            <w:pPr>
              <w:pStyle w:val="ConsPlusNormal"/>
              <w:jc w:val="center"/>
            </w:pPr>
            <w:r w:rsidRPr="00CF3256">
              <w:t>__________________________________________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61"/>
        <w:gridCol w:w="3234"/>
        <w:gridCol w:w="3198"/>
      </w:tblGrid>
      <w:tr w:rsidR="006C7A96" w:rsidRPr="00CF3256" w:rsidTr="00157E66">
        <w:tc>
          <w:tcPr>
            <w:tcW w:w="9593" w:type="dxa"/>
            <w:gridSpan w:val="3"/>
          </w:tcPr>
          <w:p w:rsidR="006C7A96" w:rsidRPr="00CF3256" w:rsidRDefault="006C7A96" w:rsidP="00157E66">
            <w:pPr>
              <w:pStyle w:val="ConsPlusNormal"/>
            </w:pPr>
            <w:r w:rsidRPr="00CF3256">
              <w:t>Реестровая запись в закрытом реестре банковских гарантий сформирована на основании &lt;8&gt;</w:t>
            </w:r>
          </w:p>
        </w:tc>
      </w:tr>
      <w:tr w:rsidR="006C7A96" w:rsidRPr="00CF3256" w:rsidTr="00157E66">
        <w:tc>
          <w:tcPr>
            <w:tcW w:w="3161" w:type="dxa"/>
          </w:tcPr>
          <w:p w:rsidR="006C7A96" w:rsidRPr="00CF3256" w:rsidRDefault="006C7A96" w:rsidP="00157E66">
            <w:pPr>
              <w:pStyle w:val="ConsPlusNormal"/>
              <w:jc w:val="center"/>
            </w:pPr>
            <w:r w:rsidRPr="00CF3256">
              <w:t>________________________</w:t>
            </w:r>
          </w:p>
          <w:p w:rsidR="006C7A96" w:rsidRPr="00CF3256" w:rsidRDefault="006C7A96" w:rsidP="00157E66">
            <w:pPr>
              <w:pStyle w:val="ConsPlusNormal"/>
              <w:jc w:val="center"/>
            </w:pPr>
            <w:r w:rsidRPr="00CF3256">
              <w:t>(наименование основания)</w:t>
            </w:r>
          </w:p>
        </w:tc>
        <w:tc>
          <w:tcPr>
            <w:tcW w:w="3234" w:type="dxa"/>
          </w:tcPr>
          <w:p w:rsidR="006C7A96" w:rsidRPr="00CF3256" w:rsidRDefault="006C7A96" w:rsidP="00157E66">
            <w:pPr>
              <w:pStyle w:val="ConsPlusNormal"/>
              <w:jc w:val="center"/>
            </w:pPr>
            <w:r w:rsidRPr="00CF3256">
              <w:t>____________________</w:t>
            </w:r>
          </w:p>
          <w:p w:rsidR="006C7A96" w:rsidRPr="00CF3256" w:rsidRDefault="006C7A96" w:rsidP="00157E66">
            <w:pPr>
              <w:pStyle w:val="ConsPlusNormal"/>
              <w:jc w:val="center"/>
            </w:pPr>
            <w:r w:rsidRPr="00CF3256">
              <w:t>(дата основания)</w:t>
            </w:r>
          </w:p>
        </w:tc>
        <w:tc>
          <w:tcPr>
            <w:tcW w:w="3198" w:type="dxa"/>
          </w:tcPr>
          <w:p w:rsidR="006C7A96" w:rsidRPr="00CF3256" w:rsidRDefault="006C7A96" w:rsidP="00157E66">
            <w:pPr>
              <w:pStyle w:val="ConsPlusNormal"/>
              <w:jc w:val="center"/>
            </w:pPr>
            <w:r w:rsidRPr="00CF3256">
              <w:t>________________</w:t>
            </w:r>
          </w:p>
          <w:p w:rsidR="006C7A96" w:rsidRPr="00CF3256" w:rsidRDefault="006C7A96" w:rsidP="00157E66">
            <w:pPr>
              <w:pStyle w:val="ConsPlusNormal"/>
              <w:jc w:val="center"/>
            </w:pPr>
            <w:r w:rsidRPr="00CF3256">
              <w:t>(</w:t>
            </w:r>
            <w:r>
              <w:t>№</w:t>
            </w:r>
            <w:r w:rsidRPr="00CF3256">
              <w:t xml:space="preserve"> основания)</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61"/>
        <w:gridCol w:w="1813"/>
        <w:gridCol w:w="1777"/>
        <w:gridCol w:w="2842"/>
      </w:tblGrid>
      <w:tr w:rsidR="006C7A96" w:rsidRPr="00CF3256" w:rsidTr="00157E66">
        <w:tc>
          <w:tcPr>
            <w:tcW w:w="3161" w:type="dxa"/>
            <w:vMerge w:val="restart"/>
          </w:tcPr>
          <w:p w:rsidR="006C7A96" w:rsidRPr="00CF3256" w:rsidRDefault="006C7A96" w:rsidP="00157E66">
            <w:pPr>
              <w:pStyle w:val="ConsPlusNormal"/>
            </w:pPr>
            <w:r w:rsidRPr="00CF3256">
              <w:t>Руководитель (уполномоченное лицо) территориального органа Федерального казначейства</w:t>
            </w:r>
          </w:p>
        </w:tc>
        <w:tc>
          <w:tcPr>
            <w:tcW w:w="1813" w:type="dxa"/>
          </w:tcPr>
          <w:p w:rsidR="006C7A96" w:rsidRPr="00CF3256" w:rsidRDefault="006C7A96" w:rsidP="00157E66">
            <w:pPr>
              <w:pStyle w:val="ConsPlusNormal"/>
            </w:pPr>
          </w:p>
        </w:tc>
        <w:tc>
          <w:tcPr>
            <w:tcW w:w="1777" w:type="dxa"/>
          </w:tcPr>
          <w:p w:rsidR="006C7A96" w:rsidRPr="00CF3256" w:rsidRDefault="006C7A96" w:rsidP="00157E66">
            <w:pPr>
              <w:pStyle w:val="ConsPlusNormal"/>
            </w:pPr>
          </w:p>
        </w:tc>
        <w:tc>
          <w:tcPr>
            <w:tcW w:w="2842" w:type="dxa"/>
          </w:tcPr>
          <w:p w:rsidR="006C7A96" w:rsidRPr="00CF3256" w:rsidRDefault="006C7A96" w:rsidP="00157E66">
            <w:pPr>
              <w:pStyle w:val="ConsPlusNormal"/>
            </w:pPr>
          </w:p>
        </w:tc>
      </w:tr>
      <w:tr w:rsidR="006C7A96" w:rsidRPr="00CF3256" w:rsidTr="00157E66">
        <w:tc>
          <w:tcPr>
            <w:tcW w:w="3161" w:type="dxa"/>
            <w:vMerge/>
          </w:tcPr>
          <w:p w:rsidR="006C7A96" w:rsidRPr="00CF3256" w:rsidRDefault="006C7A96" w:rsidP="00157E66">
            <w:pPr>
              <w:pStyle w:val="ConsPlusNormal"/>
              <w:jc w:val="both"/>
            </w:pPr>
          </w:p>
        </w:tc>
        <w:tc>
          <w:tcPr>
            <w:tcW w:w="1813" w:type="dxa"/>
          </w:tcPr>
          <w:p w:rsidR="006C7A96" w:rsidRPr="00CF3256" w:rsidRDefault="006C7A96" w:rsidP="00157E66">
            <w:pPr>
              <w:pStyle w:val="ConsPlusNormal"/>
            </w:pPr>
          </w:p>
        </w:tc>
        <w:tc>
          <w:tcPr>
            <w:tcW w:w="1777" w:type="dxa"/>
          </w:tcPr>
          <w:p w:rsidR="006C7A96" w:rsidRPr="00CF3256" w:rsidRDefault="006C7A96" w:rsidP="00157E66">
            <w:pPr>
              <w:pStyle w:val="ConsPlusNormal"/>
            </w:pPr>
          </w:p>
        </w:tc>
        <w:tc>
          <w:tcPr>
            <w:tcW w:w="2842" w:type="dxa"/>
          </w:tcPr>
          <w:p w:rsidR="006C7A96" w:rsidRPr="00CF3256" w:rsidRDefault="006C7A96" w:rsidP="00157E66">
            <w:pPr>
              <w:pStyle w:val="ConsPlusNormal"/>
            </w:pPr>
          </w:p>
        </w:tc>
      </w:tr>
      <w:tr w:rsidR="006C7A96" w:rsidRPr="00CF3256" w:rsidTr="00157E66">
        <w:tc>
          <w:tcPr>
            <w:tcW w:w="3161" w:type="dxa"/>
            <w:vMerge/>
          </w:tcPr>
          <w:p w:rsidR="006C7A96" w:rsidRPr="00CF3256" w:rsidRDefault="006C7A96" w:rsidP="00157E66">
            <w:pPr>
              <w:pStyle w:val="ConsPlusNormal"/>
              <w:jc w:val="both"/>
            </w:pPr>
          </w:p>
        </w:tc>
        <w:tc>
          <w:tcPr>
            <w:tcW w:w="1813" w:type="dxa"/>
          </w:tcPr>
          <w:p w:rsidR="006C7A96" w:rsidRPr="00CF3256" w:rsidRDefault="006C7A96" w:rsidP="00157E66">
            <w:pPr>
              <w:pStyle w:val="ConsPlusNormal"/>
              <w:jc w:val="center"/>
            </w:pPr>
            <w:r w:rsidRPr="00CF3256">
              <w:t>_____________</w:t>
            </w:r>
          </w:p>
          <w:p w:rsidR="006C7A96" w:rsidRPr="00CF3256" w:rsidRDefault="006C7A96" w:rsidP="00157E66">
            <w:pPr>
              <w:pStyle w:val="ConsPlusNormal"/>
              <w:jc w:val="center"/>
            </w:pPr>
            <w:r w:rsidRPr="00CF3256">
              <w:t>(должность)</w:t>
            </w:r>
          </w:p>
        </w:tc>
        <w:tc>
          <w:tcPr>
            <w:tcW w:w="1777"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(подпись)</w:t>
            </w:r>
          </w:p>
        </w:tc>
        <w:tc>
          <w:tcPr>
            <w:tcW w:w="2842" w:type="dxa"/>
          </w:tcPr>
          <w:p w:rsidR="006C7A96" w:rsidRPr="00CF3256" w:rsidRDefault="006C7A96" w:rsidP="00157E66">
            <w:pPr>
              <w:pStyle w:val="ConsPlusNormal"/>
              <w:jc w:val="center"/>
            </w:pPr>
            <w:r w:rsidRPr="00CF3256">
              <w:t>____________________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161" w:type="dxa"/>
          </w:tcPr>
          <w:p w:rsidR="006C7A96" w:rsidRPr="00CF3256" w:rsidRDefault="006C7A96" w:rsidP="00157E66">
            <w:pPr>
              <w:pStyle w:val="ConsPlusNormal"/>
            </w:pPr>
          </w:p>
        </w:tc>
        <w:tc>
          <w:tcPr>
            <w:tcW w:w="1813" w:type="dxa"/>
          </w:tcPr>
          <w:p w:rsidR="006C7A96" w:rsidRPr="00CF3256" w:rsidRDefault="006C7A96" w:rsidP="00157E66">
            <w:pPr>
              <w:pStyle w:val="ConsPlusNormal"/>
            </w:pPr>
          </w:p>
        </w:tc>
        <w:tc>
          <w:tcPr>
            <w:tcW w:w="1777" w:type="dxa"/>
          </w:tcPr>
          <w:p w:rsidR="006C7A96" w:rsidRPr="00CF3256" w:rsidRDefault="006C7A96" w:rsidP="00157E66">
            <w:pPr>
              <w:pStyle w:val="ConsPlusNormal"/>
              <w:jc w:val="center"/>
            </w:pPr>
            <w:r w:rsidRPr="00CF3256">
              <w:t>М.П.</w:t>
            </w:r>
          </w:p>
        </w:tc>
        <w:tc>
          <w:tcPr>
            <w:tcW w:w="2842"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rmal"/>
        <w:ind w:firstLine="540"/>
        <w:jc w:val="both"/>
      </w:pPr>
      <w:r w:rsidRPr="00CF3256">
        <w:t>--------------------------------</w:t>
      </w:r>
    </w:p>
    <w:p w:rsidR="006C7A96" w:rsidRPr="00CF3256" w:rsidRDefault="006C7A96" w:rsidP="006C7A96">
      <w:pPr>
        <w:pStyle w:val="ConsPlusNormal"/>
        <w:ind w:firstLine="540"/>
        <w:jc w:val="both"/>
      </w:pPr>
      <w:bookmarkStart w:id="467" w:name="Par792"/>
      <w:bookmarkEnd w:id="467"/>
      <w:r w:rsidRPr="00CF3256">
        <w:t>&lt;1&gt; Указывается в формате ДД.ММ.ГГГГ.</w:t>
      </w:r>
    </w:p>
    <w:p w:rsidR="006C7A96" w:rsidRPr="00CF3256" w:rsidRDefault="006C7A96" w:rsidP="006C7A96">
      <w:pPr>
        <w:pStyle w:val="ConsPlusNormal"/>
        <w:ind w:firstLine="540"/>
        <w:jc w:val="both"/>
      </w:pPr>
      <w:bookmarkStart w:id="468" w:name="Par793"/>
      <w:bookmarkEnd w:id="468"/>
      <w:r w:rsidRPr="00CF3256">
        <w:t>&lt;2&gt;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CF3256" w:rsidRDefault="006C7A96" w:rsidP="006C7A96">
      <w:pPr>
        <w:pStyle w:val="ConsPlusNormal"/>
        <w:ind w:firstLine="540"/>
        <w:jc w:val="both"/>
      </w:pPr>
      <w:bookmarkStart w:id="469" w:name="Par794"/>
      <w:bookmarkEnd w:id="469"/>
      <w:r w:rsidRPr="00CF3256">
        <w:t>&lt;3&gt; Заполняется в соответствии со свидетельством о постановке на учет в налоговом органе.</w:t>
      </w:r>
    </w:p>
    <w:p w:rsidR="006C7A96" w:rsidRPr="00CF3256" w:rsidRDefault="006C7A96" w:rsidP="006C7A96">
      <w:pPr>
        <w:pStyle w:val="ConsPlusNormal"/>
        <w:ind w:firstLine="540"/>
        <w:jc w:val="both"/>
      </w:pPr>
      <w:bookmarkStart w:id="470" w:name="Par795"/>
      <w:bookmarkEnd w:id="470"/>
      <w:r w:rsidRPr="00CF3256">
        <w:t>&lt;4&gt; Указывается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p w:rsidR="006C7A96" w:rsidRPr="00CF3256" w:rsidRDefault="006C7A96" w:rsidP="006C7A96">
      <w:pPr>
        <w:pStyle w:val="ConsPlusNormal"/>
        <w:ind w:firstLine="540"/>
        <w:jc w:val="both"/>
      </w:pPr>
      <w:bookmarkStart w:id="471" w:name="Par796"/>
      <w:bookmarkEnd w:id="471"/>
      <w:r w:rsidRPr="00CF3256">
        <w:t>&lt;5&gt; Указывается при наличии.</w:t>
      </w:r>
    </w:p>
    <w:p w:rsidR="006C7A96" w:rsidRPr="00CF3256" w:rsidRDefault="006C7A96" w:rsidP="006C7A96">
      <w:pPr>
        <w:pStyle w:val="ConsPlusNormal"/>
        <w:ind w:firstLine="540"/>
        <w:jc w:val="both"/>
      </w:pPr>
      <w:bookmarkStart w:id="472" w:name="Par797"/>
      <w:bookmarkEnd w:id="472"/>
      <w:r w:rsidRPr="00CF3256">
        <w:t>&lt;6&gt; В случае отсутствия в закрытом реестре банковских гарантий информации по банковской гарантии указывается: "Информация по банковской гарантии в закрытом реестре банковских гарантий отсутствует".</w:t>
      </w:r>
    </w:p>
    <w:p w:rsidR="006C7A96" w:rsidRPr="00CF3256" w:rsidRDefault="006C7A96" w:rsidP="006C7A96">
      <w:pPr>
        <w:pStyle w:val="ConsPlusNormal"/>
        <w:ind w:firstLine="540"/>
        <w:jc w:val="both"/>
      </w:pPr>
      <w:bookmarkStart w:id="473" w:name="Par798"/>
      <w:bookmarkEnd w:id="473"/>
      <w:r w:rsidRPr="00CF3256">
        <w:t>&lt;7&gt; Заполняется в соответствии со сведениями, включенными в реестровую запись закрытого реестра банковских гарантий.</w:t>
      </w:r>
    </w:p>
    <w:p w:rsidR="006C7A96" w:rsidRPr="00CF3256" w:rsidRDefault="006C7A96" w:rsidP="006C7A96">
      <w:pPr>
        <w:pStyle w:val="ConsPlusNormal"/>
        <w:ind w:firstLine="540"/>
        <w:jc w:val="both"/>
      </w:pPr>
      <w:bookmarkStart w:id="474" w:name="Par799"/>
      <w:bookmarkEnd w:id="474"/>
      <w:r w:rsidRPr="00CF3256">
        <w:t>&lt;8&gt; Указывается дата получения территориальным органом Федерального казначейства информации о выданной банковской гарантии (ее изменении) и сведения о ее регистрационном номере.</w:t>
      </w: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Default="006C7A96">
      <w:pPr>
        <w:rPr>
          <w:rFonts w:ascii="Arial" w:eastAsiaTheme="minorEastAsia" w:hAnsi="Arial" w:cs="Arial"/>
          <w:sz w:val="20"/>
          <w:szCs w:val="20"/>
          <w:lang w:eastAsia="ru-RU"/>
        </w:rPr>
      </w:pPr>
      <w:r>
        <w:br w:type="page"/>
      </w:r>
    </w:p>
    <w:p w:rsidR="006C7A96" w:rsidRPr="00CF3256" w:rsidRDefault="006C7A96" w:rsidP="006C7A96">
      <w:pPr>
        <w:pStyle w:val="ConsPlusNormal"/>
        <w:jc w:val="both"/>
      </w:pPr>
    </w:p>
    <w:p w:rsidR="006C7A96" w:rsidRPr="00CF3256" w:rsidRDefault="006C7A96" w:rsidP="00FE361C">
      <w:pPr>
        <w:pStyle w:val="ConsPlusNormal"/>
        <w:jc w:val="right"/>
      </w:pPr>
      <w:r w:rsidRPr="00CF3256">
        <w:t xml:space="preserve">Приложение </w:t>
      </w:r>
      <w:r>
        <w:t>№</w:t>
      </w:r>
      <w:r w:rsidRPr="00CF3256">
        <w:t xml:space="preserve"> 3</w:t>
      </w:r>
    </w:p>
    <w:p w:rsidR="006C7A96" w:rsidRPr="00CF3256" w:rsidRDefault="006C7A96" w:rsidP="006C7A96">
      <w:pPr>
        <w:pStyle w:val="ConsPlusNormal"/>
        <w:jc w:val="right"/>
      </w:pPr>
      <w:r w:rsidRPr="00CF3256">
        <w:t>к Порядку формирования и направления</w:t>
      </w:r>
    </w:p>
    <w:p w:rsidR="006C7A96" w:rsidRPr="00CF3256" w:rsidRDefault="006C7A96" w:rsidP="006C7A96">
      <w:pPr>
        <w:pStyle w:val="ConsPlusNormal"/>
        <w:jc w:val="right"/>
      </w:pPr>
      <w:r w:rsidRPr="00CF3256">
        <w:t>информации в целях формирования</w:t>
      </w:r>
    </w:p>
    <w:p w:rsidR="006C7A96" w:rsidRPr="00CF3256" w:rsidRDefault="006C7A96" w:rsidP="006C7A96">
      <w:pPr>
        <w:pStyle w:val="ConsPlusNormal"/>
        <w:jc w:val="right"/>
      </w:pPr>
      <w:r w:rsidRPr="00CF3256">
        <w:t>и ведения закрытого реестра</w:t>
      </w:r>
    </w:p>
    <w:p w:rsidR="006C7A96" w:rsidRPr="00CF3256" w:rsidRDefault="006C7A96" w:rsidP="006C7A96">
      <w:pPr>
        <w:pStyle w:val="ConsPlusNormal"/>
        <w:jc w:val="right"/>
      </w:pPr>
      <w:r w:rsidRPr="00CF3256">
        <w:t>банковских гарантий, а также</w:t>
      </w:r>
    </w:p>
    <w:p w:rsidR="006C7A96" w:rsidRPr="00CF3256" w:rsidRDefault="006C7A96" w:rsidP="006C7A96">
      <w:pPr>
        <w:pStyle w:val="ConsPlusNormal"/>
        <w:jc w:val="right"/>
      </w:pPr>
      <w:r w:rsidRPr="00CF3256">
        <w:t>направления Федеральным казначейством</w:t>
      </w:r>
    </w:p>
    <w:p w:rsidR="006C7A96" w:rsidRPr="00CF3256" w:rsidRDefault="006C7A96" w:rsidP="006C7A96">
      <w:pPr>
        <w:pStyle w:val="ConsPlusNormal"/>
        <w:jc w:val="right"/>
      </w:pPr>
      <w:r w:rsidRPr="00CF3256">
        <w:t>выписок и протоколов, утвержденному</w:t>
      </w:r>
    </w:p>
    <w:p w:rsidR="006C7A96" w:rsidRPr="00CF3256" w:rsidRDefault="006C7A96" w:rsidP="006C7A96">
      <w:pPr>
        <w:pStyle w:val="ConsPlusNormal"/>
        <w:jc w:val="right"/>
      </w:pPr>
      <w:r w:rsidRPr="00CF3256">
        <w:t>приказом Министерства финансов</w:t>
      </w:r>
    </w:p>
    <w:p w:rsidR="006C7A96" w:rsidRPr="00CF3256" w:rsidRDefault="006C7A96" w:rsidP="006C7A96">
      <w:pPr>
        <w:pStyle w:val="ConsPlusNormal"/>
        <w:jc w:val="right"/>
      </w:pPr>
      <w:r w:rsidRPr="00CF3256">
        <w:t>Российской Федерации</w:t>
      </w:r>
    </w:p>
    <w:p w:rsidR="006C7A96" w:rsidRPr="00CF3256" w:rsidRDefault="006C7A96" w:rsidP="006C7A96">
      <w:pPr>
        <w:pStyle w:val="ConsPlusNormal"/>
        <w:jc w:val="right"/>
      </w:pPr>
      <w:r w:rsidRPr="00CF3256">
        <w:t xml:space="preserve">от 22 октября 2015 г. </w:t>
      </w:r>
      <w:r>
        <w:t>№</w:t>
      </w:r>
      <w:r w:rsidRPr="00CF3256">
        <w:t xml:space="preserve"> 164н</w:t>
      </w:r>
    </w:p>
    <w:p w:rsidR="006C7A96" w:rsidRPr="00CF3256" w:rsidRDefault="006C7A96" w:rsidP="006C7A96">
      <w:pPr>
        <w:pStyle w:val="ConsPlusNormal"/>
        <w:jc w:val="both"/>
      </w:pPr>
    </w:p>
    <w:p w:rsidR="006C7A96" w:rsidRPr="00CF3256" w:rsidRDefault="006C7A96" w:rsidP="006C7A96">
      <w:pPr>
        <w:pStyle w:val="ConsPlusNonformat"/>
        <w:jc w:val="both"/>
      </w:pPr>
      <w:bookmarkStart w:id="475" w:name="Par816"/>
      <w:bookmarkEnd w:id="475"/>
      <w:r w:rsidRPr="00CF3256">
        <w:t xml:space="preserve">                                 Протокол</w:t>
      </w:r>
    </w:p>
    <w:p w:rsidR="006C7A96" w:rsidRPr="00CF3256" w:rsidRDefault="006C7A96" w:rsidP="006C7A96">
      <w:pPr>
        <w:pStyle w:val="ConsPlusNonformat"/>
        <w:jc w:val="both"/>
      </w:pPr>
      <w:r w:rsidRPr="00CF3256">
        <w:t xml:space="preserve">            об отказе во включении информации в закрытый реестр</w:t>
      </w:r>
    </w:p>
    <w:p w:rsidR="006C7A96" w:rsidRPr="00CF3256" w:rsidRDefault="006C7A96" w:rsidP="006C7A96">
      <w:pPr>
        <w:pStyle w:val="ConsPlusNonformat"/>
        <w:jc w:val="both"/>
      </w:pPr>
      <w:r w:rsidRPr="00CF3256">
        <w:t xml:space="preserve">                           банковских гарантий</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04"/>
        <w:gridCol w:w="3828"/>
        <w:gridCol w:w="1417"/>
        <w:gridCol w:w="882"/>
      </w:tblGrid>
      <w:tr w:rsidR="006C7A96" w:rsidRPr="00CF3256" w:rsidTr="00157E66">
        <w:tc>
          <w:tcPr>
            <w:tcW w:w="8849" w:type="dxa"/>
            <w:gridSpan w:val="3"/>
            <w:tcBorders>
              <w:right w:val="single" w:sz="4" w:space="0" w:color="auto"/>
            </w:tcBorders>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Коды</w:t>
            </w: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t>№</w:t>
            </w:r>
            <w:r w:rsidRPr="00CF3256">
              <w:t xml:space="preserve"> ______ от "__" _______ 20__ г.</w:t>
            </w:r>
          </w:p>
        </w:tc>
        <w:tc>
          <w:tcPr>
            <w:tcW w:w="1417" w:type="dxa"/>
            <w:tcBorders>
              <w:right w:val="single" w:sz="4" w:space="0" w:color="auto"/>
            </w:tcBorders>
            <w:vAlign w:val="bottom"/>
          </w:tcPr>
          <w:p w:rsidR="006C7A96" w:rsidRPr="00CF3256" w:rsidRDefault="006C7A96" w:rsidP="00157E66">
            <w:pPr>
              <w:pStyle w:val="ConsPlusNormal"/>
              <w:jc w:val="right"/>
            </w:pPr>
            <w:r w:rsidRPr="00CF3256">
              <w:t>Дата &lt;1&gt;</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vMerge w:val="restart"/>
          </w:tcPr>
          <w:p w:rsidR="006C7A96" w:rsidRPr="00CF3256" w:rsidRDefault="006C7A96" w:rsidP="00157E66">
            <w:pPr>
              <w:pStyle w:val="ConsPlusNormal"/>
            </w:pPr>
            <w:r w:rsidRPr="00CF3256">
              <w:t>Территориальный орган Федерального казначейства &lt;2&gt;</w:t>
            </w:r>
          </w:p>
        </w:tc>
        <w:tc>
          <w:tcPr>
            <w:tcW w:w="3828" w:type="dxa"/>
            <w:vMerge w:val="restart"/>
            <w:vAlign w:val="bottom"/>
          </w:tcPr>
          <w:p w:rsidR="006C7A96" w:rsidRPr="00CF3256" w:rsidRDefault="006C7A96" w:rsidP="00157E66">
            <w:pPr>
              <w:pStyle w:val="ConsPlusNormal"/>
              <w:jc w:val="center"/>
            </w:pPr>
            <w:r w:rsidRPr="00CF3256">
              <w:t>___________________________</w:t>
            </w:r>
          </w:p>
          <w:p w:rsidR="006C7A96" w:rsidRPr="00CF3256" w:rsidRDefault="006C7A96" w:rsidP="00157E66">
            <w:pPr>
              <w:pStyle w:val="ConsPlusNormal"/>
              <w:jc w:val="center"/>
            </w:pPr>
            <w:r w:rsidRPr="00CF3256">
              <w:t>(полное наименование)</w:t>
            </w:r>
          </w:p>
        </w:tc>
        <w:tc>
          <w:tcPr>
            <w:tcW w:w="1417"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vMerge/>
          </w:tcPr>
          <w:p w:rsidR="006C7A96" w:rsidRPr="00CF3256" w:rsidRDefault="006C7A96" w:rsidP="00157E66">
            <w:pPr>
              <w:pStyle w:val="ConsPlusNormal"/>
              <w:jc w:val="both"/>
            </w:pPr>
          </w:p>
        </w:tc>
        <w:tc>
          <w:tcPr>
            <w:tcW w:w="3828" w:type="dxa"/>
            <w:vMerge/>
          </w:tcPr>
          <w:p w:rsidR="006C7A96" w:rsidRPr="00CF3256" w:rsidRDefault="006C7A96" w:rsidP="00157E66">
            <w:pPr>
              <w:pStyle w:val="ConsPlusNormal"/>
              <w:jc w:val="both"/>
            </w:pPr>
          </w:p>
        </w:tc>
        <w:tc>
          <w:tcPr>
            <w:tcW w:w="1417" w:type="dxa"/>
            <w:tcBorders>
              <w:right w:val="single" w:sz="4" w:space="0" w:color="auto"/>
            </w:tcBorders>
            <w:vAlign w:val="bottom"/>
          </w:tcPr>
          <w:p w:rsidR="006C7A96" w:rsidRPr="00CF3256" w:rsidRDefault="006C7A96" w:rsidP="00157E66">
            <w:pPr>
              <w:pStyle w:val="ConsPlusNormal"/>
              <w:jc w:val="right"/>
            </w:pPr>
            <w:r w:rsidRPr="00CF3256">
              <w:t>по КОФК</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vMerge w:val="restart"/>
          </w:tcPr>
          <w:p w:rsidR="006C7A96" w:rsidRPr="00CF3256" w:rsidRDefault="006C7A96" w:rsidP="00157E66">
            <w:pPr>
              <w:pStyle w:val="ConsPlusNormal"/>
            </w:pPr>
            <w:r w:rsidRPr="00CF3256">
              <w:t>Место нахождения территориального органа Федерального казначейства</w:t>
            </w:r>
          </w:p>
        </w:tc>
        <w:tc>
          <w:tcPr>
            <w:tcW w:w="3828" w:type="dxa"/>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pPr>
          </w:p>
        </w:tc>
        <w:tc>
          <w:tcPr>
            <w:tcW w:w="882"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vMerge/>
          </w:tcPr>
          <w:p w:rsidR="006C7A96" w:rsidRPr="00CF3256" w:rsidRDefault="006C7A96" w:rsidP="00157E66">
            <w:pPr>
              <w:pStyle w:val="ConsPlusNormal"/>
              <w:jc w:val="both"/>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страны)</w:t>
            </w:r>
          </w:p>
        </w:tc>
        <w:tc>
          <w:tcPr>
            <w:tcW w:w="1417"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882"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right"/>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417" w:type="dxa"/>
            <w:tcBorders>
              <w:right w:val="single" w:sz="4" w:space="0" w:color="auto"/>
            </w:tcBorders>
            <w:vAlign w:val="bottom"/>
          </w:tcPr>
          <w:p w:rsidR="006C7A96" w:rsidRPr="00CF3256" w:rsidRDefault="006C7A96" w:rsidP="00157E66">
            <w:pPr>
              <w:pStyle w:val="ConsPlusNormal"/>
              <w:jc w:val="right"/>
            </w:pPr>
            <w:r w:rsidRPr="00CF3256">
              <w:t>код &lt;4&gt;</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tcBorders>
              <w:right w:val="single" w:sz="4" w:space="0" w:color="auto"/>
            </w:tcBorders>
            <w:vAlign w:val="bottom"/>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&lt;5&gt;</w:t>
            </w:r>
          </w:p>
        </w:tc>
        <w:tc>
          <w:tcPr>
            <w:tcW w:w="1417" w:type="dxa"/>
            <w:tcBorders>
              <w:right w:val="single" w:sz="4" w:space="0" w:color="auto"/>
            </w:tcBorders>
            <w:vAlign w:val="bottom"/>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населенного пункта) &lt;5&gt;</w:t>
            </w:r>
          </w:p>
        </w:tc>
        <w:tc>
          <w:tcPr>
            <w:tcW w:w="1417"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элемента планировочной структуры) &lt;5&gt;</w:t>
            </w:r>
          </w:p>
        </w:tc>
        <w:tc>
          <w:tcPr>
            <w:tcW w:w="1417" w:type="dxa"/>
            <w:tcBorders>
              <w:right w:val="single" w:sz="4" w:space="0" w:color="auto"/>
            </w:tcBorders>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lastRenderedPageBreak/>
              <w:t>(наименование элемента улично-дорожной сети) &lt;5&gt;</w:t>
            </w:r>
          </w:p>
        </w:tc>
        <w:tc>
          <w:tcPr>
            <w:tcW w:w="1417" w:type="dxa"/>
            <w:tcBorders>
              <w:right w:val="single" w:sz="4" w:space="0" w:color="auto"/>
            </w:tcBorders>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здания)</w:t>
            </w:r>
          </w:p>
        </w:tc>
        <w:tc>
          <w:tcPr>
            <w:tcW w:w="1417" w:type="dxa"/>
            <w:tcBorders>
              <w:right w:val="single" w:sz="4" w:space="0" w:color="auto"/>
            </w:tcBorders>
          </w:tcPr>
          <w:p w:rsidR="006C7A96" w:rsidRPr="00CF3256" w:rsidRDefault="006C7A96" w:rsidP="00157E66">
            <w:pPr>
              <w:pStyle w:val="ConsPlusNormal"/>
              <w:jc w:val="right"/>
            </w:pPr>
            <w:r w:rsidRPr="00CF3256">
              <w:t>почтовый индекс</w:t>
            </w: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p>
        </w:tc>
        <w:tc>
          <w:tcPr>
            <w:tcW w:w="3828"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помещения) &lt;5&gt;</w:t>
            </w:r>
          </w:p>
        </w:tc>
        <w:tc>
          <w:tcPr>
            <w:tcW w:w="1417" w:type="dxa"/>
            <w:tcBorders>
              <w:right w:val="single" w:sz="4" w:space="0" w:color="auto"/>
            </w:tcBorders>
          </w:tcPr>
          <w:p w:rsidR="006C7A96" w:rsidRPr="00CF3256" w:rsidRDefault="006C7A96" w:rsidP="00157E6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72"/>
        <w:gridCol w:w="5359"/>
      </w:tblGrid>
      <w:tr w:rsidR="006C7A96" w:rsidRPr="00CF3256" w:rsidTr="00157E66">
        <w:tc>
          <w:tcPr>
            <w:tcW w:w="4372" w:type="dxa"/>
          </w:tcPr>
          <w:p w:rsidR="006C7A96" w:rsidRPr="00CF3256" w:rsidRDefault="006C7A96" w:rsidP="00157E66">
            <w:pPr>
              <w:pStyle w:val="ConsPlusNormal"/>
            </w:pPr>
            <w:r w:rsidRPr="00CF3256">
              <w:t>Регистрационный номер информации</w:t>
            </w:r>
          </w:p>
        </w:tc>
        <w:tc>
          <w:tcPr>
            <w:tcW w:w="5359" w:type="dxa"/>
            <w:vAlign w:val="bottom"/>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tcPr>
          <w:p w:rsidR="006C7A96" w:rsidRPr="00CF3256" w:rsidRDefault="006C7A96" w:rsidP="00157E66">
            <w:pPr>
              <w:pStyle w:val="ConsPlusNormal"/>
            </w:pPr>
            <w:r w:rsidRPr="00CF3256">
              <w:t>Дата и время получения информации</w:t>
            </w:r>
          </w:p>
        </w:tc>
        <w:tc>
          <w:tcPr>
            <w:tcW w:w="5359" w:type="dxa"/>
            <w:vAlign w:val="bottom"/>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tcPr>
          <w:p w:rsidR="006C7A96" w:rsidRPr="00CF3256" w:rsidRDefault="006C7A96" w:rsidP="00157E66">
            <w:pPr>
              <w:pStyle w:val="ConsPlusNormal"/>
            </w:pPr>
            <w:r w:rsidRPr="00CF3256">
              <w:t>Уникальный номер реестровой записи &lt;6&gt;</w:t>
            </w:r>
          </w:p>
        </w:tc>
        <w:tc>
          <w:tcPr>
            <w:tcW w:w="5359" w:type="dxa"/>
            <w:vAlign w:val="bottom"/>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tcPr>
          <w:p w:rsidR="006C7A96" w:rsidRPr="00CF3256" w:rsidRDefault="006C7A96" w:rsidP="00157E66">
            <w:pPr>
              <w:pStyle w:val="ConsPlusNormal"/>
            </w:pPr>
            <w:r w:rsidRPr="00CF3256">
              <w:t>Дата присвоения уникального номера реестровой записи &lt;6&gt;</w:t>
            </w:r>
          </w:p>
        </w:tc>
        <w:tc>
          <w:tcPr>
            <w:tcW w:w="5359" w:type="dxa"/>
            <w:vAlign w:val="bottom"/>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vMerge w:val="restart"/>
          </w:tcPr>
          <w:p w:rsidR="006C7A96" w:rsidRPr="00CF3256" w:rsidRDefault="006C7A96" w:rsidP="00157E66">
            <w:pPr>
              <w:pStyle w:val="ConsPlusNormal"/>
            </w:pPr>
            <w:r w:rsidRPr="00CF3256">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5359" w:type="dxa"/>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vMerge/>
          </w:tcPr>
          <w:p w:rsidR="006C7A96" w:rsidRPr="00CF3256" w:rsidRDefault="006C7A96" w:rsidP="00157E66">
            <w:pPr>
              <w:pStyle w:val="ConsPlusNormal"/>
              <w:jc w:val="both"/>
            </w:pPr>
          </w:p>
        </w:tc>
        <w:tc>
          <w:tcPr>
            <w:tcW w:w="5359" w:type="dxa"/>
          </w:tcPr>
          <w:p w:rsidR="006C7A96" w:rsidRPr="00CF3256" w:rsidRDefault="006C7A96" w:rsidP="00157E66">
            <w:pPr>
              <w:pStyle w:val="ConsPlusNormal"/>
              <w:jc w:val="center"/>
            </w:pPr>
            <w:r w:rsidRPr="00CF3256">
              <w:t>______________________________________</w:t>
            </w:r>
          </w:p>
        </w:tc>
      </w:tr>
      <w:tr w:rsidR="006C7A96" w:rsidRPr="00CF3256" w:rsidTr="00157E66">
        <w:tc>
          <w:tcPr>
            <w:tcW w:w="4372" w:type="dxa"/>
            <w:vMerge/>
          </w:tcPr>
          <w:p w:rsidR="006C7A96" w:rsidRPr="00CF3256" w:rsidRDefault="006C7A96" w:rsidP="00157E66">
            <w:pPr>
              <w:pStyle w:val="ConsPlusNormal"/>
              <w:jc w:val="both"/>
            </w:pPr>
          </w:p>
        </w:tc>
        <w:tc>
          <w:tcPr>
            <w:tcW w:w="5359" w:type="dxa"/>
          </w:tcPr>
          <w:p w:rsidR="006C7A96" w:rsidRPr="00CF3256" w:rsidRDefault="006C7A96" w:rsidP="00157E66">
            <w:pPr>
              <w:pStyle w:val="ConsPlusNormal"/>
              <w:jc w:val="center"/>
            </w:pPr>
            <w:r w:rsidRPr="00CF3256">
              <w:t>______________________________________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26"/>
        <w:gridCol w:w="1708"/>
        <w:gridCol w:w="1861"/>
        <w:gridCol w:w="3036"/>
      </w:tblGrid>
      <w:tr w:rsidR="006C7A96" w:rsidRPr="00CF3256" w:rsidTr="00157E66">
        <w:tc>
          <w:tcPr>
            <w:tcW w:w="3126" w:type="dxa"/>
            <w:vMerge w:val="restart"/>
          </w:tcPr>
          <w:p w:rsidR="006C7A96" w:rsidRPr="00CF3256" w:rsidRDefault="006C7A96" w:rsidP="00157E66">
            <w:pPr>
              <w:pStyle w:val="ConsPlusNormal"/>
            </w:pPr>
            <w:r w:rsidRPr="00CF3256">
              <w:t>Руководитель (уполномоченное лицо) территориального органа Федерального казначейства</w:t>
            </w:r>
          </w:p>
        </w:tc>
        <w:tc>
          <w:tcPr>
            <w:tcW w:w="1708" w:type="dxa"/>
          </w:tcPr>
          <w:p w:rsidR="006C7A96" w:rsidRPr="00CF3256" w:rsidRDefault="006C7A96" w:rsidP="00157E66">
            <w:pPr>
              <w:pStyle w:val="ConsPlusNormal"/>
            </w:pPr>
          </w:p>
        </w:tc>
        <w:tc>
          <w:tcPr>
            <w:tcW w:w="1861" w:type="dxa"/>
          </w:tcPr>
          <w:p w:rsidR="006C7A96" w:rsidRPr="00CF3256" w:rsidRDefault="006C7A96" w:rsidP="00157E66">
            <w:pPr>
              <w:pStyle w:val="ConsPlusNormal"/>
            </w:pPr>
          </w:p>
        </w:tc>
        <w:tc>
          <w:tcPr>
            <w:tcW w:w="3036" w:type="dxa"/>
          </w:tcPr>
          <w:p w:rsidR="006C7A96" w:rsidRPr="00CF3256" w:rsidRDefault="006C7A96" w:rsidP="00157E66">
            <w:pPr>
              <w:pStyle w:val="ConsPlusNormal"/>
            </w:pPr>
          </w:p>
        </w:tc>
      </w:tr>
      <w:tr w:rsidR="006C7A96" w:rsidRPr="00CF3256" w:rsidTr="00157E66">
        <w:tc>
          <w:tcPr>
            <w:tcW w:w="3126" w:type="dxa"/>
            <w:vMerge/>
          </w:tcPr>
          <w:p w:rsidR="006C7A96" w:rsidRPr="00CF3256" w:rsidRDefault="006C7A96" w:rsidP="00157E66">
            <w:pPr>
              <w:pStyle w:val="ConsPlusNormal"/>
              <w:jc w:val="both"/>
            </w:pPr>
          </w:p>
        </w:tc>
        <w:tc>
          <w:tcPr>
            <w:tcW w:w="1708" w:type="dxa"/>
          </w:tcPr>
          <w:p w:rsidR="006C7A96" w:rsidRPr="00CF3256" w:rsidRDefault="006C7A96" w:rsidP="00157E66">
            <w:pPr>
              <w:pStyle w:val="ConsPlusNormal"/>
            </w:pPr>
          </w:p>
        </w:tc>
        <w:tc>
          <w:tcPr>
            <w:tcW w:w="1861" w:type="dxa"/>
          </w:tcPr>
          <w:p w:rsidR="006C7A96" w:rsidRPr="00CF3256" w:rsidRDefault="006C7A96" w:rsidP="00157E66">
            <w:pPr>
              <w:pStyle w:val="ConsPlusNormal"/>
            </w:pPr>
          </w:p>
        </w:tc>
        <w:tc>
          <w:tcPr>
            <w:tcW w:w="3036" w:type="dxa"/>
          </w:tcPr>
          <w:p w:rsidR="006C7A96" w:rsidRPr="00CF3256" w:rsidRDefault="006C7A96" w:rsidP="00157E66">
            <w:pPr>
              <w:pStyle w:val="ConsPlusNormal"/>
            </w:pPr>
          </w:p>
        </w:tc>
      </w:tr>
      <w:tr w:rsidR="006C7A96" w:rsidRPr="00CF3256" w:rsidTr="00157E66">
        <w:tc>
          <w:tcPr>
            <w:tcW w:w="3126" w:type="dxa"/>
            <w:vMerge/>
          </w:tcPr>
          <w:p w:rsidR="006C7A96" w:rsidRPr="00CF3256" w:rsidRDefault="006C7A96" w:rsidP="00157E66">
            <w:pPr>
              <w:pStyle w:val="ConsPlusNormal"/>
              <w:jc w:val="both"/>
            </w:pPr>
          </w:p>
        </w:tc>
        <w:tc>
          <w:tcPr>
            <w:tcW w:w="1708" w:type="dxa"/>
          </w:tcPr>
          <w:p w:rsidR="006C7A96" w:rsidRPr="00CF3256" w:rsidRDefault="006C7A96" w:rsidP="00157E66">
            <w:pPr>
              <w:pStyle w:val="ConsPlusNormal"/>
              <w:jc w:val="center"/>
            </w:pPr>
            <w:r w:rsidRPr="00CF3256">
              <w:t>____________</w:t>
            </w:r>
          </w:p>
          <w:p w:rsidR="006C7A96" w:rsidRPr="00CF3256" w:rsidRDefault="006C7A96" w:rsidP="00157E66">
            <w:pPr>
              <w:pStyle w:val="ConsPlusNormal"/>
              <w:jc w:val="center"/>
            </w:pPr>
            <w:r w:rsidRPr="00CF3256">
              <w:t>(должность)</w:t>
            </w:r>
          </w:p>
        </w:tc>
        <w:tc>
          <w:tcPr>
            <w:tcW w:w="1861"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(подпись)</w:t>
            </w:r>
          </w:p>
        </w:tc>
        <w:tc>
          <w:tcPr>
            <w:tcW w:w="3036" w:type="dxa"/>
          </w:tcPr>
          <w:p w:rsidR="006C7A96" w:rsidRPr="00CF3256" w:rsidRDefault="006C7A96" w:rsidP="00157E66">
            <w:pPr>
              <w:pStyle w:val="ConsPlusNormal"/>
              <w:jc w:val="center"/>
            </w:pPr>
            <w:r w:rsidRPr="00CF3256">
              <w:t>_____________________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126" w:type="dxa"/>
          </w:tcPr>
          <w:p w:rsidR="006C7A96" w:rsidRPr="00CF3256" w:rsidRDefault="006C7A96" w:rsidP="00157E66">
            <w:pPr>
              <w:pStyle w:val="ConsPlusNormal"/>
            </w:pPr>
          </w:p>
        </w:tc>
        <w:tc>
          <w:tcPr>
            <w:tcW w:w="1708" w:type="dxa"/>
          </w:tcPr>
          <w:p w:rsidR="006C7A96" w:rsidRPr="00CF3256" w:rsidRDefault="006C7A96" w:rsidP="00157E66">
            <w:pPr>
              <w:pStyle w:val="ConsPlusNormal"/>
            </w:pPr>
          </w:p>
        </w:tc>
        <w:tc>
          <w:tcPr>
            <w:tcW w:w="1861" w:type="dxa"/>
          </w:tcPr>
          <w:p w:rsidR="006C7A96" w:rsidRPr="00CF3256" w:rsidRDefault="006C7A96" w:rsidP="00157E66">
            <w:pPr>
              <w:pStyle w:val="ConsPlusNormal"/>
              <w:jc w:val="center"/>
            </w:pPr>
            <w:r w:rsidRPr="00CF3256">
              <w:t>МП.</w:t>
            </w:r>
          </w:p>
        </w:tc>
        <w:tc>
          <w:tcPr>
            <w:tcW w:w="3036"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rmal"/>
        <w:ind w:firstLine="540"/>
        <w:jc w:val="both"/>
      </w:pPr>
      <w:r w:rsidRPr="00CF3256">
        <w:t>--------------------------------</w:t>
      </w:r>
    </w:p>
    <w:p w:rsidR="006C7A96" w:rsidRPr="00CF3256" w:rsidRDefault="006C7A96" w:rsidP="006C7A96">
      <w:pPr>
        <w:pStyle w:val="ConsPlusNormal"/>
        <w:ind w:firstLine="540"/>
        <w:jc w:val="both"/>
      </w:pPr>
      <w:r w:rsidRPr="00CF3256">
        <w:t>&lt;1&gt; Указывается в формате ДД.ММ.ГГГГ.</w:t>
      </w:r>
    </w:p>
    <w:p w:rsidR="006C7A96" w:rsidRPr="00CF3256" w:rsidRDefault="006C7A96" w:rsidP="006C7A96">
      <w:pPr>
        <w:pStyle w:val="ConsPlusNormal"/>
        <w:ind w:firstLine="540"/>
        <w:jc w:val="both"/>
      </w:pPr>
      <w:bookmarkStart w:id="476" w:name="Par918"/>
      <w:bookmarkEnd w:id="476"/>
      <w:r w:rsidRPr="00CF3256">
        <w:t>&lt;2&gt;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CF3256" w:rsidRDefault="006C7A96" w:rsidP="006C7A96">
      <w:pPr>
        <w:pStyle w:val="ConsPlusNormal"/>
        <w:ind w:firstLine="540"/>
        <w:jc w:val="both"/>
      </w:pPr>
      <w:bookmarkStart w:id="477" w:name="Par919"/>
      <w:bookmarkEnd w:id="477"/>
      <w:r w:rsidRPr="00CF3256">
        <w:t>&lt;3&gt; Заполняется в соответствии со свидетельством о постановке на учет в налоговом органе.</w:t>
      </w:r>
    </w:p>
    <w:p w:rsidR="006C7A96" w:rsidRPr="00CF3256" w:rsidRDefault="006C7A96" w:rsidP="006C7A96">
      <w:pPr>
        <w:pStyle w:val="ConsPlusNormal"/>
        <w:ind w:firstLine="540"/>
        <w:jc w:val="both"/>
      </w:pPr>
      <w:bookmarkStart w:id="478" w:name="Par920"/>
      <w:bookmarkEnd w:id="478"/>
      <w:r w:rsidRPr="00CF3256">
        <w:t>&lt;4&gt; Указывается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p w:rsidR="006C7A96" w:rsidRPr="00CF3256" w:rsidRDefault="006C7A96" w:rsidP="006C7A96">
      <w:pPr>
        <w:pStyle w:val="ConsPlusNormal"/>
        <w:ind w:firstLine="540"/>
        <w:jc w:val="both"/>
      </w:pPr>
      <w:bookmarkStart w:id="479" w:name="Par921"/>
      <w:bookmarkEnd w:id="479"/>
      <w:r w:rsidRPr="00CF3256">
        <w:t>&lt;5&gt; Указывается при наличии.</w:t>
      </w:r>
    </w:p>
    <w:p w:rsidR="006C7A96" w:rsidRPr="00CF3256" w:rsidRDefault="006C7A96" w:rsidP="006C7A96">
      <w:pPr>
        <w:pStyle w:val="ConsPlusNormal"/>
        <w:ind w:firstLine="540"/>
        <w:jc w:val="both"/>
      </w:pPr>
      <w:bookmarkStart w:id="480" w:name="Par922"/>
      <w:bookmarkEnd w:id="480"/>
      <w:r w:rsidRPr="00CF3256">
        <w:t>&lt;6&gt; Заполняется в случае направления банком информации в части внесения изменений в информацию о банковской гарантии, включенной в реестр.</w:t>
      </w: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FE361C" w:rsidRDefault="00FE361C">
      <w:pPr>
        <w:rPr>
          <w:rFonts w:ascii="Arial" w:eastAsiaTheme="minorEastAsia" w:hAnsi="Arial" w:cs="Arial"/>
          <w:sz w:val="20"/>
          <w:szCs w:val="20"/>
          <w:lang w:eastAsia="ru-RU"/>
        </w:rPr>
      </w:pPr>
      <w:r>
        <w:br w:type="page"/>
      </w:r>
    </w:p>
    <w:p w:rsidR="006C7A96" w:rsidRPr="00CF3256" w:rsidRDefault="006C7A96" w:rsidP="00FE361C">
      <w:pPr>
        <w:pStyle w:val="ConsPlusNormal"/>
        <w:jc w:val="right"/>
      </w:pPr>
      <w:r w:rsidRPr="00CF3256">
        <w:lastRenderedPageBreak/>
        <w:t xml:space="preserve">Приложение </w:t>
      </w:r>
      <w:r>
        <w:t>№</w:t>
      </w:r>
      <w:r w:rsidRPr="00CF3256">
        <w:t xml:space="preserve"> 4</w:t>
      </w:r>
    </w:p>
    <w:p w:rsidR="006C7A96" w:rsidRPr="00CF3256" w:rsidRDefault="006C7A96" w:rsidP="006C7A96">
      <w:pPr>
        <w:pStyle w:val="ConsPlusNormal"/>
        <w:jc w:val="right"/>
      </w:pPr>
      <w:r w:rsidRPr="00CF3256">
        <w:t>к Порядку формирования и направления</w:t>
      </w:r>
    </w:p>
    <w:p w:rsidR="006C7A96" w:rsidRPr="00CF3256" w:rsidRDefault="006C7A96" w:rsidP="006C7A96">
      <w:pPr>
        <w:pStyle w:val="ConsPlusNormal"/>
        <w:jc w:val="right"/>
      </w:pPr>
      <w:r w:rsidRPr="00CF3256">
        <w:t>информации в целях формирования</w:t>
      </w:r>
    </w:p>
    <w:p w:rsidR="006C7A96" w:rsidRPr="00CF3256" w:rsidRDefault="006C7A96" w:rsidP="006C7A96">
      <w:pPr>
        <w:pStyle w:val="ConsPlusNormal"/>
        <w:jc w:val="right"/>
      </w:pPr>
      <w:r w:rsidRPr="00CF3256">
        <w:t>и ведения закрытого реестра</w:t>
      </w:r>
    </w:p>
    <w:p w:rsidR="006C7A96" w:rsidRPr="00CF3256" w:rsidRDefault="006C7A96" w:rsidP="006C7A96">
      <w:pPr>
        <w:pStyle w:val="ConsPlusNormal"/>
        <w:jc w:val="right"/>
      </w:pPr>
      <w:r w:rsidRPr="00CF3256">
        <w:t>банковских гарантий, а также</w:t>
      </w:r>
    </w:p>
    <w:p w:rsidR="006C7A96" w:rsidRPr="00CF3256" w:rsidRDefault="006C7A96" w:rsidP="006C7A96">
      <w:pPr>
        <w:pStyle w:val="ConsPlusNormal"/>
        <w:jc w:val="right"/>
      </w:pPr>
      <w:r w:rsidRPr="00CF3256">
        <w:t>направления Федеральным казначейством</w:t>
      </w:r>
    </w:p>
    <w:p w:rsidR="006C7A96" w:rsidRPr="00CF3256" w:rsidRDefault="006C7A96" w:rsidP="006C7A96">
      <w:pPr>
        <w:pStyle w:val="ConsPlusNormal"/>
        <w:jc w:val="right"/>
      </w:pPr>
      <w:r w:rsidRPr="00CF3256">
        <w:t>выписок и протоколов, утвержденному</w:t>
      </w:r>
    </w:p>
    <w:p w:rsidR="006C7A96" w:rsidRPr="00CF3256" w:rsidRDefault="006C7A96" w:rsidP="006C7A96">
      <w:pPr>
        <w:pStyle w:val="ConsPlusNormal"/>
        <w:jc w:val="right"/>
      </w:pPr>
      <w:r w:rsidRPr="00CF3256">
        <w:t>приказом Министерства финансов</w:t>
      </w:r>
    </w:p>
    <w:p w:rsidR="006C7A96" w:rsidRPr="00CF3256" w:rsidRDefault="006C7A96" w:rsidP="006C7A96">
      <w:pPr>
        <w:pStyle w:val="ConsPlusNormal"/>
        <w:jc w:val="right"/>
      </w:pPr>
      <w:r w:rsidRPr="00CF3256">
        <w:t>Российской Федерации</w:t>
      </w:r>
    </w:p>
    <w:p w:rsidR="006C7A96" w:rsidRPr="00CF3256" w:rsidRDefault="006C7A96" w:rsidP="006C7A96">
      <w:pPr>
        <w:pStyle w:val="ConsPlusNormal"/>
        <w:jc w:val="right"/>
      </w:pPr>
      <w:r w:rsidRPr="00CF3256">
        <w:t xml:space="preserve">от 22 октября 2015 г. </w:t>
      </w:r>
      <w:r>
        <w:t>№</w:t>
      </w:r>
      <w:r w:rsidRPr="00CF3256">
        <w:t xml:space="preserve"> 164н</w:t>
      </w:r>
    </w:p>
    <w:p w:rsidR="006C7A96" w:rsidRPr="00CF3256" w:rsidRDefault="006C7A96" w:rsidP="006C7A96">
      <w:pPr>
        <w:pStyle w:val="ConsPlusNormal"/>
        <w:jc w:val="both"/>
      </w:pPr>
    </w:p>
    <w:p w:rsidR="006C7A96" w:rsidRPr="00CF3256" w:rsidRDefault="006C7A96" w:rsidP="006C7A96">
      <w:pPr>
        <w:pStyle w:val="ConsPlusNormal"/>
        <w:jc w:val="right"/>
      </w:pPr>
      <w:r w:rsidRPr="00CF3256">
        <w:t>(рекомендуемый образец)</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839"/>
        <w:gridCol w:w="3742"/>
      </w:tblGrid>
      <w:tr w:rsidR="006C7A96" w:rsidRPr="00CF3256" w:rsidTr="00157E66">
        <w:tc>
          <w:tcPr>
            <w:tcW w:w="5839" w:type="dxa"/>
            <w:tcBorders>
              <w:right w:val="single" w:sz="4" w:space="0" w:color="auto"/>
            </w:tcBorders>
            <w:vAlign w:val="bottom"/>
          </w:tcPr>
          <w:p w:rsidR="006C7A96" w:rsidRPr="00CF3256" w:rsidRDefault="006C7A96" w:rsidP="00157E66">
            <w:pPr>
              <w:pStyle w:val="ConsPlusNormal"/>
              <w:jc w:val="right"/>
            </w:pPr>
            <w:r w:rsidRPr="00CF3256">
              <w:t>Гриф секретности &lt;1&gt;</w:t>
            </w:r>
          </w:p>
        </w:tc>
        <w:tc>
          <w:tcPr>
            <w:tcW w:w="374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15"/>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1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bookmarkStart w:id="481" w:name="Par948"/>
      <w:bookmarkEnd w:id="481"/>
      <w:r w:rsidRPr="00CF3256">
        <w:t xml:space="preserve">                                  Запрос</w:t>
      </w:r>
    </w:p>
    <w:p w:rsidR="006C7A96" w:rsidRPr="00CF3256" w:rsidRDefault="006C7A96" w:rsidP="006C7A96">
      <w:pPr>
        <w:pStyle w:val="ConsPlusNonformat"/>
        <w:jc w:val="both"/>
      </w:pPr>
      <w:r w:rsidRPr="00CF3256">
        <w:t xml:space="preserve">     о предоставлении выписки из закрытого реестра банковских гарантий</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321"/>
        <w:gridCol w:w="3906"/>
        <w:gridCol w:w="1417"/>
        <w:gridCol w:w="917"/>
      </w:tblGrid>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pP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Коды</w:t>
            </w: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jc w:val="center"/>
            </w:pPr>
            <w:r>
              <w:t>№</w:t>
            </w:r>
            <w:r w:rsidRPr="00CF3256">
              <w:t xml:space="preserve"> _____ от "__" _________ 20__ г.</w:t>
            </w:r>
          </w:p>
        </w:tc>
        <w:tc>
          <w:tcPr>
            <w:tcW w:w="1417" w:type="dxa"/>
            <w:tcBorders>
              <w:right w:val="single" w:sz="4" w:space="0" w:color="auto"/>
            </w:tcBorders>
            <w:vAlign w:val="bottom"/>
          </w:tcPr>
          <w:p w:rsidR="006C7A96" w:rsidRPr="00CF3256" w:rsidRDefault="006C7A96" w:rsidP="00157E66">
            <w:pPr>
              <w:pStyle w:val="ConsPlusNormal"/>
              <w:jc w:val="right"/>
            </w:pPr>
            <w:r w:rsidRPr="00CF3256">
              <w:t>Дата &lt;2&gt;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val="restart"/>
          </w:tcPr>
          <w:p w:rsidR="006C7A96" w:rsidRPr="00CF3256" w:rsidRDefault="006C7A96" w:rsidP="00157E66">
            <w:pPr>
              <w:pStyle w:val="ConsPlusNormal"/>
            </w:pPr>
            <w:r w:rsidRPr="00CF3256">
              <w:t>От гаранта, принципала, бенефициара, государственного органа, органа местного самоуправления</w:t>
            </w:r>
          </w:p>
          <w:p w:rsidR="006C7A96" w:rsidRPr="00CF3256" w:rsidRDefault="006C7A96" w:rsidP="00157E66">
            <w:pPr>
              <w:pStyle w:val="ConsPlusNormal"/>
            </w:pPr>
            <w:r w:rsidRPr="00CF3256">
              <w:t>(нужное подчеркнуть)</w:t>
            </w:r>
          </w:p>
        </w:tc>
        <w:tc>
          <w:tcPr>
            <w:tcW w:w="3906" w:type="dxa"/>
            <w:vAlign w:val="bottom"/>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(полное наименование) &lt;4&gt;</w:t>
            </w:r>
          </w:p>
        </w:tc>
        <w:tc>
          <w:tcPr>
            <w:tcW w:w="1417"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917" w:type="dxa"/>
            <w:tcBorders>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5323" w:type="dxa"/>
            <w:gridSpan w:val="2"/>
            <w:tcBorders>
              <w:right w:val="single" w:sz="4" w:space="0" w:color="auto"/>
            </w:tcBorders>
            <w:vAlign w:val="bottom"/>
          </w:tcPr>
          <w:p w:rsidR="006C7A96" w:rsidRPr="00CF3256" w:rsidRDefault="006C7A96" w:rsidP="00157E66">
            <w:pPr>
              <w:pStyle w:val="ConsPlusNormal"/>
              <w:jc w:val="right"/>
            </w:pPr>
            <w:r w:rsidRPr="00CF3256">
              <w:t>дата постановки на учет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val="restart"/>
          </w:tcPr>
          <w:p w:rsidR="006C7A96" w:rsidRPr="00CF3256" w:rsidRDefault="006C7A96" w:rsidP="00157E66">
            <w:pPr>
              <w:pStyle w:val="ConsPlusNormal"/>
            </w:pPr>
            <w:r w:rsidRPr="00CF3256">
              <w:t>Место нахождения гаранта, принципала, бенефициара, государственного органа, органа местного самоуправления (нужное подчеркнуть)</w:t>
            </w: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страны)</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 xml:space="preserve">(наименование населенного пункта) </w:t>
            </w:r>
            <w:r w:rsidRPr="00CF3256">
              <w:lastRenderedPageBreak/>
              <w:t>&lt;1&gt;</w:t>
            </w:r>
          </w:p>
        </w:tc>
        <w:tc>
          <w:tcPr>
            <w:tcW w:w="1417" w:type="dxa"/>
            <w:tcBorders>
              <w:right w:val="single" w:sz="4" w:space="0" w:color="auto"/>
            </w:tcBorders>
            <w:vAlign w:val="bottom"/>
          </w:tcPr>
          <w:p w:rsidR="006C7A96" w:rsidRPr="00CF3256" w:rsidRDefault="006C7A96" w:rsidP="00157E66">
            <w:pPr>
              <w:pStyle w:val="ConsPlusNormal"/>
              <w:jc w:val="right"/>
            </w:pPr>
            <w:r w:rsidRPr="00CF3256">
              <w:lastRenderedPageBreak/>
              <w:t>по ОКТМО</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(тип и номер здания)</w:t>
            </w:r>
          </w:p>
        </w:tc>
        <w:tc>
          <w:tcPr>
            <w:tcW w:w="1417"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vAlign w:val="bottom"/>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(тип и номер помещения) &lt;1&gt;</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r w:rsidRPr="00CF3256">
              <w:t>Основание получения информации о банковской гарантии</w:t>
            </w:r>
          </w:p>
        </w:tc>
        <w:tc>
          <w:tcPr>
            <w:tcW w:w="3906" w:type="dxa"/>
            <w:vAlign w:val="bottom"/>
          </w:tcPr>
          <w:p w:rsidR="006C7A96" w:rsidRPr="00CF3256" w:rsidRDefault="006C7A96" w:rsidP="00157E66">
            <w:pPr>
              <w:pStyle w:val="ConsPlusNormal"/>
              <w:jc w:val="center"/>
            </w:pPr>
            <w:r w:rsidRPr="00CF3256">
              <w:t>_______________________________</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val="restart"/>
          </w:tcPr>
          <w:p w:rsidR="006C7A96" w:rsidRPr="00CF3256" w:rsidRDefault="006C7A96" w:rsidP="00157E66">
            <w:pPr>
              <w:pStyle w:val="ConsPlusNormal"/>
            </w:pPr>
            <w:r w:rsidRPr="00CF3256">
              <w:t>В территориальный орган Федерального казначейства</w:t>
            </w:r>
          </w:p>
        </w:tc>
        <w:tc>
          <w:tcPr>
            <w:tcW w:w="3906" w:type="dxa"/>
          </w:tcPr>
          <w:p w:rsidR="006C7A96" w:rsidRPr="00CF3256" w:rsidRDefault="006C7A96" w:rsidP="00157E66">
            <w:pPr>
              <w:pStyle w:val="ConsPlusNormal"/>
            </w:pPr>
          </w:p>
        </w:tc>
        <w:tc>
          <w:tcPr>
            <w:tcW w:w="1417" w:type="dxa"/>
            <w:vMerge w:val="restart"/>
            <w:tcBorders>
              <w:right w:val="single" w:sz="4" w:space="0" w:color="auto"/>
            </w:tcBorders>
          </w:tcPr>
          <w:p w:rsidR="006C7A96" w:rsidRPr="00CF3256" w:rsidRDefault="006C7A96" w:rsidP="00157E66">
            <w:pPr>
              <w:pStyle w:val="ConsPlusNormal"/>
            </w:pPr>
          </w:p>
        </w:tc>
        <w:tc>
          <w:tcPr>
            <w:tcW w:w="917"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(полное наименование)</w:t>
            </w:r>
          </w:p>
        </w:tc>
        <w:tc>
          <w:tcPr>
            <w:tcW w:w="1417" w:type="dxa"/>
            <w:vMerge/>
            <w:tcBorders>
              <w:right w:val="single" w:sz="4" w:space="0" w:color="auto"/>
            </w:tcBorders>
          </w:tcPr>
          <w:p w:rsidR="006C7A96" w:rsidRPr="00CF3256" w:rsidRDefault="006C7A96" w:rsidP="00157E66">
            <w:pPr>
              <w:pStyle w:val="ConsPlusNormal"/>
              <w:jc w:val="center"/>
            </w:pPr>
          </w:p>
        </w:tc>
        <w:tc>
          <w:tcPr>
            <w:tcW w:w="917"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pP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val="restart"/>
          </w:tcPr>
          <w:p w:rsidR="006C7A96" w:rsidRPr="00CF3256" w:rsidRDefault="006C7A96" w:rsidP="00157E66">
            <w:pPr>
              <w:pStyle w:val="ConsPlusNormal"/>
            </w:pPr>
            <w:r w:rsidRPr="00CF3256">
              <w:t>Место нахождения территориального органа Федерального казначейства</w:t>
            </w: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страны)</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(наименование элемента улично-</w:t>
            </w:r>
            <w:r w:rsidRPr="00CF3256">
              <w:lastRenderedPageBreak/>
              <w:t>дорожной сети) &lt;1&gt;</w:t>
            </w:r>
          </w:p>
        </w:tc>
        <w:tc>
          <w:tcPr>
            <w:tcW w:w="1417" w:type="dxa"/>
            <w:tcBorders>
              <w:right w:val="single" w:sz="4" w:space="0" w:color="auto"/>
            </w:tcBorders>
            <w:vAlign w:val="bottom"/>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(тип и номер здания)</w:t>
            </w:r>
          </w:p>
        </w:tc>
        <w:tc>
          <w:tcPr>
            <w:tcW w:w="1417" w:type="dxa"/>
            <w:tcBorders>
              <w:right w:val="single" w:sz="4" w:space="0" w:color="auto"/>
            </w:tcBorders>
          </w:tcPr>
          <w:p w:rsidR="006C7A96" w:rsidRPr="00CF3256" w:rsidRDefault="006C7A96" w:rsidP="00157E66">
            <w:pPr>
              <w:pStyle w:val="ConsPlusNormal"/>
              <w:jc w:val="right"/>
            </w:pPr>
            <w:r w:rsidRPr="00CF3256">
              <w:t>почтовый индекс</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(тип и номер помещения) &lt;1&gt;</w:t>
            </w:r>
          </w:p>
        </w:tc>
        <w:tc>
          <w:tcPr>
            <w:tcW w:w="1417" w:type="dxa"/>
            <w:tcBorders>
              <w:right w:val="single" w:sz="4" w:space="0" w:color="auto"/>
            </w:tcBorders>
          </w:tcPr>
          <w:p w:rsidR="006C7A96" w:rsidRPr="00CF3256" w:rsidRDefault="006C7A96" w:rsidP="00157E66">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321"/>
        <w:gridCol w:w="3906"/>
        <w:gridCol w:w="1417"/>
        <w:gridCol w:w="917"/>
      </w:tblGrid>
      <w:tr w:rsidR="006C7A96" w:rsidRPr="00CF3256" w:rsidTr="00157E66">
        <w:tc>
          <w:tcPr>
            <w:tcW w:w="9561" w:type="dxa"/>
            <w:gridSpan w:val="4"/>
          </w:tcPr>
          <w:p w:rsidR="006C7A96" w:rsidRPr="00CF3256" w:rsidRDefault="006C7A96" w:rsidP="00157E66">
            <w:pPr>
              <w:pStyle w:val="ConsPlusNormal"/>
            </w:pPr>
            <w:r w:rsidRPr="00CF3256">
              <w:t>Прошу предоставить сведения о выданной банковской гарантии (ее изменении):</w:t>
            </w:r>
          </w:p>
        </w:tc>
      </w:tr>
      <w:tr w:rsidR="006C7A96" w:rsidRPr="00CF3256" w:rsidTr="00157E66">
        <w:tc>
          <w:tcPr>
            <w:tcW w:w="3321" w:type="dxa"/>
          </w:tcPr>
          <w:p w:rsidR="006C7A96" w:rsidRPr="00CF3256" w:rsidRDefault="006C7A96" w:rsidP="00157E66">
            <w:pPr>
              <w:pStyle w:val="ConsPlusNormal"/>
            </w:pPr>
            <w:r w:rsidRPr="00CF3256">
              <w:t>Наименование банка</w:t>
            </w: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(полное наименование) &lt;4&gt;</w:t>
            </w:r>
          </w:p>
        </w:tc>
        <w:tc>
          <w:tcPr>
            <w:tcW w:w="1417"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val="restart"/>
          </w:tcPr>
          <w:p w:rsidR="006C7A96" w:rsidRPr="00CF3256" w:rsidRDefault="006C7A96" w:rsidP="00157E66">
            <w:pPr>
              <w:pStyle w:val="ConsPlusNormal"/>
            </w:pPr>
            <w:r w:rsidRPr="00CF3256">
              <w:t>Наименование поставщика (подрядчика, исполнителя)</w:t>
            </w:r>
          </w:p>
        </w:tc>
        <w:tc>
          <w:tcPr>
            <w:tcW w:w="3906" w:type="dxa"/>
          </w:tcPr>
          <w:p w:rsidR="006C7A96" w:rsidRPr="00CF3256" w:rsidRDefault="006C7A96" w:rsidP="00157E66">
            <w:pPr>
              <w:pStyle w:val="ConsPlusNormal"/>
            </w:pPr>
          </w:p>
        </w:tc>
        <w:tc>
          <w:tcPr>
            <w:tcW w:w="1417"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vMerge/>
          </w:tcPr>
          <w:p w:rsidR="006C7A96" w:rsidRPr="00CF3256" w:rsidRDefault="006C7A96" w:rsidP="00157E66">
            <w:pPr>
              <w:pStyle w:val="ConsPlusNormal"/>
              <w:jc w:val="both"/>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(полное наименование, фамилия, имя, отчество (при наличии) для индивидуального предпринимателя) &lt;5&gt;</w:t>
            </w:r>
          </w:p>
        </w:tc>
        <w:tc>
          <w:tcPr>
            <w:tcW w:w="1417"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5323" w:type="dxa"/>
            <w:gridSpan w:val="2"/>
            <w:tcBorders>
              <w:right w:val="single" w:sz="4" w:space="0" w:color="auto"/>
            </w:tcBorders>
          </w:tcPr>
          <w:p w:rsidR="006C7A96" w:rsidRPr="00CF3256" w:rsidRDefault="006C7A96" w:rsidP="00157E66">
            <w:pPr>
              <w:pStyle w:val="ConsPlusNormal"/>
              <w:jc w:val="right"/>
            </w:pPr>
            <w:r w:rsidRPr="00CF3256">
              <w:t>код налогоплательщика в стране регистрации или аналог &lt;6&gt;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(полное наименование)</w:t>
            </w:r>
          </w:p>
        </w:tc>
        <w:tc>
          <w:tcPr>
            <w:tcW w:w="1417" w:type="dxa"/>
            <w:tcBorders>
              <w:right w:val="single" w:sz="4" w:space="0" w:color="auto"/>
            </w:tcBorders>
            <w:vAlign w:val="bottom"/>
          </w:tcPr>
          <w:p w:rsidR="006C7A96" w:rsidRPr="00CF3256" w:rsidRDefault="006C7A96" w:rsidP="00157E66">
            <w:pPr>
              <w:pStyle w:val="ConsPlusNormal"/>
              <w:jc w:val="right"/>
            </w:pPr>
            <w:r w:rsidRPr="00CF3256">
              <w:t>ИНН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r w:rsidRPr="00CF3256">
              <w:t>Наименование заказчика</w:t>
            </w:r>
          </w:p>
        </w:tc>
        <w:tc>
          <w:tcPr>
            <w:tcW w:w="3906" w:type="dxa"/>
          </w:tcPr>
          <w:p w:rsidR="006C7A96" w:rsidRPr="00CF3256" w:rsidRDefault="006C7A96" w:rsidP="00157E66">
            <w:pPr>
              <w:pStyle w:val="ConsPlusNormal"/>
              <w:jc w:val="center"/>
            </w:pPr>
            <w:r w:rsidRPr="00CF3256">
              <w:t>_______________________________</w:t>
            </w:r>
          </w:p>
          <w:p w:rsidR="006C7A96" w:rsidRPr="00CF3256" w:rsidRDefault="006C7A96" w:rsidP="00157E66">
            <w:pPr>
              <w:pStyle w:val="ConsPlusNormal"/>
              <w:jc w:val="center"/>
            </w:pPr>
            <w:r w:rsidRPr="00CF3256">
              <w:t>(сокращенное наименование)</w:t>
            </w:r>
          </w:p>
        </w:tc>
        <w:tc>
          <w:tcPr>
            <w:tcW w:w="1417" w:type="dxa"/>
            <w:tcBorders>
              <w:right w:val="single" w:sz="4" w:space="0" w:color="auto"/>
            </w:tcBorders>
            <w:vAlign w:val="bottom"/>
          </w:tcPr>
          <w:p w:rsidR="006C7A96" w:rsidRPr="00CF3256" w:rsidRDefault="006C7A96" w:rsidP="00157E66">
            <w:pPr>
              <w:pStyle w:val="ConsPlusNormal"/>
              <w:jc w:val="right"/>
            </w:pPr>
            <w:r w:rsidRPr="00CF3256">
              <w:t>КПП &lt;3&gt;</w:t>
            </w:r>
          </w:p>
        </w:tc>
        <w:tc>
          <w:tcPr>
            <w:tcW w:w="91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p>
        </w:tc>
        <w:tc>
          <w:tcPr>
            <w:tcW w:w="3906" w:type="dxa"/>
          </w:tcPr>
          <w:p w:rsidR="006C7A96" w:rsidRPr="00CF3256" w:rsidRDefault="006C7A96" w:rsidP="00157E66">
            <w:pPr>
              <w:pStyle w:val="ConsPlusNormal"/>
            </w:pPr>
          </w:p>
        </w:tc>
        <w:tc>
          <w:tcPr>
            <w:tcW w:w="2334" w:type="dxa"/>
            <w:gridSpan w:val="2"/>
          </w:tcPr>
          <w:p w:rsidR="006C7A96" w:rsidRPr="00CF3256" w:rsidRDefault="006C7A96" w:rsidP="00157E66">
            <w:pPr>
              <w:pStyle w:val="ConsPlusNormal"/>
            </w:pPr>
          </w:p>
        </w:tc>
      </w:tr>
      <w:tr w:rsidR="006C7A96" w:rsidRPr="00CF3256" w:rsidTr="00157E66">
        <w:tc>
          <w:tcPr>
            <w:tcW w:w="3321" w:type="dxa"/>
          </w:tcPr>
          <w:p w:rsidR="006C7A96" w:rsidRPr="00CF3256" w:rsidRDefault="006C7A96" w:rsidP="00157E66">
            <w:pPr>
              <w:pStyle w:val="ConsPlusNormal"/>
            </w:pPr>
            <w:r w:rsidRPr="00CF3256">
              <w:t>Уникальный номер реестровой записи в закрытом реестре банковских гарантий &lt;7&gt;</w:t>
            </w:r>
          </w:p>
        </w:tc>
        <w:tc>
          <w:tcPr>
            <w:tcW w:w="3906" w:type="dxa"/>
            <w:vAlign w:val="bottom"/>
          </w:tcPr>
          <w:p w:rsidR="006C7A96" w:rsidRPr="00CF3256" w:rsidRDefault="006C7A96" w:rsidP="00157E66">
            <w:pPr>
              <w:pStyle w:val="ConsPlusNormal"/>
              <w:jc w:val="center"/>
            </w:pPr>
            <w:r w:rsidRPr="00CF3256">
              <w:t>_______________________________</w:t>
            </w:r>
          </w:p>
        </w:tc>
        <w:tc>
          <w:tcPr>
            <w:tcW w:w="2334" w:type="dxa"/>
            <w:gridSpan w:val="2"/>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515"/>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515"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размере денежной суммы, указанной в банковской</w:t>
      </w:r>
    </w:p>
    <w:p w:rsidR="006C7A96" w:rsidRPr="00CF3256" w:rsidRDefault="006C7A96" w:rsidP="006C7A96">
      <w:pPr>
        <w:pStyle w:val="ConsPlusNonformat"/>
        <w:jc w:val="both"/>
      </w:pPr>
      <w:r w:rsidRPr="00CF3256">
        <w:t xml:space="preserve">         гарантии и подлежащей уплате банком в случае неисполнения</w:t>
      </w:r>
    </w:p>
    <w:p w:rsidR="006C7A96" w:rsidRPr="00CF3256" w:rsidRDefault="006C7A96" w:rsidP="006C7A96">
      <w:pPr>
        <w:pStyle w:val="ConsPlusNonformat"/>
        <w:jc w:val="both"/>
      </w:pPr>
      <w:r w:rsidRPr="00CF3256">
        <w:t xml:space="preserve">      поставщиком (подрядчиком, исполнителем) в установленных случаях</w:t>
      </w:r>
    </w:p>
    <w:p w:rsidR="006C7A96" w:rsidRPr="00CF3256" w:rsidRDefault="006C7A96" w:rsidP="006C7A96">
      <w:pPr>
        <w:pStyle w:val="ConsPlusNonformat"/>
        <w:jc w:val="both"/>
      </w:pPr>
      <w:r w:rsidRPr="00CF3256">
        <w:t xml:space="preserve">        требований Федерального закона от 5 апреля 2013 г. </w:t>
      </w:r>
      <w:r>
        <w:t>№</w:t>
      </w:r>
      <w:r w:rsidRPr="00CF3256">
        <w:t xml:space="preserve"> 44-ФЗ</w:t>
      </w:r>
    </w:p>
    <w:p w:rsidR="006C7A96" w:rsidRPr="00CF3256" w:rsidRDefault="006C7A96" w:rsidP="006C7A96">
      <w:pPr>
        <w:pStyle w:val="ConsPlusNonformat"/>
        <w:jc w:val="both"/>
      </w:pPr>
      <w:r w:rsidRPr="00CF3256">
        <w:t xml:space="preserve">       "О контрактной системе в сфере закупок товаров, работ, услуг</w:t>
      </w:r>
    </w:p>
    <w:p w:rsidR="006C7A96" w:rsidRPr="00CF3256" w:rsidRDefault="006C7A96" w:rsidP="006C7A96">
      <w:pPr>
        <w:pStyle w:val="ConsPlusNonformat"/>
        <w:jc w:val="both"/>
      </w:pPr>
      <w:r w:rsidRPr="00CF3256">
        <w:t xml:space="preserve">           для обеспечения государственных и муниципальных нужд"</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91"/>
        <w:gridCol w:w="2639"/>
        <w:gridCol w:w="3969"/>
      </w:tblGrid>
      <w:tr w:rsidR="006C7A96" w:rsidRPr="00CF3256" w:rsidTr="00157E66">
        <w:tc>
          <w:tcPr>
            <w:tcW w:w="5730" w:type="dxa"/>
            <w:gridSpan w:val="2"/>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Валюта</w:t>
            </w:r>
          </w:p>
        </w:tc>
        <w:tc>
          <w:tcPr>
            <w:tcW w:w="3969" w:type="dxa"/>
            <w:vMerge w:val="restart"/>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Размер денежной суммы в валюте</w:t>
            </w:r>
          </w:p>
        </w:tc>
      </w:tr>
      <w:tr w:rsidR="006C7A96" w:rsidRPr="00CF3256" w:rsidTr="00157E66">
        <w:tc>
          <w:tcPr>
            <w:tcW w:w="3091"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наименование</w:t>
            </w:r>
          </w:p>
        </w:tc>
        <w:tc>
          <w:tcPr>
            <w:tcW w:w="2639"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 по ОКВ</w:t>
            </w:r>
          </w:p>
        </w:tc>
        <w:tc>
          <w:tcPr>
            <w:tcW w:w="3969" w:type="dxa"/>
            <w:vMerge/>
            <w:tcBorders>
              <w:top w:val="single" w:sz="4" w:space="0" w:color="auto"/>
              <w:left w:val="single" w:sz="4" w:space="0" w:color="auto"/>
              <w:bottom w:val="single" w:sz="4" w:space="0" w:color="auto"/>
            </w:tcBorders>
          </w:tcPr>
          <w:p w:rsidR="006C7A96" w:rsidRPr="00CF3256" w:rsidRDefault="006C7A96" w:rsidP="00157E66">
            <w:pPr>
              <w:pStyle w:val="ConsPlusNormal"/>
              <w:jc w:val="center"/>
            </w:pPr>
          </w:p>
        </w:tc>
      </w:tr>
      <w:tr w:rsidR="006C7A96" w:rsidRPr="00CF3256" w:rsidTr="00157E66">
        <w:tc>
          <w:tcPr>
            <w:tcW w:w="3091"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1</w:t>
            </w:r>
          </w:p>
        </w:tc>
        <w:tc>
          <w:tcPr>
            <w:tcW w:w="2639"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2</w:t>
            </w:r>
          </w:p>
        </w:tc>
        <w:tc>
          <w:tcPr>
            <w:tcW w:w="3969"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3</w:t>
            </w:r>
          </w:p>
        </w:tc>
      </w:tr>
      <w:tr w:rsidR="006C7A96" w:rsidRPr="00CF3256" w:rsidTr="00157E66">
        <w:tc>
          <w:tcPr>
            <w:tcW w:w="30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639"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13"/>
        <w:gridCol w:w="5392"/>
      </w:tblGrid>
      <w:tr w:rsidR="006C7A96" w:rsidRPr="00CF3256" w:rsidTr="00157E66">
        <w:tc>
          <w:tcPr>
            <w:tcW w:w="4313" w:type="dxa"/>
          </w:tcPr>
          <w:p w:rsidR="006C7A96" w:rsidRPr="00CF3256" w:rsidRDefault="006C7A96" w:rsidP="00157E66">
            <w:pPr>
              <w:pStyle w:val="ConsPlusNormal"/>
            </w:pPr>
            <w:r w:rsidRPr="00CF3256">
              <w:t>Номер банковской гарантии &lt;1&gt;</w:t>
            </w:r>
          </w:p>
        </w:tc>
        <w:tc>
          <w:tcPr>
            <w:tcW w:w="5392" w:type="dxa"/>
            <w:vAlign w:val="bottom"/>
          </w:tcPr>
          <w:p w:rsidR="006C7A96" w:rsidRPr="00CF3256" w:rsidRDefault="006C7A96" w:rsidP="00157E66">
            <w:pPr>
              <w:pStyle w:val="ConsPlusNormal"/>
              <w:jc w:val="center"/>
            </w:pPr>
            <w:r w:rsidRPr="00CF3256">
              <w:t>_____________________________________</w:t>
            </w:r>
          </w:p>
        </w:tc>
      </w:tr>
      <w:tr w:rsidR="006C7A96" w:rsidRPr="00CF3256" w:rsidTr="00157E66">
        <w:tc>
          <w:tcPr>
            <w:tcW w:w="4313" w:type="dxa"/>
          </w:tcPr>
          <w:p w:rsidR="006C7A96" w:rsidRPr="00CF3256" w:rsidRDefault="006C7A96" w:rsidP="00157E66">
            <w:pPr>
              <w:pStyle w:val="ConsPlusNormal"/>
            </w:pPr>
            <w:r w:rsidRPr="00CF3256">
              <w:lastRenderedPageBreak/>
              <w:t>Дата выдачи банковской гарантии</w:t>
            </w:r>
          </w:p>
        </w:tc>
        <w:tc>
          <w:tcPr>
            <w:tcW w:w="5392" w:type="dxa"/>
            <w:vAlign w:val="bottom"/>
          </w:tcPr>
          <w:p w:rsidR="006C7A96" w:rsidRPr="00CF3256" w:rsidRDefault="006C7A96" w:rsidP="00157E66">
            <w:pPr>
              <w:pStyle w:val="ConsPlusNormal"/>
              <w:jc w:val="center"/>
            </w:pPr>
            <w:r w:rsidRPr="00CF3256">
              <w:t>_____________________________________</w:t>
            </w:r>
          </w:p>
        </w:tc>
      </w:tr>
      <w:tr w:rsidR="006C7A96" w:rsidRPr="00CF3256" w:rsidTr="00157E66">
        <w:tc>
          <w:tcPr>
            <w:tcW w:w="4313" w:type="dxa"/>
          </w:tcPr>
          <w:p w:rsidR="006C7A96" w:rsidRPr="00CF3256" w:rsidRDefault="006C7A96" w:rsidP="00157E66">
            <w:pPr>
              <w:pStyle w:val="ConsPlusNormal"/>
            </w:pPr>
            <w:r w:rsidRPr="00CF3256">
              <w:t>Идентификационный код закупки &lt;1&gt;</w:t>
            </w:r>
          </w:p>
        </w:tc>
        <w:tc>
          <w:tcPr>
            <w:tcW w:w="5392" w:type="dxa"/>
            <w:vAlign w:val="bottom"/>
          </w:tcPr>
          <w:p w:rsidR="006C7A96" w:rsidRPr="00CF3256" w:rsidRDefault="006C7A96" w:rsidP="00157E66">
            <w:pPr>
              <w:pStyle w:val="ConsPlusNormal"/>
              <w:jc w:val="center"/>
            </w:pPr>
            <w:r w:rsidRPr="00CF3256">
              <w:t>_____________________________________</w:t>
            </w:r>
          </w:p>
        </w:tc>
      </w:tr>
      <w:tr w:rsidR="006C7A96" w:rsidRPr="00CF3256" w:rsidTr="00157E66">
        <w:tc>
          <w:tcPr>
            <w:tcW w:w="4313" w:type="dxa"/>
          </w:tcPr>
          <w:p w:rsidR="006C7A96" w:rsidRPr="00CF3256" w:rsidRDefault="006C7A96" w:rsidP="00157E66">
            <w:pPr>
              <w:pStyle w:val="ConsPlusNormal"/>
            </w:pPr>
            <w:r w:rsidRPr="00CF3256">
              <w:t>Вид выписки</w:t>
            </w:r>
          </w:p>
        </w:tc>
        <w:tc>
          <w:tcPr>
            <w:tcW w:w="5392" w:type="dxa"/>
          </w:tcPr>
          <w:p w:rsidR="006C7A96" w:rsidRPr="00CF3256" w:rsidRDefault="006C7A96" w:rsidP="00157E66">
            <w:pPr>
              <w:pStyle w:val="ConsPlusNormal"/>
              <w:jc w:val="center"/>
            </w:pPr>
            <w:r w:rsidRPr="00CF3256">
              <w:t>_____________________________________</w:t>
            </w:r>
          </w:p>
          <w:p w:rsidR="006C7A96" w:rsidRPr="00CF3256" w:rsidRDefault="006C7A96" w:rsidP="00157E66">
            <w:pPr>
              <w:pStyle w:val="ConsPlusNormal"/>
              <w:jc w:val="center"/>
            </w:pPr>
            <w:r w:rsidRPr="00CF3256">
              <w:t>(полная/сокращенная)</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Способ получения документов</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61"/>
        <w:gridCol w:w="7944"/>
      </w:tblGrid>
      <w:tr w:rsidR="006C7A96" w:rsidRPr="00CF3256" w:rsidTr="00157E66">
        <w:tc>
          <w:tcPr>
            <w:tcW w:w="17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7944" w:type="dxa"/>
            <w:tcBorders>
              <w:left w:val="single" w:sz="4" w:space="0" w:color="auto"/>
            </w:tcBorders>
          </w:tcPr>
          <w:p w:rsidR="006C7A96" w:rsidRPr="00CF3256" w:rsidRDefault="006C7A96" w:rsidP="00157E66">
            <w:pPr>
              <w:pStyle w:val="ConsPlusNormal"/>
            </w:pPr>
            <w:r w:rsidRPr="00CF3256">
              <w:t>Лично в территориальном органе Федерального казначейства, указанном в запросе</w:t>
            </w:r>
          </w:p>
        </w:tc>
      </w:tr>
      <w:tr w:rsidR="006C7A96" w:rsidRPr="00CF3256" w:rsidTr="00157E66">
        <w:tc>
          <w:tcPr>
            <w:tcW w:w="17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7944" w:type="dxa"/>
            <w:tcBorders>
              <w:left w:val="single" w:sz="4" w:space="0" w:color="auto"/>
            </w:tcBorders>
          </w:tcPr>
          <w:p w:rsidR="006C7A96" w:rsidRPr="00CF3256" w:rsidRDefault="006C7A96" w:rsidP="00157E66">
            <w:pPr>
              <w:pStyle w:val="ConsPlusNormal"/>
              <w:jc w:val="both"/>
            </w:pPr>
            <w:r w:rsidRPr="00CF3256">
              <w:t>В личном кабинете на официальном сайте единой информационной системы в сфере закупок (в случае получения сокращенной выписки) &lt;8&gt;</w:t>
            </w:r>
          </w:p>
        </w:tc>
      </w:tr>
      <w:tr w:rsidR="006C7A96" w:rsidRPr="00CF3256" w:rsidTr="00157E66">
        <w:tc>
          <w:tcPr>
            <w:tcW w:w="17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7944" w:type="dxa"/>
            <w:tcBorders>
              <w:left w:val="single" w:sz="4" w:space="0" w:color="auto"/>
            </w:tcBorders>
          </w:tcPr>
          <w:p w:rsidR="006C7A96" w:rsidRPr="00CF3256" w:rsidRDefault="006C7A96" w:rsidP="00157E66">
            <w:pPr>
              <w:pStyle w:val="ConsPlusNormal"/>
            </w:pPr>
            <w:r w:rsidRPr="00CF3256">
              <w:t>По адресу, указанному в запросе</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612"/>
        <w:gridCol w:w="2126"/>
        <w:gridCol w:w="1985"/>
        <w:gridCol w:w="2982"/>
      </w:tblGrid>
      <w:tr w:rsidR="006C7A96" w:rsidRPr="00CF3256" w:rsidTr="00157E66">
        <w:tc>
          <w:tcPr>
            <w:tcW w:w="2612" w:type="dxa"/>
            <w:vMerge w:val="restart"/>
          </w:tcPr>
          <w:p w:rsidR="006C7A96" w:rsidRPr="00CF3256" w:rsidRDefault="006C7A96" w:rsidP="00157E66">
            <w:pPr>
              <w:pStyle w:val="ConsPlusNormal"/>
            </w:pPr>
            <w:r w:rsidRPr="00CF3256">
              <w:t>Руководитель заявителя (уполномоченное лицо)</w:t>
            </w:r>
          </w:p>
        </w:tc>
        <w:tc>
          <w:tcPr>
            <w:tcW w:w="2126" w:type="dxa"/>
          </w:tcPr>
          <w:p w:rsidR="006C7A96" w:rsidRPr="00CF3256" w:rsidRDefault="006C7A96" w:rsidP="00157E66">
            <w:pPr>
              <w:pStyle w:val="ConsPlusNormal"/>
            </w:pPr>
          </w:p>
        </w:tc>
        <w:tc>
          <w:tcPr>
            <w:tcW w:w="1985" w:type="dxa"/>
          </w:tcPr>
          <w:p w:rsidR="006C7A96" w:rsidRPr="00CF3256" w:rsidRDefault="006C7A96" w:rsidP="00157E66">
            <w:pPr>
              <w:pStyle w:val="ConsPlusNormal"/>
            </w:pPr>
          </w:p>
        </w:tc>
        <w:tc>
          <w:tcPr>
            <w:tcW w:w="2982" w:type="dxa"/>
          </w:tcPr>
          <w:p w:rsidR="006C7A96" w:rsidRPr="00CF3256" w:rsidRDefault="006C7A96" w:rsidP="00157E66">
            <w:pPr>
              <w:pStyle w:val="ConsPlusNormal"/>
            </w:pPr>
          </w:p>
        </w:tc>
      </w:tr>
      <w:tr w:rsidR="006C7A96" w:rsidRPr="00CF3256" w:rsidTr="00157E66">
        <w:tc>
          <w:tcPr>
            <w:tcW w:w="2612" w:type="dxa"/>
            <w:vMerge/>
          </w:tcPr>
          <w:p w:rsidR="006C7A96" w:rsidRPr="00CF3256" w:rsidRDefault="006C7A96" w:rsidP="00157E66">
            <w:pPr>
              <w:pStyle w:val="ConsPlusNormal"/>
              <w:jc w:val="both"/>
            </w:pPr>
          </w:p>
        </w:tc>
        <w:tc>
          <w:tcPr>
            <w:tcW w:w="2126" w:type="dxa"/>
          </w:tcPr>
          <w:p w:rsidR="006C7A96" w:rsidRPr="00CF3256" w:rsidRDefault="006C7A96" w:rsidP="00157E66">
            <w:pPr>
              <w:pStyle w:val="ConsPlusNormal"/>
              <w:jc w:val="center"/>
            </w:pPr>
            <w:r w:rsidRPr="00CF3256">
              <w:t>_____________</w:t>
            </w:r>
          </w:p>
          <w:p w:rsidR="006C7A96" w:rsidRPr="00CF3256" w:rsidRDefault="006C7A96" w:rsidP="00157E66">
            <w:pPr>
              <w:pStyle w:val="ConsPlusNormal"/>
              <w:jc w:val="center"/>
            </w:pPr>
            <w:r w:rsidRPr="00CF3256">
              <w:t>(должность)</w:t>
            </w:r>
          </w:p>
        </w:tc>
        <w:tc>
          <w:tcPr>
            <w:tcW w:w="1985"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(подпись)</w:t>
            </w:r>
          </w:p>
        </w:tc>
        <w:tc>
          <w:tcPr>
            <w:tcW w:w="2982" w:type="dxa"/>
          </w:tcPr>
          <w:p w:rsidR="006C7A96" w:rsidRPr="00CF3256" w:rsidRDefault="006C7A96" w:rsidP="00157E66">
            <w:pPr>
              <w:pStyle w:val="ConsPlusNormal"/>
              <w:jc w:val="center"/>
            </w:pPr>
            <w:r w:rsidRPr="00CF3256">
              <w:t>_____________________</w:t>
            </w:r>
          </w:p>
          <w:p w:rsidR="006C7A96" w:rsidRPr="00CF3256" w:rsidRDefault="006C7A96" w:rsidP="00157E66">
            <w:pPr>
              <w:pStyle w:val="ConsPlusNormal"/>
              <w:jc w:val="center"/>
            </w:pPr>
            <w:r w:rsidRPr="00CF3256">
              <w:t>(расшифровка подписи)</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w:t>
      </w:r>
    </w:p>
    <w:p w:rsidR="006C7A96" w:rsidRPr="00CF3256" w:rsidRDefault="006C7A96" w:rsidP="006C7A96">
      <w:pPr>
        <w:pStyle w:val="ConsPlusNonformat"/>
        <w:jc w:val="both"/>
      </w:pPr>
    </w:p>
    <w:p w:rsidR="006C7A96" w:rsidRPr="00CF3256" w:rsidRDefault="006C7A96" w:rsidP="006C7A96">
      <w:pPr>
        <w:pStyle w:val="ConsPlusNonformat"/>
        <w:jc w:val="both"/>
      </w:pPr>
      <w:r w:rsidRPr="00CF3256">
        <w:t xml:space="preserve">               Отметка территориального органа Федерального</w:t>
      </w:r>
    </w:p>
    <w:p w:rsidR="006C7A96" w:rsidRPr="00CF3256" w:rsidRDefault="006C7A96" w:rsidP="006C7A96">
      <w:pPr>
        <w:pStyle w:val="ConsPlusNonformat"/>
        <w:jc w:val="both"/>
      </w:pPr>
      <w:r w:rsidRPr="00CF3256">
        <w:t xml:space="preserve">         казначейства о получении запроса о предоставлении выписки</w:t>
      </w:r>
    </w:p>
    <w:p w:rsidR="006C7A96" w:rsidRPr="00CF3256" w:rsidRDefault="006C7A96" w:rsidP="006C7A96">
      <w:pPr>
        <w:pStyle w:val="ConsPlusNonformat"/>
        <w:jc w:val="both"/>
      </w:pPr>
      <w:r w:rsidRPr="00CF3256">
        <w:t xml:space="preserve">                 из закрытого реестра банковских гарантий</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6257"/>
      </w:tblGrid>
      <w:tr w:rsidR="006C7A96" w:rsidRPr="00CF3256" w:rsidTr="00157E66">
        <w:tc>
          <w:tcPr>
            <w:tcW w:w="3458" w:type="dxa"/>
          </w:tcPr>
          <w:p w:rsidR="006C7A96" w:rsidRPr="00CF3256" w:rsidRDefault="006C7A96" w:rsidP="00157E66">
            <w:pPr>
              <w:pStyle w:val="ConsPlusNormal"/>
            </w:pPr>
            <w:r w:rsidRPr="00CF3256">
              <w:t>Регистрационный номер запроса</w:t>
            </w:r>
          </w:p>
        </w:tc>
        <w:tc>
          <w:tcPr>
            <w:tcW w:w="6257" w:type="dxa"/>
          </w:tcPr>
          <w:p w:rsidR="006C7A96" w:rsidRPr="00CF3256" w:rsidRDefault="006C7A96" w:rsidP="00157E66">
            <w:pPr>
              <w:pStyle w:val="ConsPlusNormal"/>
              <w:jc w:val="center"/>
            </w:pPr>
            <w:r w:rsidRPr="00CF3256">
              <w:t>___________________________________________</w:t>
            </w:r>
          </w:p>
        </w:tc>
      </w:tr>
      <w:tr w:rsidR="006C7A96" w:rsidRPr="00CF3256" w:rsidTr="00157E66">
        <w:tc>
          <w:tcPr>
            <w:tcW w:w="3458" w:type="dxa"/>
          </w:tcPr>
          <w:p w:rsidR="006C7A96" w:rsidRPr="00CF3256" w:rsidRDefault="006C7A96" w:rsidP="00157E66">
            <w:pPr>
              <w:pStyle w:val="ConsPlusNormal"/>
            </w:pPr>
            <w:r w:rsidRPr="00CF3256">
              <w:t>Дата получения запроса</w:t>
            </w:r>
          </w:p>
        </w:tc>
        <w:tc>
          <w:tcPr>
            <w:tcW w:w="6257" w:type="dxa"/>
          </w:tcPr>
          <w:p w:rsidR="006C7A96" w:rsidRPr="00CF3256" w:rsidRDefault="006C7A96" w:rsidP="00157E66">
            <w:pPr>
              <w:pStyle w:val="ConsPlusNormal"/>
              <w:jc w:val="center"/>
            </w:pPr>
            <w:r w:rsidRPr="00CF3256">
              <w:t>___________ Время получения запроса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1757"/>
        <w:gridCol w:w="1570"/>
        <w:gridCol w:w="2930"/>
      </w:tblGrid>
      <w:tr w:rsidR="006C7A96" w:rsidRPr="00CF3256" w:rsidTr="00157E66">
        <w:tc>
          <w:tcPr>
            <w:tcW w:w="3458" w:type="dxa"/>
          </w:tcPr>
          <w:p w:rsidR="006C7A96" w:rsidRPr="00CF3256" w:rsidRDefault="006C7A96" w:rsidP="00157E66">
            <w:pPr>
              <w:pStyle w:val="ConsPlusNormal"/>
            </w:pPr>
            <w:r w:rsidRPr="00CF3256">
              <w:t>Ответственный исполнитель</w:t>
            </w:r>
          </w:p>
        </w:tc>
        <w:tc>
          <w:tcPr>
            <w:tcW w:w="1757" w:type="dxa"/>
          </w:tcPr>
          <w:p w:rsidR="006C7A96" w:rsidRPr="00CF3256" w:rsidRDefault="006C7A96" w:rsidP="00157E66">
            <w:pPr>
              <w:pStyle w:val="ConsPlusNormal"/>
              <w:jc w:val="center"/>
            </w:pPr>
            <w:r w:rsidRPr="00CF3256">
              <w:t>____________</w:t>
            </w:r>
          </w:p>
          <w:p w:rsidR="006C7A96" w:rsidRPr="00CF3256" w:rsidRDefault="006C7A96" w:rsidP="00157E66">
            <w:pPr>
              <w:pStyle w:val="ConsPlusNormal"/>
              <w:jc w:val="center"/>
            </w:pPr>
            <w:r w:rsidRPr="00CF3256">
              <w:t>(должность)</w:t>
            </w:r>
          </w:p>
        </w:tc>
        <w:tc>
          <w:tcPr>
            <w:tcW w:w="1570" w:type="dxa"/>
          </w:tcPr>
          <w:p w:rsidR="006C7A96" w:rsidRPr="00CF3256" w:rsidRDefault="006C7A96" w:rsidP="00157E66">
            <w:pPr>
              <w:pStyle w:val="ConsPlusNormal"/>
              <w:jc w:val="center"/>
            </w:pPr>
            <w:r w:rsidRPr="00CF3256">
              <w:t>_________</w:t>
            </w:r>
          </w:p>
          <w:p w:rsidR="006C7A96" w:rsidRPr="00CF3256" w:rsidRDefault="006C7A96" w:rsidP="00157E66">
            <w:pPr>
              <w:pStyle w:val="ConsPlusNormal"/>
              <w:jc w:val="center"/>
            </w:pPr>
            <w:r w:rsidRPr="00CF3256">
              <w:t>(подпись)</w:t>
            </w:r>
          </w:p>
        </w:tc>
        <w:tc>
          <w:tcPr>
            <w:tcW w:w="2930" w:type="dxa"/>
          </w:tcPr>
          <w:p w:rsidR="006C7A96" w:rsidRPr="00CF3256" w:rsidRDefault="006C7A96" w:rsidP="00157E66">
            <w:pPr>
              <w:pStyle w:val="ConsPlusNormal"/>
              <w:jc w:val="center"/>
            </w:pPr>
            <w:r w:rsidRPr="00CF3256">
              <w:t>_____________________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458" w:type="dxa"/>
          </w:tcPr>
          <w:p w:rsidR="006C7A96" w:rsidRPr="00CF3256" w:rsidRDefault="006C7A96" w:rsidP="00157E66">
            <w:pPr>
              <w:pStyle w:val="ConsPlusNormal"/>
            </w:pPr>
            <w:r w:rsidRPr="00CF3256">
              <w:t>"__" _____________ 20__ г.</w:t>
            </w:r>
          </w:p>
        </w:tc>
        <w:tc>
          <w:tcPr>
            <w:tcW w:w="1757" w:type="dxa"/>
          </w:tcPr>
          <w:p w:rsidR="006C7A96" w:rsidRPr="00CF3256" w:rsidRDefault="006C7A96" w:rsidP="00157E66">
            <w:pPr>
              <w:pStyle w:val="ConsPlusNormal"/>
            </w:pPr>
          </w:p>
        </w:tc>
        <w:tc>
          <w:tcPr>
            <w:tcW w:w="1570" w:type="dxa"/>
          </w:tcPr>
          <w:p w:rsidR="006C7A96" w:rsidRPr="00CF3256" w:rsidRDefault="006C7A96" w:rsidP="00157E66">
            <w:pPr>
              <w:pStyle w:val="ConsPlusNormal"/>
              <w:jc w:val="center"/>
            </w:pPr>
            <w:r w:rsidRPr="00CF3256">
              <w:t>М.П.</w:t>
            </w:r>
          </w:p>
        </w:tc>
        <w:tc>
          <w:tcPr>
            <w:tcW w:w="2930"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Выписка направлена</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62"/>
        <w:gridCol w:w="6242"/>
      </w:tblGrid>
      <w:tr w:rsidR="006C7A96" w:rsidRPr="00CF3256" w:rsidTr="00157E66">
        <w:tc>
          <w:tcPr>
            <w:tcW w:w="3462" w:type="dxa"/>
          </w:tcPr>
          <w:p w:rsidR="006C7A96" w:rsidRPr="00CF3256" w:rsidRDefault="006C7A96" w:rsidP="00157E66">
            <w:pPr>
              <w:pStyle w:val="ConsPlusNormal"/>
            </w:pPr>
            <w:r w:rsidRPr="00CF3256">
              <w:t>Дата направления выписки</w:t>
            </w:r>
          </w:p>
        </w:tc>
        <w:tc>
          <w:tcPr>
            <w:tcW w:w="6242" w:type="dxa"/>
          </w:tcPr>
          <w:p w:rsidR="006C7A96" w:rsidRPr="00CF3256" w:rsidRDefault="006C7A96" w:rsidP="00157E66">
            <w:pPr>
              <w:pStyle w:val="ConsPlusNormal"/>
              <w:jc w:val="center"/>
            </w:pPr>
            <w:r w:rsidRPr="00CF3256">
              <w:t>_______________________________________</w:t>
            </w:r>
          </w:p>
        </w:tc>
      </w:tr>
      <w:tr w:rsidR="006C7A96" w:rsidRPr="00CF3256" w:rsidTr="00157E66">
        <w:tc>
          <w:tcPr>
            <w:tcW w:w="3462" w:type="dxa"/>
          </w:tcPr>
          <w:p w:rsidR="006C7A96" w:rsidRPr="00CF3256" w:rsidRDefault="006C7A96" w:rsidP="00157E66">
            <w:pPr>
              <w:pStyle w:val="ConsPlusNormal"/>
            </w:pPr>
            <w:r w:rsidRPr="00CF3256">
              <w:t>Номер выписки</w:t>
            </w:r>
          </w:p>
        </w:tc>
        <w:tc>
          <w:tcPr>
            <w:tcW w:w="6242" w:type="dxa"/>
          </w:tcPr>
          <w:p w:rsidR="006C7A96" w:rsidRPr="00CF3256" w:rsidRDefault="006C7A96" w:rsidP="00157E66">
            <w:pPr>
              <w:pStyle w:val="ConsPlusNormal"/>
              <w:jc w:val="center"/>
            </w:pPr>
            <w:r w:rsidRPr="00CF3256">
              <w:t>_______________________________________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62"/>
        <w:gridCol w:w="1742"/>
        <w:gridCol w:w="1581"/>
        <w:gridCol w:w="2919"/>
      </w:tblGrid>
      <w:tr w:rsidR="006C7A96" w:rsidRPr="00CF3256" w:rsidTr="00157E66">
        <w:tc>
          <w:tcPr>
            <w:tcW w:w="3462" w:type="dxa"/>
          </w:tcPr>
          <w:p w:rsidR="006C7A96" w:rsidRPr="00CF3256" w:rsidRDefault="006C7A96" w:rsidP="00157E66">
            <w:pPr>
              <w:pStyle w:val="ConsPlusNormal"/>
            </w:pPr>
            <w:r w:rsidRPr="00CF3256">
              <w:t>Руководитель (уполномоченное лицо) территориального органа Федерального казначейства</w:t>
            </w:r>
          </w:p>
        </w:tc>
        <w:tc>
          <w:tcPr>
            <w:tcW w:w="1742" w:type="dxa"/>
          </w:tcPr>
          <w:p w:rsidR="006C7A96" w:rsidRPr="00CF3256" w:rsidRDefault="006C7A96" w:rsidP="00157E66">
            <w:pPr>
              <w:pStyle w:val="ConsPlusNormal"/>
            </w:pPr>
          </w:p>
        </w:tc>
        <w:tc>
          <w:tcPr>
            <w:tcW w:w="1581" w:type="dxa"/>
          </w:tcPr>
          <w:p w:rsidR="006C7A96" w:rsidRPr="00CF3256" w:rsidRDefault="006C7A96" w:rsidP="00157E66">
            <w:pPr>
              <w:pStyle w:val="ConsPlusNormal"/>
            </w:pPr>
          </w:p>
        </w:tc>
        <w:tc>
          <w:tcPr>
            <w:tcW w:w="2919" w:type="dxa"/>
          </w:tcPr>
          <w:p w:rsidR="006C7A96" w:rsidRPr="00CF3256" w:rsidRDefault="006C7A96" w:rsidP="00157E66">
            <w:pPr>
              <w:pStyle w:val="ConsPlusNormal"/>
            </w:pPr>
          </w:p>
        </w:tc>
      </w:tr>
      <w:tr w:rsidR="006C7A96" w:rsidRPr="00CF3256" w:rsidTr="00157E66">
        <w:tc>
          <w:tcPr>
            <w:tcW w:w="3462" w:type="dxa"/>
          </w:tcPr>
          <w:p w:rsidR="006C7A96" w:rsidRPr="00CF3256" w:rsidRDefault="006C7A96" w:rsidP="00157E66">
            <w:pPr>
              <w:pStyle w:val="ConsPlusNormal"/>
            </w:pPr>
          </w:p>
        </w:tc>
        <w:tc>
          <w:tcPr>
            <w:tcW w:w="1742"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(должность)</w:t>
            </w:r>
          </w:p>
        </w:tc>
        <w:tc>
          <w:tcPr>
            <w:tcW w:w="1581" w:type="dxa"/>
          </w:tcPr>
          <w:p w:rsidR="006C7A96" w:rsidRPr="00CF3256" w:rsidRDefault="006C7A96" w:rsidP="00157E66">
            <w:pPr>
              <w:pStyle w:val="ConsPlusNormal"/>
              <w:jc w:val="center"/>
            </w:pPr>
            <w:r w:rsidRPr="00CF3256">
              <w:t>_________</w:t>
            </w:r>
          </w:p>
          <w:p w:rsidR="006C7A96" w:rsidRPr="00CF3256" w:rsidRDefault="006C7A96" w:rsidP="00157E66">
            <w:pPr>
              <w:pStyle w:val="ConsPlusNormal"/>
              <w:jc w:val="center"/>
            </w:pPr>
            <w:r w:rsidRPr="00CF3256">
              <w:t>(подпись)</w:t>
            </w:r>
          </w:p>
        </w:tc>
        <w:tc>
          <w:tcPr>
            <w:tcW w:w="2919" w:type="dxa"/>
          </w:tcPr>
          <w:p w:rsidR="006C7A96" w:rsidRPr="00CF3256" w:rsidRDefault="006C7A96" w:rsidP="00157E66">
            <w:pPr>
              <w:pStyle w:val="ConsPlusNormal"/>
              <w:jc w:val="center"/>
            </w:pPr>
            <w:r w:rsidRPr="00CF3256">
              <w:t>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462" w:type="dxa"/>
          </w:tcPr>
          <w:p w:rsidR="006C7A96" w:rsidRPr="00CF3256" w:rsidRDefault="006C7A96" w:rsidP="00157E66">
            <w:pPr>
              <w:pStyle w:val="ConsPlusNormal"/>
            </w:pPr>
            <w:r w:rsidRPr="00CF3256">
              <w:t>"__" _____________ 20__ г.</w:t>
            </w:r>
          </w:p>
        </w:tc>
        <w:tc>
          <w:tcPr>
            <w:tcW w:w="1742" w:type="dxa"/>
          </w:tcPr>
          <w:p w:rsidR="006C7A96" w:rsidRPr="00CF3256" w:rsidRDefault="006C7A96" w:rsidP="00157E66">
            <w:pPr>
              <w:pStyle w:val="ConsPlusNormal"/>
            </w:pPr>
          </w:p>
        </w:tc>
        <w:tc>
          <w:tcPr>
            <w:tcW w:w="1581" w:type="dxa"/>
          </w:tcPr>
          <w:p w:rsidR="006C7A96" w:rsidRPr="00CF3256" w:rsidRDefault="006C7A96" w:rsidP="00157E66">
            <w:pPr>
              <w:pStyle w:val="ConsPlusNormal"/>
              <w:jc w:val="center"/>
            </w:pPr>
            <w:r w:rsidRPr="00CF3256">
              <w:t>М.П.</w:t>
            </w:r>
          </w:p>
        </w:tc>
        <w:tc>
          <w:tcPr>
            <w:tcW w:w="2919"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rmal"/>
        <w:ind w:firstLine="540"/>
        <w:jc w:val="both"/>
      </w:pPr>
      <w:r w:rsidRPr="00CF3256">
        <w:t>--------------------------------</w:t>
      </w:r>
    </w:p>
    <w:p w:rsidR="006C7A96" w:rsidRPr="00CF3256" w:rsidRDefault="006C7A96" w:rsidP="006C7A96">
      <w:pPr>
        <w:pStyle w:val="ConsPlusNormal"/>
        <w:ind w:firstLine="540"/>
        <w:jc w:val="both"/>
      </w:pPr>
      <w:bookmarkStart w:id="482" w:name="Par1201"/>
      <w:bookmarkEnd w:id="482"/>
      <w:r w:rsidRPr="00CF3256">
        <w:t>&lt;1&gt; Заполняется при наличии.</w:t>
      </w:r>
    </w:p>
    <w:p w:rsidR="006C7A96" w:rsidRPr="00CF3256" w:rsidRDefault="006C7A96" w:rsidP="006C7A96">
      <w:pPr>
        <w:pStyle w:val="ConsPlusNormal"/>
        <w:ind w:firstLine="540"/>
        <w:jc w:val="both"/>
      </w:pPr>
      <w:bookmarkStart w:id="483" w:name="Par1202"/>
      <w:bookmarkEnd w:id="483"/>
      <w:r w:rsidRPr="00CF3256">
        <w:t>&lt;2&gt; Указывается в формате ДД.ММ.ГГГГ.</w:t>
      </w:r>
    </w:p>
    <w:p w:rsidR="006C7A96" w:rsidRPr="00CF3256" w:rsidRDefault="006C7A96" w:rsidP="006C7A96">
      <w:pPr>
        <w:pStyle w:val="ConsPlusNormal"/>
        <w:ind w:firstLine="540"/>
        <w:jc w:val="both"/>
      </w:pPr>
      <w:bookmarkStart w:id="484" w:name="Par1203"/>
      <w:bookmarkEnd w:id="484"/>
      <w:r w:rsidRPr="00CF3256">
        <w:lastRenderedPageBreak/>
        <w:t>&lt;3&gt; Заполняется в соответствии со свидетельством о постановке на учет в налоговом органе.</w:t>
      </w:r>
    </w:p>
    <w:p w:rsidR="006C7A96" w:rsidRPr="00CF3256" w:rsidRDefault="006C7A96" w:rsidP="006C7A96">
      <w:pPr>
        <w:pStyle w:val="ConsPlusNormal"/>
        <w:ind w:firstLine="540"/>
        <w:jc w:val="both"/>
      </w:pPr>
      <w:bookmarkStart w:id="485" w:name="Par1204"/>
      <w:bookmarkEnd w:id="485"/>
      <w:r w:rsidRPr="00CF3256">
        <w:t>&lt;4&gt;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CF3256" w:rsidRDefault="006C7A96" w:rsidP="006C7A96">
      <w:pPr>
        <w:pStyle w:val="ConsPlusNormal"/>
        <w:ind w:firstLine="540"/>
        <w:jc w:val="both"/>
      </w:pPr>
      <w:bookmarkStart w:id="486" w:name="Par1205"/>
      <w:bookmarkEnd w:id="486"/>
      <w:r w:rsidRPr="00CF3256">
        <w:t>&lt;5&gt; В случае иностранного юридического лица дополнительно через символ "/" заполняется также с использованием букв латинского алфавита.</w:t>
      </w:r>
    </w:p>
    <w:p w:rsidR="006C7A96" w:rsidRPr="00CF3256" w:rsidRDefault="006C7A96" w:rsidP="006C7A96">
      <w:pPr>
        <w:pStyle w:val="ConsPlusNormal"/>
        <w:ind w:firstLine="540"/>
        <w:jc w:val="both"/>
      </w:pPr>
      <w:bookmarkStart w:id="487" w:name="Par1206"/>
      <w:bookmarkEnd w:id="487"/>
      <w:r w:rsidRPr="00CF3256">
        <w:t>&lt;6&gt; Заполняется иностранными юридическими лицами, иностранными гражданами и лицами без гражданства.</w:t>
      </w:r>
    </w:p>
    <w:p w:rsidR="006C7A96" w:rsidRPr="00CF3256" w:rsidRDefault="006C7A96" w:rsidP="006C7A96">
      <w:pPr>
        <w:pStyle w:val="ConsPlusNormal"/>
        <w:ind w:firstLine="540"/>
        <w:jc w:val="both"/>
      </w:pPr>
      <w:bookmarkStart w:id="488" w:name="Par1207"/>
      <w:bookmarkEnd w:id="488"/>
      <w:r w:rsidRPr="00CF3256">
        <w:t>&lt;7&gt; Указывается в случае, если присвоен.</w:t>
      </w:r>
    </w:p>
    <w:p w:rsidR="006C7A96" w:rsidRPr="00CF3256" w:rsidRDefault="006C7A96" w:rsidP="006C7A96">
      <w:pPr>
        <w:pStyle w:val="ConsPlusNormal"/>
        <w:ind w:firstLine="540"/>
        <w:jc w:val="both"/>
      </w:pPr>
      <w:bookmarkStart w:id="489" w:name="Par1208"/>
      <w:bookmarkEnd w:id="489"/>
      <w:r w:rsidRPr="00CF3256">
        <w:t xml:space="preserve">&lt;8&gt; Заполняется при получении выписки из закрытого реестра банковских гарантий по форме согласно приложению </w:t>
      </w:r>
      <w:r>
        <w:t>№</w:t>
      </w:r>
      <w:r w:rsidRPr="00CF3256">
        <w:t xml:space="preserve"> 2 для сведений, не составляющих государственную тайну.</w:t>
      </w: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FE361C">
      <w:pPr>
        <w:pStyle w:val="ConsPlusNormal"/>
        <w:jc w:val="right"/>
      </w:pPr>
      <w:r w:rsidRPr="00CF3256">
        <w:t xml:space="preserve">Приложение </w:t>
      </w:r>
      <w:r>
        <w:t>№</w:t>
      </w:r>
      <w:r w:rsidRPr="00CF3256">
        <w:t xml:space="preserve"> 5</w:t>
      </w:r>
    </w:p>
    <w:p w:rsidR="006C7A96" w:rsidRPr="00CF3256" w:rsidRDefault="006C7A96" w:rsidP="006C7A96">
      <w:pPr>
        <w:pStyle w:val="ConsPlusNormal"/>
        <w:jc w:val="right"/>
      </w:pPr>
      <w:r w:rsidRPr="00CF3256">
        <w:t>к Порядку формирования и направления</w:t>
      </w:r>
    </w:p>
    <w:p w:rsidR="006C7A96" w:rsidRPr="00CF3256" w:rsidRDefault="006C7A96" w:rsidP="006C7A96">
      <w:pPr>
        <w:pStyle w:val="ConsPlusNormal"/>
        <w:jc w:val="right"/>
      </w:pPr>
      <w:r w:rsidRPr="00CF3256">
        <w:t>информации в целях формирования</w:t>
      </w:r>
    </w:p>
    <w:p w:rsidR="006C7A96" w:rsidRPr="00CF3256" w:rsidRDefault="006C7A96" w:rsidP="006C7A96">
      <w:pPr>
        <w:pStyle w:val="ConsPlusNormal"/>
        <w:jc w:val="right"/>
      </w:pPr>
      <w:r w:rsidRPr="00CF3256">
        <w:t>и ведения закрытого реестра</w:t>
      </w:r>
    </w:p>
    <w:p w:rsidR="006C7A96" w:rsidRPr="00CF3256" w:rsidRDefault="006C7A96" w:rsidP="006C7A96">
      <w:pPr>
        <w:pStyle w:val="ConsPlusNormal"/>
        <w:jc w:val="right"/>
      </w:pPr>
      <w:r w:rsidRPr="00CF3256">
        <w:t>банковских гарантий, а также</w:t>
      </w:r>
    </w:p>
    <w:p w:rsidR="006C7A96" w:rsidRPr="00CF3256" w:rsidRDefault="006C7A96" w:rsidP="006C7A96">
      <w:pPr>
        <w:pStyle w:val="ConsPlusNormal"/>
        <w:jc w:val="right"/>
      </w:pPr>
      <w:r w:rsidRPr="00CF3256">
        <w:t>направления Федеральным казначейством</w:t>
      </w:r>
    </w:p>
    <w:p w:rsidR="006C7A96" w:rsidRPr="00CF3256" w:rsidRDefault="006C7A96" w:rsidP="006C7A96">
      <w:pPr>
        <w:pStyle w:val="ConsPlusNormal"/>
        <w:jc w:val="right"/>
      </w:pPr>
      <w:r w:rsidRPr="00CF3256">
        <w:t>выписок и протоколов, утвержденному</w:t>
      </w:r>
    </w:p>
    <w:p w:rsidR="006C7A96" w:rsidRPr="00CF3256" w:rsidRDefault="006C7A96" w:rsidP="006C7A96">
      <w:pPr>
        <w:pStyle w:val="ConsPlusNormal"/>
        <w:jc w:val="right"/>
      </w:pPr>
      <w:r w:rsidRPr="00CF3256">
        <w:t>приказом Министерства финансов</w:t>
      </w:r>
    </w:p>
    <w:p w:rsidR="006C7A96" w:rsidRPr="00CF3256" w:rsidRDefault="006C7A96" w:rsidP="006C7A96">
      <w:pPr>
        <w:pStyle w:val="ConsPlusNormal"/>
        <w:jc w:val="right"/>
      </w:pPr>
      <w:r w:rsidRPr="00CF3256">
        <w:t>Российской Федерации</w:t>
      </w:r>
    </w:p>
    <w:p w:rsidR="006C7A96" w:rsidRPr="00CF3256" w:rsidRDefault="006C7A96" w:rsidP="006C7A96">
      <w:pPr>
        <w:pStyle w:val="ConsPlusNormal"/>
        <w:jc w:val="right"/>
      </w:pPr>
      <w:r w:rsidRPr="00CF3256">
        <w:t xml:space="preserve">от 22 октября 2015 г. </w:t>
      </w:r>
      <w:r>
        <w:t>№</w:t>
      </w:r>
      <w:r w:rsidRPr="00CF3256">
        <w:t xml:space="preserve"> 164н</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839"/>
        <w:gridCol w:w="3853"/>
      </w:tblGrid>
      <w:tr w:rsidR="006C7A96" w:rsidRPr="00CF3256" w:rsidTr="00157E66">
        <w:tc>
          <w:tcPr>
            <w:tcW w:w="5839" w:type="dxa"/>
            <w:tcBorders>
              <w:right w:val="single" w:sz="4" w:space="0" w:color="auto"/>
            </w:tcBorders>
            <w:vAlign w:val="bottom"/>
          </w:tcPr>
          <w:p w:rsidR="006C7A96" w:rsidRPr="00CF3256" w:rsidRDefault="006C7A96" w:rsidP="00157E66">
            <w:pPr>
              <w:pStyle w:val="ConsPlusNormal"/>
              <w:jc w:val="right"/>
            </w:pPr>
            <w:r w:rsidRPr="00CF3256">
              <w:t>Гриф секретности &lt;1&gt;</w:t>
            </w:r>
          </w:p>
        </w:tc>
        <w:tc>
          <w:tcPr>
            <w:tcW w:w="38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nformat"/>
        <w:jc w:val="both"/>
      </w:pPr>
      <w:bookmarkStart w:id="490" w:name="Par1228"/>
      <w:bookmarkEnd w:id="490"/>
      <w:r w:rsidRPr="00CF3256">
        <w:t xml:space="preserve">                                  Выписка</w:t>
      </w:r>
    </w:p>
    <w:p w:rsidR="006C7A96" w:rsidRPr="00CF3256" w:rsidRDefault="006C7A96" w:rsidP="006C7A96">
      <w:pPr>
        <w:pStyle w:val="ConsPlusNonformat"/>
        <w:jc w:val="both"/>
      </w:pPr>
      <w:r w:rsidRPr="00CF3256">
        <w:t xml:space="preserve">             из закрытого реестра банковских гарантий (полная)</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6"/>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30"/>
        <w:gridCol w:w="4688"/>
        <w:gridCol w:w="1382"/>
        <w:gridCol w:w="1292"/>
      </w:tblGrid>
      <w:tr w:rsidR="006C7A96" w:rsidRPr="00CF3256" w:rsidTr="00157E66">
        <w:tc>
          <w:tcPr>
            <w:tcW w:w="2330" w:type="dxa"/>
          </w:tcPr>
          <w:p w:rsidR="006C7A96" w:rsidRPr="00CF3256" w:rsidRDefault="006C7A96" w:rsidP="00157E66">
            <w:pPr>
              <w:pStyle w:val="ConsPlusNormal"/>
            </w:pPr>
          </w:p>
        </w:tc>
        <w:tc>
          <w:tcPr>
            <w:tcW w:w="4688" w:type="dxa"/>
          </w:tcPr>
          <w:p w:rsidR="006C7A96" w:rsidRPr="00CF3256" w:rsidRDefault="006C7A96" w:rsidP="00157E66">
            <w:pPr>
              <w:pStyle w:val="ConsPlusNormal"/>
            </w:pPr>
          </w:p>
        </w:tc>
        <w:tc>
          <w:tcPr>
            <w:tcW w:w="1382" w:type="dxa"/>
            <w:tcBorders>
              <w:right w:val="single" w:sz="4" w:space="0" w:color="auto"/>
            </w:tcBorders>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Коды</w:t>
            </w:r>
          </w:p>
        </w:tc>
      </w:tr>
      <w:tr w:rsidR="006C7A96" w:rsidRPr="00CF3256" w:rsidTr="00157E66">
        <w:tc>
          <w:tcPr>
            <w:tcW w:w="2330" w:type="dxa"/>
          </w:tcPr>
          <w:p w:rsidR="006C7A96" w:rsidRPr="00CF3256" w:rsidRDefault="006C7A96" w:rsidP="00157E66">
            <w:pPr>
              <w:pStyle w:val="ConsPlusNormal"/>
            </w:pPr>
          </w:p>
        </w:tc>
        <w:tc>
          <w:tcPr>
            <w:tcW w:w="4688" w:type="dxa"/>
          </w:tcPr>
          <w:p w:rsidR="006C7A96" w:rsidRPr="00CF3256" w:rsidRDefault="006C7A96" w:rsidP="00157E66">
            <w:pPr>
              <w:pStyle w:val="ConsPlusNormal"/>
              <w:jc w:val="center"/>
            </w:pPr>
            <w:r>
              <w:t>№</w:t>
            </w:r>
            <w:r w:rsidRPr="00CF3256">
              <w:t xml:space="preserve"> _____ от "__" _________ 20__ г.</w:t>
            </w:r>
          </w:p>
        </w:tc>
        <w:tc>
          <w:tcPr>
            <w:tcW w:w="1382" w:type="dxa"/>
            <w:tcBorders>
              <w:right w:val="single" w:sz="4" w:space="0" w:color="auto"/>
            </w:tcBorders>
            <w:vAlign w:val="bottom"/>
          </w:tcPr>
          <w:p w:rsidR="006C7A96" w:rsidRPr="00CF3256" w:rsidRDefault="006C7A96" w:rsidP="00157E66">
            <w:pPr>
              <w:pStyle w:val="ConsPlusNormal"/>
              <w:jc w:val="right"/>
            </w:pPr>
            <w:r w:rsidRPr="00CF3256">
              <w:t>Дата &lt;2&gt;</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r w:rsidRPr="00CF3256">
              <w:t>На запрос от</w:t>
            </w:r>
          </w:p>
        </w:tc>
        <w:tc>
          <w:tcPr>
            <w:tcW w:w="4688" w:type="dxa"/>
          </w:tcPr>
          <w:p w:rsidR="006C7A96" w:rsidRPr="00CF3256" w:rsidRDefault="006C7A96" w:rsidP="00157E66">
            <w:pPr>
              <w:pStyle w:val="ConsPlusNormal"/>
              <w:jc w:val="center"/>
            </w:pPr>
            <w:r w:rsidRPr="00CF3256">
              <w:t>_______ Наименование организации ______</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r w:rsidRPr="00CF3256">
              <w:t>Дата запроса</w:t>
            </w:r>
          </w:p>
        </w:tc>
        <w:tc>
          <w:tcPr>
            <w:tcW w:w="4688" w:type="dxa"/>
            <w:vAlign w:val="bottom"/>
          </w:tcPr>
          <w:p w:rsidR="006C7A96" w:rsidRPr="00CF3256" w:rsidRDefault="006C7A96" w:rsidP="00157E66">
            <w:pPr>
              <w:pStyle w:val="ConsPlusNormal"/>
              <w:jc w:val="center"/>
            </w:pPr>
            <w:r w:rsidRPr="00CF3256">
              <w:t xml:space="preserve">_______________ </w:t>
            </w:r>
            <w:r>
              <w:t>№</w:t>
            </w:r>
            <w:r w:rsidRPr="00CF3256">
              <w:t xml:space="preserve"> запроса _____________</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p>
        </w:tc>
        <w:tc>
          <w:tcPr>
            <w:tcW w:w="4688"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p>
        </w:tc>
        <w:tc>
          <w:tcPr>
            <w:tcW w:w="4688" w:type="dxa"/>
            <w:vAlign w:val="bottom"/>
          </w:tcPr>
          <w:p w:rsidR="006C7A96" w:rsidRPr="00CF3256" w:rsidRDefault="006C7A96" w:rsidP="00157E66">
            <w:pPr>
              <w:pStyle w:val="ConsPlusNormal"/>
            </w:pPr>
          </w:p>
        </w:tc>
        <w:tc>
          <w:tcPr>
            <w:tcW w:w="1382" w:type="dxa"/>
            <w:tcBorders>
              <w:right w:val="single" w:sz="4" w:space="0" w:color="auto"/>
            </w:tcBorders>
            <w:vAlign w:val="bottom"/>
          </w:tcPr>
          <w:p w:rsidR="006C7A96" w:rsidRPr="00CF3256" w:rsidRDefault="006C7A96" w:rsidP="00157E66">
            <w:pPr>
              <w:pStyle w:val="ConsPlusNormal"/>
              <w:jc w:val="right"/>
            </w:pPr>
            <w:r w:rsidRPr="00CF3256">
              <w:t>ИНН &lt;4&gt;</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val="restart"/>
          </w:tcPr>
          <w:p w:rsidR="006C7A96" w:rsidRPr="00CF3256" w:rsidRDefault="006C7A96" w:rsidP="00157E66">
            <w:pPr>
              <w:pStyle w:val="ConsPlusNormal"/>
            </w:pPr>
            <w:r w:rsidRPr="00CF3256">
              <w:t>Территориальный орган Федерального казначейства &lt;3&gt;</w:t>
            </w: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(полное наименование)</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КПП &lt;4&gt;</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(полное наименование)</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КОФК</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страны)</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jc w:val="right"/>
            </w:pPr>
            <w:r w:rsidRPr="00CF3256">
              <w:t>код &lt;5&gt;</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val="restart"/>
          </w:tcPr>
          <w:p w:rsidR="006C7A96" w:rsidRPr="00CF3256" w:rsidRDefault="006C7A96" w:rsidP="00157E66">
            <w:pPr>
              <w:pStyle w:val="ConsPlusNormal"/>
            </w:pPr>
            <w:r w:rsidRPr="00CF3256">
              <w:lastRenderedPageBreak/>
              <w:t>Место нахождения территориального органа Федерального казначейства</w:t>
            </w: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населенного пункта) &lt;1&gt;</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элемента планировочной структуры) &lt;1&gt;</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(наименование элемента улично-дорожной сети) &lt;1&gt;</w:t>
            </w:r>
          </w:p>
        </w:tc>
        <w:tc>
          <w:tcPr>
            <w:tcW w:w="1382" w:type="dxa"/>
            <w:tcBorders>
              <w:right w:val="single" w:sz="4" w:space="0" w:color="auto"/>
            </w:tcBorders>
            <w:vAlign w:val="bottom"/>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vMerge/>
          </w:tcPr>
          <w:p w:rsidR="006C7A96" w:rsidRPr="00CF3256" w:rsidRDefault="006C7A96" w:rsidP="00157E66">
            <w:pPr>
              <w:pStyle w:val="ConsPlusNormal"/>
              <w:jc w:val="both"/>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(тип и номер здания)</w:t>
            </w:r>
          </w:p>
        </w:tc>
        <w:tc>
          <w:tcPr>
            <w:tcW w:w="138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330" w:type="dxa"/>
          </w:tcPr>
          <w:p w:rsidR="006C7A96" w:rsidRPr="00CF3256" w:rsidRDefault="006C7A96" w:rsidP="00157E66">
            <w:pPr>
              <w:pStyle w:val="ConsPlusNormal"/>
            </w:pPr>
          </w:p>
        </w:tc>
        <w:tc>
          <w:tcPr>
            <w:tcW w:w="4688" w:type="dxa"/>
            <w:vAlign w:val="bottom"/>
          </w:tcPr>
          <w:p w:rsidR="006C7A96" w:rsidRPr="00CF3256" w:rsidRDefault="006C7A96" w:rsidP="00157E66">
            <w:pPr>
              <w:pStyle w:val="ConsPlusNormal"/>
              <w:jc w:val="center"/>
            </w:pPr>
            <w:r w:rsidRPr="00CF3256">
              <w:t>______________________________________</w:t>
            </w:r>
          </w:p>
          <w:p w:rsidR="006C7A96" w:rsidRPr="00CF3256" w:rsidRDefault="006C7A96" w:rsidP="00157E66">
            <w:pPr>
              <w:pStyle w:val="ConsPlusNormal"/>
              <w:jc w:val="center"/>
            </w:pPr>
            <w:r w:rsidRPr="00CF3256">
              <w:t>(тип и номер помещения) &lt;1&gt;</w:t>
            </w:r>
          </w:p>
        </w:tc>
        <w:tc>
          <w:tcPr>
            <w:tcW w:w="1382" w:type="dxa"/>
            <w:tcBorders>
              <w:right w:val="single" w:sz="4" w:space="0" w:color="auto"/>
            </w:tcBorders>
          </w:tcPr>
          <w:p w:rsidR="006C7A96" w:rsidRPr="00CF3256" w:rsidRDefault="006C7A96" w:rsidP="00157E66">
            <w:pPr>
              <w:pStyle w:val="ConsPlusNormal"/>
            </w:pPr>
          </w:p>
        </w:tc>
        <w:tc>
          <w:tcPr>
            <w:tcW w:w="1292"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04"/>
        <w:gridCol w:w="4796"/>
        <w:gridCol w:w="1292"/>
      </w:tblGrid>
      <w:tr w:rsidR="006C7A96" w:rsidRPr="00CF3256" w:rsidTr="00157E66">
        <w:tc>
          <w:tcPr>
            <w:tcW w:w="3604" w:type="dxa"/>
          </w:tcPr>
          <w:p w:rsidR="006C7A96" w:rsidRPr="00CF3256" w:rsidRDefault="006C7A96" w:rsidP="00157E66">
            <w:pPr>
              <w:pStyle w:val="ConsPlusNormal"/>
            </w:pPr>
            <w:r w:rsidRPr="00CF3256">
              <w:t>Уникальный номер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292"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Дата присвоения уникального номера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292"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Дата последнего обновления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292"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Количество обновлений реестровой записи закрытого реестра банковских гарантий</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292" w:type="dxa"/>
          </w:tcPr>
          <w:p w:rsidR="006C7A96" w:rsidRPr="00CF3256" w:rsidRDefault="006C7A96" w:rsidP="00157E66">
            <w:pPr>
              <w:pStyle w:val="ConsPlusNormal"/>
            </w:pPr>
          </w:p>
        </w:tc>
      </w:tr>
      <w:tr w:rsidR="006C7A96" w:rsidRPr="00CF3256" w:rsidTr="00157E66">
        <w:tc>
          <w:tcPr>
            <w:tcW w:w="3604" w:type="dxa"/>
          </w:tcPr>
          <w:p w:rsidR="006C7A96" w:rsidRPr="00CF3256" w:rsidRDefault="006C7A96" w:rsidP="00157E66">
            <w:pPr>
              <w:pStyle w:val="ConsPlusNormal"/>
            </w:pPr>
            <w:r w:rsidRPr="00CF3256">
              <w:t>Сведения об отсутствии в закрытом реестре банковских гарантий информации о банковской гарантии &lt;6&gt;</w:t>
            </w:r>
          </w:p>
        </w:tc>
        <w:tc>
          <w:tcPr>
            <w:tcW w:w="4796" w:type="dxa"/>
            <w:vAlign w:val="bottom"/>
          </w:tcPr>
          <w:p w:rsidR="006C7A96" w:rsidRPr="00CF3256" w:rsidRDefault="006C7A96" w:rsidP="00157E66">
            <w:pPr>
              <w:pStyle w:val="ConsPlusNormal"/>
              <w:jc w:val="center"/>
            </w:pPr>
            <w:r w:rsidRPr="00CF3256">
              <w:t>__________________________________</w:t>
            </w:r>
          </w:p>
        </w:tc>
        <w:tc>
          <w:tcPr>
            <w:tcW w:w="1292"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1. Сведения, включенные в реестровую</w:t>
      </w:r>
    </w:p>
    <w:p w:rsidR="006C7A96" w:rsidRPr="00CF3256" w:rsidRDefault="006C7A96" w:rsidP="006C7A96">
      <w:pPr>
        <w:pStyle w:val="ConsPlusNonformat"/>
        <w:jc w:val="both"/>
      </w:pPr>
      <w:r w:rsidRPr="00CF3256">
        <w:t xml:space="preserve">              запись закрытого реестра банковских гарантий &lt;7&gt;</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38"/>
        <w:gridCol w:w="4039"/>
        <w:gridCol w:w="1587"/>
        <w:gridCol w:w="1191"/>
      </w:tblGrid>
      <w:tr w:rsidR="006C7A96" w:rsidRPr="00CF3256" w:rsidTr="00157E66">
        <w:tc>
          <w:tcPr>
            <w:tcW w:w="2838" w:type="dxa"/>
          </w:tcPr>
          <w:p w:rsidR="006C7A96" w:rsidRPr="00CF3256" w:rsidRDefault="006C7A96" w:rsidP="00157E66">
            <w:pPr>
              <w:pStyle w:val="ConsPlusNormal"/>
            </w:pPr>
            <w:r w:rsidRPr="00CF3256">
              <w:lastRenderedPageBreak/>
              <w:t>Наименование банка</w:t>
            </w:r>
          </w:p>
        </w:tc>
        <w:tc>
          <w:tcPr>
            <w:tcW w:w="5626" w:type="dxa"/>
            <w:gridSpan w:val="2"/>
            <w:tcBorders>
              <w:right w:val="single" w:sz="4" w:space="0" w:color="auto"/>
            </w:tcBorders>
          </w:tcPr>
          <w:p w:rsidR="006C7A96" w:rsidRPr="00CF3256" w:rsidRDefault="006C7A96" w:rsidP="00157E66">
            <w:pPr>
              <w:pStyle w:val="ConsPlusNormal"/>
              <w:jc w:val="right"/>
            </w:pPr>
            <w:r w:rsidRPr="00CF3256">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(полное наименование)</w:t>
            </w:r>
          </w:p>
        </w:tc>
        <w:tc>
          <w:tcPr>
            <w:tcW w:w="1587" w:type="dxa"/>
            <w:tcBorders>
              <w:right w:val="single" w:sz="4" w:space="0" w:color="auto"/>
            </w:tcBorders>
            <w:vAlign w:val="bottom"/>
          </w:tcPr>
          <w:p w:rsidR="006C7A96" w:rsidRPr="00CF3256" w:rsidRDefault="006C7A96" w:rsidP="00157E66">
            <w:pPr>
              <w:pStyle w:val="ConsPlusNormal"/>
              <w:jc w:val="right"/>
            </w:pPr>
            <w:r w:rsidRPr="00CF3256">
              <w:t>ИНН</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(сокращенное наименование)</w:t>
            </w:r>
          </w:p>
        </w:tc>
        <w:tc>
          <w:tcPr>
            <w:tcW w:w="1587"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vMerge w:val="restart"/>
          </w:tcPr>
          <w:p w:rsidR="006C7A96" w:rsidRPr="00CF3256" w:rsidRDefault="006C7A96" w:rsidP="00157E66">
            <w:pPr>
              <w:pStyle w:val="ConsPlusNormal"/>
            </w:pPr>
            <w:r w:rsidRPr="00CF3256">
              <w:t>Наименование организационно-правовой формы банка</w:t>
            </w:r>
          </w:p>
        </w:tc>
        <w:tc>
          <w:tcPr>
            <w:tcW w:w="5626"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vMerge/>
          </w:tcPr>
          <w:p w:rsidR="006C7A96" w:rsidRPr="00CF3256" w:rsidRDefault="006C7A96" w:rsidP="00157E66">
            <w:pPr>
              <w:pStyle w:val="ConsPlusNormal"/>
              <w:jc w:val="both"/>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pPr>
          </w:p>
        </w:tc>
        <w:tc>
          <w:tcPr>
            <w:tcW w:w="1587" w:type="dxa"/>
            <w:tcBorders>
              <w:right w:val="single" w:sz="4" w:space="0" w:color="auto"/>
            </w:tcBorders>
          </w:tcPr>
          <w:p w:rsidR="006C7A96" w:rsidRPr="00CF3256" w:rsidRDefault="006C7A96" w:rsidP="00157E66">
            <w:pPr>
              <w:pStyle w:val="ConsPlusNormal"/>
              <w:jc w:val="right"/>
            </w:pPr>
            <w:r w:rsidRPr="00CF3256">
              <w:t>по ОКОПФ</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r w:rsidRPr="00CF3256">
              <w:t>Место нахождения банка</w:t>
            </w: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страны)</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vMerge w:val="restart"/>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587"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vMerge/>
          </w:tcPr>
          <w:p w:rsidR="006C7A96" w:rsidRPr="00CF3256" w:rsidRDefault="006C7A96" w:rsidP="00157E66">
            <w:pPr>
              <w:pStyle w:val="ConsPlusNormal"/>
            </w:pP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населенного пункта)</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(тип и номер здания)</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p w:rsidR="006C7A96" w:rsidRPr="00CF3256" w:rsidRDefault="006C7A96" w:rsidP="00157E66">
            <w:pPr>
              <w:pStyle w:val="ConsPlusNormal"/>
              <w:jc w:val="center"/>
            </w:pPr>
            <w:r w:rsidRPr="00CF3256">
              <w:t>(тип и номер помещения)</w:t>
            </w:r>
          </w:p>
        </w:tc>
        <w:tc>
          <w:tcPr>
            <w:tcW w:w="2778" w:type="dxa"/>
            <w:gridSpan w:val="2"/>
          </w:tcPr>
          <w:p w:rsidR="006C7A96" w:rsidRPr="00CF3256" w:rsidRDefault="006C7A96" w:rsidP="00157E66">
            <w:pPr>
              <w:pStyle w:val="ConsPlusNormal"/>
            </w:pPr>
          </w:p>
        </w:tc>
      </w:tr>
      <w:tr w:rsidR="006C7A96" w:rsidRPr="00CF3256" w:rsidTr="00157E66">
        <w:tc>
          <w:tcPr>
            <w:tcW w:w="2838" w:type="dxa"/>
          </w:tcPr>
          <w:p w:rsidR="006C7A96" w:rsidRPr="00CF3256" w:rsidRDefault="006C7A96" w:rsidP="00157E66">
            <w:pPr>
              <w:pStyle w:val="ConsPlusNormal"/>
            </w:pPr>
          </w:p>
        </w:tc>
        <w:tc>
          <w:tcPr>
            <w:tcW w:w="4039" w:type="dxa"/>
          </w:tcPr>
          <w:p w:rsidR="006C7A96" w:rsidRPr="00CF3256" w:rsidRDefault="006C7A96" w:rsidP="00157E66">
            <w:pPr>
              <w:pStyle w:val="ConsPlusNormal"/>
              <w:jc w:val="center"/>
            </w:pPr>
            <w:r w:rsidRPr="00CF3256">
              <w:t>________________________________</w:t>
            </w:r>
          </w:p>
        </w:tc>
        <w:tc>
          <w:tcPr>
            <w:tcW w:w="2778" w:type="dxa"/>
            <w:gridSpan w:val="2"/>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37"/>
        <w:gridCol w:w="3840"/>
        <w:gridCol w:w="1587"/>
        <w:gridCol w:w="1191"/>
      </w:tblGrid>
      <w:tr w:rsidR="006C7A96" w:rsidRPr="00CF3256" w:rsidTr="00157E66">
        <w:tc>
          <w:tcPr>
            <w:tcW w:w="3037" w:type="dxa"/>
            <w:vMerge w:val="restart"/>
          </w:tcPr>
          <w:p w:rsidR="006C7A96" w:rsidRPr="00CF3256" w:rsidRDefault="006C7A96" w:rsidP="00157E66">
            <w:pPr>
              <w:pStyle w:val="ConsPlusNormal"/>
            </w:pPr>
            <w:r w:rsidRPr="00CF3256">
              <w:t>Наименование поставщика (подрядчика, исполнителя).</w:t>
            </w:r>
          </w:p>
        </w:tc>
        <w:tc>
          <w:tcPr>
            <w:tcW w:w="3840" w:type="dxa"/>
            <w:vMerge w:val="restart"/>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 xml:space="preserve">(полное наименование, фамилия, имя, отчество (при наличии) для </w:t>
            </w:r>
            <w:r w:rsidRPr="00CF3256">
              <w:lastRenderedPageBreak/>
              <w:t>индивидуального предпринимателя, иностранного физического лица без гражданства)</w:t>
            </w:r>
          </w:p>
        </w:tc>
        <w:tc>
          <w:tcPr>
            <w:tcW w:w="1587" w:type="dxa"/>
            <w:tcBorders>
              <w:right w:val="single" w:sz="4" w:space="0" w:color="auto"/>
            </w:tcBorders>
            <w:vAlign w:val="bottom"/>
          </w:tcPr>
          <w:p w:rsidR="006C7A96" w:rsidRPr="00CF3256" w:rsidRDefault="006C7A96" w:rsidP="00157E66">
            <w:pPr>
              <w:pStyle w:val="ConsPlusNormal"/>
              <w:jc w:val="right"/>
            </w:pPr>
            <w:r w:rsidRPr="00CF3256">
              <w:lastRenderedPageBreak/>
              <w:t>ИНН</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tcPr>
          <w:p w:rsidR="006C7A96" w:rsidRPr="00CF3256" w:rsidRDefault="006C7A96" w:rsidP="00157E66">
            <w:pPr>
              <w:pStyle w:val="ConsPlusNormal"/>
              <w:jc w:val="both"/>
            </w:pPr>
          </w:p>
        </w:tc>
        <w:tc>
          <w:tcPr>
            <w:tcW w:w="3840" w:type="dxa"/>
            <w:vMerge/>
          </w:tcPr>
          <w:p w:rsidR="006C7A96" w:rsidRPr="00CF3256" w:rsidRDefault="006C7A96" w:rsidP="00157E66">
            <w:pPr>
              <w:pStyle w:val="ConsPlusNormal"/>
              <w:jc w:val="both"/>
            </w:pPr>
          </w:p>
        </w:tc>
        <w:tc>
          <w:tcPr>
            <w:tcW w:w="1587"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5427"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(сокращенное наименование)</w:t>
            </w:r>
          </w:p>
        </w:tc>
        <w:tc>
          <w:tcPr>
            <w:tcW w:w="1587" w:type="dxa"/>
            <w:tcBorders>
              <w:right w:val="single" w:sz="4" w:space="0" w:color="auto"/>
            </w:tcBorders>
            <w:vAlign w:val="bottom"/>
          </w:tcPr>
          <w:p w:rsidR="006C7A96" w:rsidRPr="00CF3256" w:rsidRDefault="006C7A96" w:rsidP="00157E66">
            <w:pPr>
              <w:pStyle w:val="ConsPlusNormal"/>
              <w:jc w:val="right"/>
            </w:pPr>
            <w:r w:rsidRPr="00CF3256">
              <w:t>код в стране регистрации</w:t>
            </w:r>
          </w:p>
        </w:tc>
        <w:tc>
          <w:tcPr>
            <w:tcW w:w="1191" w:type="dxa"/>
            <w:tcBorders>
              <w:top w:val="single" w:sz="4" w:space="0" w:color="auto"/>
              <w:left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r w:rsidRPr="00CF3256">
              <w:t>Наименование организационно-правовой формы поставщика (подрядчика, исполнителя)</w:t>
            </w:r>
          </w:p>
        </w:tc>
        <w:tc>
          <w:tcPr>
            <w:tcW w:w="3840" w:type="dxa"/>
            <w:vAlign w:val="bottom"/>
          </w:tcPr>
          <w:p w:rsidR="006C7A96" w:rsidRPr="00CF3256" w:rsidRDefault="006C7A96" w:rsidP="00157E66">
            <w:pPr>
              <w:pStyle w:val="ConsPlusNormal"/>
              <w:jc w:val="center"/>
            </w:pPr>
            <w:r w:rsidRPr="00CF3256">
              <w:t>______________________________</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91" w:type="dxa"/>
            <w:tcBorders>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val="restart"/>
          </w:tcPr>
          <w:p w:rsidR="006C7A96" w:rsidRPr="00CF3256" w:rsidRDefault="006C7A96" w:rsidP="00157E66">
            <w:pPr>
              <w:pStyle w:val="ConsPlusNormal"/>
            </w:pPr>
            <w:r w:rsidRPr="00CF3256">
              <w:t>Место нахождения поставщика (подрядчика, исполнителя) на территории Российской Федерации</w:t>
            </w:r>
          </w:p>
        </w:tc>
        <w:tc>
          <w:tcPr>
            <w:tcW w:w="3840" w:type="dxa"/>
            <w:vMerge w:val="restart"/>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страны)</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tcPr>
          <w:p w:rsidR="006C7A96" w:rsidRPr="00CF3256" w:rsidRDefault="006C7A96" w:rsidP="00157E66">
            <w:pPr>
              <w:pStyle w:val="ConsPlusNormal"/>
              <w:jc w:val="both"/>
            </w:pPr>
          </w:p>
        </w:tc>
        <w:tc>
          <w:tcPr>
            <w:tcW w:w="3840" w:type="dxa"/>
            <w:vMerge/>
          </w:tcPr>
          <w:p w:rsidR="006C7A96" w:rsidRPr="00CF3256" w:rsidRDefault="006C7A96" w:rsidP="00157E66">
            <w:pPr>
              <w:pStyle w:val="ConsPlusNormal"/>
              <w:jc w:val="both"/>
            </w:pPr>
          </w:p>
        </w:tc>
        <w:tc>
          <w:tcPr>
            <w:tcW w:w="1587"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tcPr>
          <w:p w:rsidR="006C7A96" w:rsidRPr="00CF3256" w:rsidRDefault="006C7A96" w:rsidP="00157E66">
            <w:pPr>
              <w:pStyle w:val="ConsPlusNormal"/>
              <w:jc w:val="both"/>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tcPr>
          <w:p w:rsidR="006C7A96" w:rsidRPr="00CF3256" w:rsidRDefault="006C7A96" w:rsidP="00157E66">
            <w:pPr>
              <w:pStyle w:val="ConsPlusNormal"/>
              <w:jc w:val="both"/>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населенного пункта)</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587"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(тип и номер здания)</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(тип и номер помещения)</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val="restart"/>
          </w:tcPr>
          <w:p w:rsidR="006C7A96" w:rsidRPr="00CF3256" w:rsidRDefault="006C7A96" w:rsidP="00157E66">
            <w:pPr>
              <w:pStyle w:val="ConsPlusNormal"/>
            </w:pPr>
            <w:r w:rsidRPr="00CF3256">
              <w:t>Место нахождения поставщика (подрядчика, исполнителя) в стране регистрации</w:t>
            </w:r>
          </w:p>
        </w:tc>
        <w:tc>
          <w:tcPr>
            <w:tcW w:w="3840" w:type="dxa"/>
          </w:tcPr>
          <w:p w:rsidR="006C7A96" w:rsidRPr="00CF3256" w:rsidRDefault="006C7A96" w:rsidP="00157E66">
            <w:pPr>
              <w:pStyle w:val="ConsPlusNormal"/>
            </w:pPr>
          </w:p>
        </w:tc>
        <w:tc>
          <w:tcPr>
            <w:tcW w:w="1587" w:type="dxa"/>
            <w:vMerge w:val="restart"/>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1"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vMerge/>
          </w:tcPr>
          <w:p w:rsidR="006C7A96" w:rsidRPr="00CF3256" w:rsidRDefault="006C7A96" w:rsidP="00157E66">
            <w:pPr>
              <w:pStyle w:val="ConsPlusNormal"/>
              <w:jc w:val="both"/>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страны)</w:t>
            </w:r>
          </w:p>
        </w:tc>
        <w:tc>
          <w:tcPr>
            <w:tcW w:w="1587" w:type="dxa"/>
            <w:vMerge/>
            <w:tcBorders>
              <w:right w:val="single" w:sz="4" w:space="0" w:color="auto"/>
            </w:tcBorders>
          </w:tcPr>
          <w:p w:rsidR="006C7A96" w:rsidRPr="00CF3256" w:rsidRDefault="006C7A96" w:rsidP="00157E66">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элементов административного устройства страны регистрации)</w:t>
            </w:r>
          </w:p>
        </w:tc>
        <w:tc>
          <w:tcPr>
            <w:tcW w:w="1587"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населенного пункта)</w:t>
            </w:r>
          </w:p>
        </w:tc>
        <w:tc>
          <w:tcPr>
            <w:tcW w:w="1587"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587"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587"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(тип и номер здания)</w:t>
            </w:r>
          </w:p>
        </w:tc>
        <w:tc>
          <w:tcPr>
            <w:tcW w:w="1587" w:type="dxa"/>
            <w:tcBorders>
              <w:right w:val="single" w:sz="4" w:space="0" w:color="auto"/>
            </w:tcBorders>
          </w:tcPr>
          <w:p w:rsidR="006C7A96" w:rsidRPr="00CF3256" w:rsidRDefault="006C7A96" w:rsidP="00157E66">
            <w:pPr>
              <w:pStyle w:val="ConsPlusNormal"/>
              <w:jc w:val="right"/>
            </w:pPr>
            <w:r w:rsidRPr="00CF3256">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3037" w:type="dxa"/>
          </w:tcPr>
          <w:p w:rsidR="006C7A96" w:rsidRPr="00CF3256" w:rsidRDefault="006C7A96" w:rsidP="00157E66">
            <w:pPr>
              <w:pStyle w:val="ConsPlusNormal"/>
            </w:pPr>
          </w:p>
        </w:tc>
        <w:tc>
          <w:tcPr>
            <w:tcW w:w="3840" w:type="dxa"/>
          </w:tcPr>
          <w:p w:rsidR="006C7A96" w:rsidRPr="00CF3256" w:rsidRDefault="006C7A96" w:rsidP="00157E66">
            <w:pPr>
              <w:pStyle w:val="ConsPlusNormal"/>
              <w:jc w:val="center"/>
            </w:pPr>
            <w:r w:rsidRPr="00CF3256">
              <w:t>______________________________</w:t>
            </w:r>
          </w:p>
          <w:p w:rsidR="006C7A96" w:rsidRPr="00CF3256" w:rsidRDefault="006C7A96" w:rsidP="00157E66">
            <w:pPr>
              <w:pStyle w:val="ConsPlusNormal"/>
              <w:jc w:val="center"/>
            </w:pPr>
            <w:r w:rsidRPr="00CF3256">
              <w:t>(тип и номер помещения)</w:t>
            </w:r>
          </w:p>
        </w:tc>
        <w:tc>
          <w:tcPr>
            <w:tcW w:w="1587"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4"/>
        <w:gridCol w:w="3593"/>
        <w:gridCol w:w="2324"/>
        <w:gridCol w:w="1191"/>
      </w:tblGrid>
      <w:tr w:rsidR="006C7A96" w:rsidRPr="00CF3256" w:rsidTr="00157E66">
        <w:tc>
          <w:tcPr>
            <w:tcW w:w="2574" w:type="dxa"/>
          </w:tcPr>
          <w:p w:rsidR="006C7A96" w:rsidRPr="00CF3256" w:rsidRDefault="006C7A96" w:rsidP="00157E66">
            <w:pPr>
              <w:pStyle w:val="ConsPlusNormal"/>
            </w:pPr>
            <w:r w:rsidRPr="00CF3256">
              <w:t>Наименование заказчика</w:t>
            </w: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(полное наименование)</w:t>
            </w:r>
          </w:p>
        </w:tc>
        <w:tc>
          <w:tcPr>
            <w:tcW w:w="2324" w:type="dxa"/>
            <w:tcBorders>
              <w:right w:val="single" w:sz="4" w:space="0" w:color="auto"/>
            </w:tcBorders>
            <w:vAlign w:val="bottom"/>
          </w:tcPr>
          <w:p w:rsidR="006C7A96" w:rsidRPr="00CF3256" w:rsidRDefault="006C7A96" w:rsidP="00157E66">
            <w:pPr>
              <w:pStyle w:val="ConsPlusNormal"/>
              <w:jc w:val="right"/>
            </w:pPr>
            <w:r w:rsidRPr="00CF3256">
              <w:t>ИНН</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pPr>
          </w:p>
        </w:tc>
        <w:tc>
          <w:tcPr>
            <w:tcW w:w="2324"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(сокращенное наименование)</w:t>
            </w:r>
          </w:p>
        </w:tc>
        <w:tc>
          <w:tcPr>
            <w:tcW w:w="2324" w:type="dxa"/>
            <w:tcBorders>
              <w:right w:val="single" w:sz="4" w:space="0" w:color="auto"/>
            </w:tcBorders>
            <w:vAlign w:val="bottom"/>
          </w:tcPr>
          <w:p w:rsidR="006C7A96" w:rsidRPr="00CF3256" w:rsidRDefault="006C7A96" w:rsidP="00157E66">
            <w:pPr>
              <w:pStyle w:val="ConsPlusNormal"/>
              <w:jc w:val="right"/>
            </w:pPr>
            <w:r w:rsidRPr="00CF3256">
              <w:t>дата постановки на учет</w:t>
            </w:r>
          </w:p>
        </w:tc>
        <w:tc>
          <w:tcPr>
            <w:tcW w:w="1191" w:type="dxa"/>
            <w:tcBorders>
              <w:top w:val="single" w:sz="4" w:space="0" w:color="auto"/>
              <w:left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vAlign w:val="bottom"/>
          </w:tcPr>
          <w:p w:rsidR="006C7A96" w:rsidRPr="00CF3256" w:rsidRDefault="006C7A96" w:rsidP="00157E66">
            <w:pPr>
              <w:pStyle w:val="ConsPlusNormal"/>
            </w:pPr>
          </w:p>
        </w:tc>
        <w:tc>
          <w:tcPr>
            <w:tcW w:w="2324" w:type="dxa"/>
            <w:tcBorders>
              <w:right w:val="single" w:sz="4" w:space="0" w:color="auto"/>
            </w:tcBorders>
            <w:vAlign w:val="bottom"/>
          </w:tcPr>
          <w:p w:rsidR="006C7A96" w:rsidRPr="00CF3256" w:rsidRDefault="006C7A96" w:rsidP="00157E66">
            <w:pPr>
              <w:pStyle w:val="ConsPlusNormal"/>
              <w:jc w:val="right"/>
            </w:pPr>
            <w:r w:rsidRPr="00CF3256">
              <w:t>Идентификационный код заказчика</w:t>
            </w:r>
          </w:p>
        </w:tc>
        <w:tc>
          <w:tcPr>
            <w:tcW w:w="1191" w:type="dxa"/>
            <w:tcBorders>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r w:rsidRPr="00CF3256">
              <w:t>Наименование организационно-правовой формы заказчика</w:t>
            </w:r>
          </w:p>
        </w:tc>
        <w:tc>
          <w:tcPr>
            <w:tcW w:w="3593" w:type="dxa"/>
            <w:vAlign w:val="bottom"/>
          </w:tcPr>
          <w:p w:rsidR="006C7A96" w:rsidRPr="00CF3256" w:rsidRDefault="006C7A96" w:rsidP="00157E66">
            <w:pPr>
              <w:pStyle w:val="ConsPlusNormal"/>
              <w:jc w:val="center"/>
            </w:pPr>
            <w:r w:rsidRPr="00CF3256">
              <w:t>____________________________</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r w:rsidRPr="00CF3256">
              <w:t>Место нахождения заказчика</w:t>
            </w:r>
          </w:p>
        </w:tc>
        <w:tc>
          <w:tcPr>
            <w:tcW w:w="3593" w:type="dxa"/>
            <w:vAlign w:val="bottom"/>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страны)</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2324"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 xml:space="preserve">(наименование городского или сельского поселения в составе муниципального района (для </w:t>
            </w:r>
            <w:r w:rsidRPr="00CF3256">
              <w:lastRenderedPageBreak/>
              <w:t>муниципального района) или внутригородского района городского округа)</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населенного пункта)</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здания)</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помещения)</w:t>
            </w:r>
          </w:p>
        </w:tc>
        <w:tc>
          <w:tcPr>
            <w:tcW w:w="2324"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167"/>
        <w:gridCol w:w="3515"/>
      </w:tblGrid>
      <w:tr w:rsidR="006C7A96" w:rsidRPr="00CF3256" w:rsidTr="00157E66">
        <w:tc>
          <w:tcPr>
            <w:tcW w:w="6167" w:type="dxa"/>
          </w:tcPr>
          <w:p w:rsidR="006C7A96" w:rsidRPr="00CF3256" w:rsidRDefault="006C7A96" w:rsidP="00157E66">
            <w:pPr>
              <w:pStyle w:val="ConsPlusNormal"/>
            </w:pPr>
            <w:r w:rsidRPr="00CF3256">
              <w:t>Идентификационный код закупки</w:t>
            </w:r>
          </w:p>
        </w:tc>
        <w:tc>
          <w:tcPr>
            <w:tcW w:w="3515" w:type="dxa"/>
          </w:tcPr>
          <w:p w:rsidR="006C7A96" w:rsidRPr="00CF3256" w:rsidRDefault="006C7A96" w:rsidP="00157E66">
            <w:pPr>
              <w:pStyle w:val="ConsPlusNormal"/>
            </w:pPr>
            <w:r w:rsidRPr="00CF3256">
              <w:t>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размере денежной суммы, указанной в банковской</w:t>
      </w:r>
    </w:p>
    <w:p w:rsidR="006C7A96" w:rsidRPr="00CF3256" w:rsidRDefault="006C7A96" w:rsidP="006C7A96">
      <w:pPr>
        <w:pStyle w:val="ConsPlusNonformat"/>
        <w:jc w:val="both"/>
      </w:pPr>
      <w:r w:rsidRPr="00CF3256">
        <w:t xml:space="preserve">         гарантии и подлежащей уплате банком в случае неисполнения</w:t>
      </w:r>
    </w:p>
    <w:p w:rsidR="006C7A96" w:rsidRPr="00CF3256" w:rsidRDefault="006C7A96" w:rsidP="006C7A96">
      <w:pPr>
        <w:pStyle w:val="ConsPlusNonformat"/>
        <w:jc w:val="both"/>
      </w:pPr>
      <w:r w:rsidRPr="00CF3256">
        <w:t xml:space="preserve">      поставщиком (подрядчиком, исполнителем) в установленных случаях</w:t>
      </w:r>
    </w:p>
    <w:p w:rsidR="006C7A96" w:rsidRPr="00CF3256" w:rsidRDefault="006C7A96" w:rsidP="006C7A96">
      <w:pPr>
        <w:pStyle w:val="ConsPlusNonformat"/>
        <w:jc w:val="both"/>
      </w:pPr>
      <w:r w:rsidRPr="00CF3256">
        <w:t xml:space="preserve">        требований Федерального закона от 5 апреля 2013 г. </w:t>
      </w:r>
      <w:r>
        <w:t>№</w:t>
      </w:r>
      <w:r w:rsidRPr="00CF3256">
        <w:t xml:space="preserve"> 44-ФЗ</w:t>
      </w:r>
    </w:p>
    <w:p w:rsidR="006C7A96" w:rsidRPr="00CF3256" w:rsidRDefault="006C7A96" w:rsidP="006C7A96">
      <w:pPr>
        <w:pStyle w:val="ConsPlusNonformat"/>
        <w:jc w:val="both"/>
      </w:pPr>
      <w:r w:rsidRPr="00CF3256">
        <w:t xml:space="preserve">       "О контрактной системе в сфере закупок товаров, работ, услуг</w:t>
      </w:r>
    </w:p>
    <w:p w:rsidR="006C7A96" w:rsidRPr="00CF3256" w:rsidRDefault="006C7A96" w:rsidP="006C7A96">
      <w:pPr>
        <w:pStyle w:val="ConsPlusNonformat"/>
        <w:jc w:val="both"/>
      </w:pPr>
      <w:r w:rsidRPr="00CF3256">
        <w:t xml:space="preserve">           для обеспечения государственных и муниципальных нужд"</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44"/>
        <w:gridCol w:w="1361"/>
        <w:gridCol w:w="2324"/>
        <w:gridCol w:w="2153"/>
        <w:gridCol w:w="2197"/>
      </w:tblGrid>
      <w:tr w:rsidR="006C7A96" w:rsidRPr="00CF3256" w:rsidTr="00157E66">
        <w:tc>
          <w:tcPr>
            <w:tcW w:w="3005" w:type="dxa"/>
            <w:gridSpan w:val="2"/>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Валюта</w:t>
            </w:r>
          </w:p>
        </w:tc>
        <w:tc>
          <w:tcPr>
            <w:tcW w:w="2324"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Курс валюты по отношению к рублю</w:t>
            </w:r>
          </w:p>
        </w:tc>
        <w:tc>
          <w:tcPr>
            <w:tcW w:w="4350" w:type="dxa"/>
            <w:gridSpan w:val="2"/>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Размер денежной суммы</w:t>
            </w:r>
          </w:p>
        </w:tc>
      </w:tr>
      <w:tr w:rsidR="006C7A96" w:rsidRPr="00CF3256" w:rsidTr="00157E66">
        <w:tc>
          <w:tcPr>
            <w:tcW w:w="1644"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наименование</w:t>
            </w: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 по ОКВ</w:t>
            </w:r>
          </w:p>
        </w:tc>
        <w:tc>
          <w:tcPr>
            <w:tcW w:w="2324"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 валюте</w:t>
            </w:r>
          </w:p>
        </w:tc>
        <w:tc>
          <w:tcPr>
            <w:tcW w:w="2197"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в рублях</w:t>
            </w:r>
          </w:p>
        </w:tc>
      </w:tr>
      <w:tr w:rsidR="006C7A96" w:rsidRPr="00CF3256" w:rsidTr="00157E66">
        <w:tc>
          <w:tcPr>
            <w:tcW w:w="1644"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1</w:t>
            </w: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2</w:t>
            </w:r>
          </w:p>
        </w:tc>
        <w:tc>
          <w:tcPr>
            <w:tcW w:w="232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3</w:t>
            </w: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4</w:t>
            </w:r>
          </w:p>
        </w:tc>
        <w:tc>
          <w:tcPr>
            <w:tcW w:w="2197"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5</w:t>
            </w:r>
          </w:p>
        </w:tc>
      </w:tr>
      <w:tr w:rsidR="006C7A96" w:rsidRPr="00CF3256" w:rsidTr="00157E66">
        <w:tc>
          <w:tcPr>
            <w:tcW w:w="16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9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012"/>
        <w:gridCol w:w="4680"/>
      </w:tblGrid>
      <w:tr w:rsidR="006C7A96" w:rsidRPr="00CF3256" w:rsidTr="00157E66">
        <w:tc>
          <w:tcPr>
            <w:tcW w:w="5012" w:type="dxa"/>
          </w:tcPr>
          <w:p w:rsidR="006C7A96" w:rsidRPr="00CF3256" w:rsidRDefault="006C7A96" w:rsidP="00157E66">
            <w:pPr>
              <w:pStyle w:val="ConsPlusNormal"/>
            </w:pPr>
            <w:r w:rsidRPr="00CF3256">
              <w:t>Номер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выдачи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(условие) вступления в силу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(условие) окончания срока действия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направления экземпляра выписки гаранту, принципалу, бенефициару, государственному органу, органу местного самоуправления</w:t>
            </w:r>
          </w:p>
          <w:p w:rsidR="006C7A96" w:rsidRPr="00CF3256" w:rsidRDefault="006C7A96" w:rsidP="00157E66">
            <w:pPr>
              <w:pStyle w:val="ConsPlusNormal"/>
            </w:pPr>
            <w:r w:rsidRPr="00CF3256">
              <w:t>(нужное подчеркнуть)</w:t>
            </w:r>
          </w:p>
        </w:tc>
        <w:tc>
          <w:tcPr>
            <w:tcW w:w="4680" w:type="dxa"/>
            <w:vAlign w:val="bottom"/>
          </w:tcPr>
          <w:p w:rsidR="006C7A96" w:rsidRPr="00CF3256" w:rsidRDefault="006C7A96" w:rsidP="00157E66">
            <w:pPr>
              <w:pStyle w:val="ConsPlusNormal"/>
              <w:jc w:val="center"/>
            </w:pPr>
            <w:r w:rsidRPr="00CF3256">
              <w:t>___________________________________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692"/>
      </w:tblGrid>
      <w:tr w:rsidR="006C7A96" w:rsidRPr="00CF3256" w:rsidTr="00157E66">
        <w:tc>
          <w:tcPr>
            <w:tcW w:w="9692" w:type="dxa"/>
          </w:tcPr>
          <w:p w:rsidR="006C7A96" w:rsidRPr="00CF3256" w:rsidRDefault="006C7A96" w:rsidP="00157E66">
            <w:pPr>
              <w:pStyle w:val="ConsPlusNormal"/>
              <w:jc w:val="both"/>
            </w:pPr>
            <w:r w:rsidRPr="00CF3256">
              <w:t>Реестровая запись в закрытом реестре банковских гарантий сформирована на основании &lt;8&gt;</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230"/>
        <w:gridCol w:w="3230"/>
        <w:gridCol w:w="3232"/>
      </w:tblGrid>
      <w:tr w:rsidR="006C7A96" w:rsidRPr="00CF3256" w:rsidTr="00157E66">
        <w:tc>
          <w:tcPr>
            <w:tcW w:w="3230" w:type="dxa"/>
          </w:tcPr>
          <w:p w:rsidR="006C7A96" w:rsidRPr="00CF3256" w:rsidRDefault="006C7A96" w:rsidP="00157E66">
            <w:pPr>
              <w:pStyle w:val="ConsPlusNormal"/>
              <w:jc w:val="center"/>
            </w:pPr>
            <w:r w:rsidRPr="00CF3256">
              <w:t>_________________________</w:t>
            </w:r>
          </w:p>
          <w:p w:rsidR="006C7A96" w:rsidRPr="00CF3256" w:rsidRDefault="006C7A96" w:rsidP="00157E66">
            <w:pPr>
              <w:pStyle w:val="ConsPlusNormal"/>
              <w:jc w:val="center"/>
            </w:pPr>
            <w:r w:rsidRPr="00CF3256">
              <w:t>(наименование основания)</w:t>
            </w:r>
          </w:p>
        </w:tc>
        <w:tc>
          <w:tcPr>
            <w:tcW w:w="3230" w:type="dxa"/>
          </w:tcPr>
          <w:p w:rsidR="006C7A96" w:rsidRPr="00CF3256" w:rsidRDefault="006C7A96" w:rsidP="00157E66">
            <w:pPr>
              <w:pStyle w:val="ConsPlusNormal"/>
              <w:jc w:val="center"/>
            </w:pPr>
            <w:r w:rsidRPr="00CF3256">
              <w:t>______________________</w:t>
            </w:r>
          </w:p>
          <w:p w:rsidR="006C7A96" w:rsidRPr="00CF3256" w:rsidRDefault="006C7A96" w:rsidP="00157E66">
            <w:pPr>
              <w:pStyle w:val="ConsPlusNormal"/>
              <w:jc w:val="center"/>
            </w:pPr>
            <w:r w:rsidRPr="00CF3256">
              <w:t>(дата основания)</w:t>
            </w:r>
          </w:p>
        </w:tc>
        <w:tc>
          <w:tcPr>
            <w:tcW w:w="3232" w:type="dxa"/>
          </w:tcPr>
          <w:p w:rsidR="006C7A96" w:rsidRPr="00CF3256" w:rsidRDefault="006C7A96" w:rsidP="00157E66">
            <w:pPr>
              <w:pStyle w:val="ConsPlusNormal"/>
              <w:jc w:val="center"/>
            </w:pPr>
            <w:r w:rsidRPr="00CF3256">
              <w:t>______________________</w:t>
            </w:r>
          </w:p>
          <w:p w:rsidR="006C7A96" w:rsidRPr="00CF3256" w:rsidRDefault="006C7A96" w:rsidP="00157E66">
            <w:pPr>
              <w:pStyle w:val="ConsPlusNormal"/>
              <w:jc w:val="center"/>
            </w:pPr>
            <w:r w:rsidRPr="00CF3256">
              <w:t>(</w:t>
            </w:r>
            <w:r>
              <w:t>№</w:t>
            </w:r>
            <w:r w:rsidRPr="00CF3256">
              <w:t xml:space="preserve"> основания)</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2. Предыдущие (измененные) сведения, включенные в реестровую</w:t>
      </w:r>
    </w:p>
    <w:p w:rsidR="006C7A96" w:rsidRPr="00CF3256" w:rsidRDefault="006C7A96" w:rsidP="006C7A96">
      <w:pPr>
        <w:pStyle w:val="ConsPlusNonformat"/>
        <w:jc w:val="both"/>
      </w:pPr>
      <w:r w:rsidRPr="00CF3256">
        <w:t xml:space="preserve">               запись закрытого реестра банковских гарантий</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742"/>
        <w:gridCol w:w="3354"/>
        <w:gridCol w:w="1362"/>
        <w:gridCol w:w="1166"/>
      </w:tblGrid>
      <w:tr w:rsidR="006C7A96" w:rsidRPr="00CF3256" w:rsidTr="00157E66">
        <w:tc>
          <w:tcPr>
            <w:tcW w:w="3742" w:type="dxa"/>
          </w:tcPr>
          <w:p w:rsidR="006C7A96" w:rsidRPr="00CF3256" w:rsidRDefault="006C7A96" w:rsidP="00157E66">
            <w:pPr>
              <w:pStyle w:val="ConsPlusNormal"/>
            </w:pPr>
            <w:r w:rsidRPr="00CF3256">
              <w:t>Дата обновления реестровой записи реестра банковских гарантий &lt;9&gt;</w:t>
            </w:r>
          </w:p>
        </w:tc>
        <w:tc>
          <w:tcPr>
            <w:tcW w:w="3354" w:type="dxa"/>
            <w:vAlign w:val="bottom"/>
          </w:tcPr>
          <w:p w:rsidR="006C7A96" w:rsidRPr="00CF3256" w:rsidRDefault="006C7A96" w:rsidP="00157E66">
            <w:pPr>
              <w:pStyle w:val="ConsPlusNormal"/>
              <w:jc w:val="center"/>
            </w:pPr>
            <w:r w:rsidRPr="00CF3256">
              <w:t>___________________</w:t>
            </w:r>
          </w:p>
        </w:tc>
        <w:tc>
          <w:tcPr>
            <w:tcW w:w="1362" w:type="dxa"/>
            <w:tcBorders>
              <w:right w:val="single" w:sz="4" w:space="0" w:color="auto"/>
            </w:tcBorders>
            <w:vAlign w:val="bottom"/>
          </w:tcPr>
          <w:p w:rsidR="006C7A96" w:rsidRPr="00CF3256" w:rsidRDefault="006C7A96" w:rsidP="00157E66">
            <w:pPr>
              <w:pStyle w:val="ConsPlusNormal"/>
              <w:jc w:val="right"/>
            </w:pPr>
            <w:r w:rsidRPr="00CF3256">
              <w:t>Дата</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4"/>
        <w:gridCol w:w="4522"/>
        <w:gridCol w:w="1362"/>
        <w:gridCol w:w="1166"/>
      </w:tblGrid>
      <w:tr w:rsidR="006C7A96" w:rsidRPr="00CF3256" w:rsidTr="00157E66">
        <w:tc>
          <w:tcPr>
            <w:tcW w:w="2574" w:type="dxa"/>
          </w:tcPr>
          <w:p w:rsidR="006C7A96" w:rsidRPr="00CF3256" w:rsidRDefault="006C7A96" w:rsidP="00157E66">
            <w:pPr>
              <w:pStyle w:val="ConsPlusNormal"/>
            </w:pPr>
            <w:r w:rsidRPr="00CF3256">
              <w:t>Наименование банка</w:t>
            </w:r>
          </w:p>
        </w:tc>
        <w:tc>
          <w:tcPr>
            <w:tcW w:w="5884" w:type="dxa"/>
            <w:gridSpan w:val="2"/>
            <w:tcBorders>
              <w:right w:val="single" w:sz="4" w:space="0" w:color="auto"/>
            </w:tcBorders>
          </w:tcPr>
          <w:p w:rsidR="006C7A96" w:rsidRPr="00CF3256" w:rsidRDefault="006C7A96" w:rsidP="00157E66">
            <w:pPr>
              <w:pStyle w:val="ConsPlusNormal"/>
              <w:jc w:val="right"/>
            </w:pPr>
            <w:r w:rsidRPr="00CF3256">
              <w:t>Идентификационный код банка</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(полное наименование)</w:t>
            </w:r>
          </w:p>
        </w:tc>
        <w:tc>
          <w:tcPr>
            <w:tcW w:w="1362" w:type="dxa"/>
            <w:tcBorders>
              <w:right w:val="single" w:sz="4" w:space="0" w:color="auto"/>
            </w:tcBorders>
            <w:vAlign w:val="bottom"/>
          </w:tcPr>
          <w:p w:rsidR="006C7A96" w:rsidRPr="00CF3256" w:rsidRDefault="006C7A96" w:rsidP="00157E66">
            <w:pPr>
              <w:pStyle w:val="ConsPlusNormal"/>
              <w:jc w:val="right"/>
            </w:pPr>
            <w:r w:rsidRPr="00CF3256">
              <w:t>ИНН</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(сокращенное наименование)</w:t>
            </w:r>
          </w:p>
        </w:tc>
        <w:tc>
          <w:tcPr>
            <w:tcW w:w="1362"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vMerge w:val="restart"/>
          </w:tcPr>
          <w:p w:rsidR="006C7A96" w:rsidRPr="00CF3256" w:rsidRDefault="006C7A96" w:rsidP="00157E66">
            <w:pPr>
              <w:pStyle w:val="ConsPlusNormal"/>
            </w:pPr>
            <w:r w:rsidRPr="00CF3256">
              <w:t>Наименование организационно-правовой формы банка</w:t>
            </w:r>
          </w:p>
        </w:tc>
        <w:tc>
          <w:tcPr>
            <w:tcW w:w="5884" w:type="dxa"/>
            <w:gridSpan w:val="2"/>
            <w:tcBorders>
              <w:right w:val="single" w:sz="4" w:space="0" w:color="auto"/>
            </w:tcBorders>
            <w:vAlign w:val="bottom"/>
          </w:tcPr>
          <w:p w:rsidR="006C7A96" w:rsidRPr="00CF3256" w:rsidRDefault="006C7A96" w:rsidP="00157E66">
            <w:pPr>
              <w:pStyle w:val="ConsPlusNormal"/>
              <w:jc w:val="right"/>
            </w:pPr>
            <w:r w:rsidRPr="00CF3256">
              <w:t>дата постановки на учет</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vMerge/>
          </w:tcPr>
          <w:p w:rsidR="006C7A96" w:rsidRPr="00CF3256" w:rsidRDefault="006C7A96" w:rsidP="00157E66">
            <w:pPr>
              <w:pStyle w:val="ConsPlusNormal"/>
              <w:jc w:val="both"/>
            </w:pPr>
          </w:p>
        </w:tc>
        <w:tc>
          <w:tcPr>
            <w:tcW w:w="4522" w:type="dxa"/>
          </w:tcPr>
          <w:p w:rsidR="006C7A96" w:rsidRPr="00CF3256" w:rsidRDefault="006C7A96" w:rsidP="00157E66">
            <w:pPr>
              <w:pStyle w:val="ConsPlusNormal"/>
              <w:jc w:val="center"/>
            </w:pPr>
            <w:r w:rsidRPr="00CF3256">
              <w:t>____________________________________</w:t>
            </w:r>
          </w:p>
        </w:tc>
        <w:tc>
          <w:tcPr>
            <w:tcW w:w="1362"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vMerge w:val="restart"/>
          </w:tcPr>
          <w:p w:rsidR="006C7A96" w:rsidRPr="00CF3256" w:rsidRDefault="006C7A96" w:rsidP="00157E66">
            <w:pPr>
              <w:pStyle w:val="ConsPlusNormal"/>
            </w:pPr>
            <w:r w:rsidRPr="00CF3256">
              <w:t>Место нахождения банка</w:t>
            </w: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страны)</w:t>
            </w:r>
          </w:p>
        </w:tc>
        <w:tc>
          <w:tcPr>
            <w:tcW w:w="1362"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vMerge/>
          </w:tcPr>
          <w:p w:rsidR="006C7A96" w:rsidRPr="00CF3256" w:rsidRDefault="006C7A96" w:rsidP="00157E66">
            <w:pPr>
              <w:pStyle w:val="ConsPlusNormal"/>
              <w:jc w:val="both"/>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62"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vMerge/>
          </w:tcPr>
          <w:p w:rsidR="006C7A96" w:rsidRPr="00CF3256" w:rsidRDefault="006C7A96" w:rsidP="00157E66">
            <w:pPr>
              <w:pStyle w:val="ConsPlusNormal"/>
              <w:jc w:val="both"/>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62" w:type="dxa"/>
            <w:tcBorders>
              <w:right w:val="single" w:sz="4" w:space="0" w:color="auto"/>
            </w:tcBorders>
            <w:vAlign w:val="bottom"/>
          </w:tcPr>
          <w:p w:rsidR="006C7A96" w:rsidRPr="00CF3256" w:rsidRDefault="006C7A96" w:rsidP="00157E66">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tc>
        <w:tc>
          <w:tcPr>
            <w:tcW w:w="1362" w:type="dxa"/>
            <w:tcBorders>
              <w:right w:val="single" w:sz="4" w:space="0" w:color="auto"/>
            </w:tcBorders>
            <w:vAlign w:val="bottom"/>
          </w:tcPr>
          <w:p w:rsidR="006C7A96" w:rsidRPr="00CF3256" w:rsidRDefault="006C7A96" w:rsidP="00157E66">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населенного пункта)</w:t>
            </w:r>
          </w:p>
        </w:tc>
        <w:tc>
          <w:tcPr>
            <w:tcW w:w="1362"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362" w:type="dxa"/>
            <w:tcBorders>
              <w:right w:val="single" w:sz="4" w:space="0" w:color="auto"/>
            </w:tcBorders>
            <w:vAlign w:val="bottom"/>
          </w:tcPr>
          <w:p w:rsidR="006C7A96" w:rsidRPr="00CF3256" w:rsidRDefault="006C7A96" w:rsidP="00157E66">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362" w:type="dxa"/>
            <w:tcBorders>
              <w:right w:val="single" w:sz="4" w:space="0" w:color="auto"/>
            </w:tcBorders>
            <w:vAlign w:val="bottom"/>
          </w:tcPr>
          <w:p w:rsidR="006C7A96" w:rsidRPr="00CF3256" w:rsidRDefault="006C7A96" w:rsidP="00157E66">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здания)</w:t>
            </w:r>
          </w:p>
        </w:tc>
        <w:tc>
          <w:tcPr>
            <w:tcW w:w="1362"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4522"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помещения)</w:t>
            </w:r>
          </w:p>
        </w:tc>
        <w:tc>
          <w:tcPr>
            <w:tcW w:w="1362" w:type="dxa"/>
            <w:tcBorders>
              <w:right w:val="single" w:sz="4" w:space="0" w:color="auto"/>
            </w:tcBorders>
          </w:tcPr>
          <w:p w:rsidR="006C7A96" w:rsidRPr="00CF3256" w:rsidRDefault="006C7A96" w:rsidP="00157E66">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608"/>
        <w:gridCol w:w="4500"/>
        <w:gridCol w:w="1350"/>
        <w:gridCol w:w="1200"/>
      </w:tblGrid>
      <w:tr w:rsidR="006C7A96" w:rsidRPr="00CF3256" w:rsidTr="00157E66">
        <w:tc>
          <w:tcPr>
            <w:tcW w:w="2608" w:type="dxa"/>
            <w:vMerge w:val="restart"/>
            <w:vAlign w:val="center"/>
          </w:tcPr>
          <w:p w:rsidR="006C7A96" w:rsidRPr="00CF3256" w:rsidRDefault="006C7A96" w:rsidP="00157E66">
            <w:pPr>
              <w:pStyle w:val="ConsPlusNormal"/>
            </w:pPr>
            <w:r w:rsidRPr="00CF3256">
              <w:t>Наименование поставщика (подрядчика, исполнителя)</w:t>
            </w: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50" w:type="dxa"/>
            <w:tcBorders>
              <w:right w:val="single" w:sz="4" w:space="0" w:color="auto"/>
            </w:tcBorders>
            <w:vAlign w:val="bottom"/>
          </w:tcPr>
          <w:p w:rsidR="006C7A96" w:rsidRPr="00CF3256" w:rsidRDefault="006C7A96" w:rsidP="00157E66">
            <w:pPr>
              <w:pStyle w:val="ConsPlusNormal"/>
              <w:jc w:val="right"/>
            </w:pPr>
            <w:r w:rsidRPr="00CF3256">
              <w:t>ИНН</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vMerge/>
          </w:tcPr>
          <w:p w:rsidR="006C7A96" w:rsidRPr="00CF3256" w:rsidRDefault="006C7A96" w:rsidP="00157E66">
            <w:pPr>
              <w:pStyle w:val="ConsPlusNormal"/>
              <w:jc w:val="both"/>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(сокращенное наименование)</w:t>
            </w:r>
          </w:p>
        </w:tc>
        <w:tc>
          <w:tcPr>
            <w:tcW w:w="1350"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5850"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5850" w:type="dxa"/>
            <w:gridSpan w:val="2"/>
            <w:tcBorders>
              <w:right w:val="single" w:sz="4" w:space="0" w:color="auto"/>
            </w:tcBorders>
          </w:tcPr>
          <w:p w:rsidR="006C7A96" w:rsidRPr="00CF3256" w:rsidRDefault="006C7A96" w:rsidP="00157E66">
            <w:pPr>
              <w:pStyle w:val="ConsPlusNormal"/>
              <w:jc w:val="right"/>
            </w:pPr>
            <w:r w:rsidRPr="00CF3256">
              <w:t>код налогоплательщика в стране</w:t>
            </w:r>
          </w:p>
          <w:p w:rsidR="006C7A96" w:rsidRPr="00CF3256" w:rsidRDefault="006C7A96" w:rsidP="00157E66">
            <w:pPr>
              <w:pStyle w:val="ConsPlusNormal"/>
              <w:jc w:val="right"/>
            </w:pPr>
            <w:r w:rsidRPr="00CF3256">
              <w:t>регистрации или аналог</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r w:rsidRPr="00CF3256">
              <w:t>Наименование организационно-правовой формы поставщика (подрядчика, исполнителя)</w:t>
            </w:r>
          </w:p>
        </w:tc>
        <w:tc>
          <w:tcPr>
            <w:tcW w:w="4500" w:type="dxa"/>
            <w:vAlign w:val="bottom"/>
          </w:tcPr>
          <w:p w:rsidR="006C7A96" w:rsidRPr="00CF3256" w:rsidRDefault="006C7A96" w:rsidP="00157E66">
            <w:pPr>
              <w:pStyle w:val="ConsPlusNormal"/>
              <w:jc w:val="center"/>
            </w:pPr>
            <w:r w:rsidRPr="00CF3256">
              <w:t>____________________________________</w:t>
            </w:r>
          </w:p>
        </w:tc>
        <w:tc>
          <w:tcPr>
            <w:tcW w:w="1350"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vMerge w:val="restart"/>
          </w:tcPr>
          <w:p w:rsidR="006C7A96" w:rsidRPr="00CF3256" w:rsidRDefault="006C7A96" w:rsidP="00157E66">
            <w:pPr>
              <w:pStyle w:val="ConsPlusNormal"/>
            </w:pPr>
            <w:r w:rsidRPr="00CF3256">
              <w:t>Место нахождения поставщика (подрядчика, исполнителя) на территории Российской Федерации</w:t>
            </w: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страны)</w:t>
            </w:r>
          </w:p>
        </w:tc>
        <w:tc>
          <w:tcPr>
            <w:tcW w:w="1350"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vMerge/>
          </w:tcPr>
          <w:p w:rsidR="006C7A96" w:rsidRPr="00CF3256" w:rsidRDefault="006C7A96" w:rsidP="00157E66">
            <w:pPr>
              <w:pStyle w:val="ConsPlusNormal"/>
              <w:jc w:val="both"/>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1350"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vMerge/>
          </w:tcPr>
          <w:p w:rsidR="006C7A96" w:rsidRPr="00CF3256" w:rsidRDefault="006C7A96" w:rsidP="00157E66">
            <w:pPr>
              <w:pStyle w:val="ConsPlusNormal"/>
              <w:jc w:val="both"/>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50" w:type="dxa"/>
            <w:tcBorders>
              <w:right w:val="single" w:sz="4" w:space="0" w:color="auto"/>
            </w:tcBorders>
            <w:vAlign w:val="bottom"/>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tc>
        <w:tc>
          <w:tcPr>
            <w:tcW w:w="1350" w:type="dxa"/>
            <w:tcBorders>
              <w:right w:val="single" w:sz="4" w:space="0" w:color="auto"/>
            </w:tcBorders>
            <w:vAlign w:val="bottom"/>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населенного пункта)</w:t>
            </w:r>
          </w:p>
        </w:tc>
        <w:tc>
          <w:tcPr>
            <w:tcW w:w="1350"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350" w:type="dxa"/>
            <w:tcBorders>
              <w:right w:val="single" w:sz="4" w:space="0" w:color="auto"/>
            </w:tcBorders>
            <w:vAlign w:val="bottom"/>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350" w:type="dxa"/>
            <w:tcBorders>
              <w:right w:val="single" w:sz="4" w:space="0" w:color="auto"/>
            </w:tcBorders>
            <w:vAlign w:val="bottom"/>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здания)</w:t>
            </w:r>
          </w:p>
        </w:tc>
        <w:tc>
          <w:tcPr>
            <w:tcW w:w="1350"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помещения)</w:t>
            </w:r>
          </w:p>
        </w:tc>
        <w:tc>
          <w:tcPr>
            <w:tcW w:w="1350" w:type="dxa"/>
            <w:tcBorders>
              <w:right w:val="single" w:sz="4" w:space="0" w:color="auto"/>
            </w:tcBorders>
            <w:vAlign w:val="bottom"/>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r w:rsidRPr="00CF3256">
              <w:t>Место нахождения поставщика (подрядчика, исполнителя) в стране регистрации</w:t>
            </w:r>
          </w:p>
        </w:tc>
        <w:tc>
          <w:tcPr>
            <w:tcW w:w="4500" w:type="dxa"/>
            <w:vAlign w:val="bottom"/>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страны)</w:t>
            </w:r>
          </w:p>
        </w:tc>
        <w:tc>
          <w:tcPr>
            <w:tcW w:w="1350"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элементов административного устройства страны регистрации)</w:t>
            </w:r>
          </w:p>
        </w:tc>
        <w:tc>
          <w:tcPr>
            <w:tcW w:w="1350" w:type="dxa"/>
            <w:tcBorders>
              <w:right w:val="single" w:sz="4" w:space="0" w:color="auto"/>
            </w:tcBorders>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населенного пункта)</w:t>
            </w:r>
          </w:p>
        </w:tc>
        <w:tc>
          <w:tcPr>
            <w:tcW w:w="1350" w:type="dxa"/>
            <w:tcBorders>
              <w:right w:val="single" w:sz="4" w:space="0" w:color="auto"/>
            </w:tcBorders>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1350" w:type="dxa"/>
            <w:tcBorders>
              <w:right w:val="single" w:sz="4" w:space="0" w:color="auto"/>
            </w:tcBorders>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1350" w:type="dxa"/>
            <w:tcBorders>
              <w:right w:val="single" w:sz="4" w:space="0" w:color="auto"/>
            </w:tcBorders>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здания)</w:t>
            </w:r>
          </w:p>
        </w:tc>
        <w:tc>
          <w:tcPr>
            <w:tcW w:w="1350" w:type="dxa"/>
            <w:tcBorders>
              <w:right w:val="single" w:sz="4" w:space="0" w:color="auto"/>
            </w:tcBorders>
          </w:tcPr>
          <w:p w:rsidR="006C7A96" w:rsidRPr="00CF3256" w:rsidRDefault="006C7A96" w:rsidP="00157E66">
            <w:pPr>
              <w:pStyle w:val="ConsPlusNormal"/>
              <w:jc w:val="right"/>
            </w:pPr>
            <w:r w:rsidRPr="00CF3256">
              <w:t>почтовый индекс</w:t>
            </w: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608" w:type="dxa"/>
          </w:tcPr>
          <w:p w:rsidR="006C7A96" w:rsidRPr="00CF3256" w:rsidRDefault="006C7A96" w:rsidP="00157E66">
            <w:pPr>
              <w:pStyle w:val="ConsPlusNormal"/>
            </w:pPr>
          </w:p>
        </w:tc>
        <w:tc>
          <w:tcPr>
            <w:tcW w:w="4500" w:type="dxa"/>
          </w:tcPr>
          <w:p w:rsidR="006C7A96" w:rsidRPr="00CF3256" w:rsidRDefault="006C7A96" w:rsidP="00157E66">
            <w:pPr>
              <w:pStyle w:val="ConsPlusNormal"/>
              <w:jc w:val="center"/>
            </w:pPr>
            <w:r w:rsidRPr="00CF3256">
              <w:t>____________________________________</w:t>
            </w:r>
          </w:p>
          <w:p w:rsidR="006C7A96" w:rsidRPr="00CF3256" w:rsidRDefault="006C7A96" w:rsidP="00157E66">
            <w:pPr>
              <w:pStyle w:val="ConsPlusNormal"/>
              <w:jc w:val="center"/>
            </w:pPr>
            <w:r w:rsidRPr="00CF3256">
              <w:t>(тип и номер помещения)</w:t>
            </w:r>
          </w:p>
        </w:tc>
        <w:tc>
          <w:tcPr>
            <w:tcW w:w="1350" w:type="dxa"/>
            <w:tcBorders>
              <w:right w:val="single" w:sz="4" w:space="0" w:color="auto"/>
            </w:tcBorders>
          </w:tcPr>
          <w:p w:rsidR="006C7A96" w:rsidRPr="00CF3256" w:rsidRDefault="006C7A96" w:rsidP="00157E66">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4"/>
        <w:gridCol w:w="3593"/>
        <w:gridCol w:w="2324"/>
        <w:gridCol w:w="1191"/>
      </w:tblGrid>
      <w:tr w:rsidR="006C7A96" w:rsidRPr="00CF3256" w:rsidTr="00157E66">
        <w:tc>
          <w:tcPr>
            <w:tcW w:w="2574" w:type="dxa"/>
          </w:tcPr>
          <w:p w:rsidR="006C7A96" w:rsidRPr="00CF3256" w:rsidRDefault="006C7A96" w:rsidP="00157E66">
            <w:pPr>
              <w:pStyle w:val="ConsPlusNormal"/>
            </w:pPr>
            <w:r w:rsidRPr="00CF3256">
              <w:t>Наименование заказчика</w:t>
            </w: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(полное наименование)</w:t>
            </w:r>
          </w:p>
        </w:tc>
        <w:tc>
          <w:tcPr>
            <w:tcW w:w="2324" w:type="dxa"/>
            <w:tcBorders>
              <w:right w:val="single" w:sz="4" w:space="0" w:color="auto"/>
            </w:tcBorders>
            <w:vAlign w:val="bottom"/>
          </w:tcPr>
          <w:p w:rsidR="006C7A96" w:rsidRPr="00CF3256" w:rsidRDefault="006C7A96" w:rsidP="00157E66">
            <w:pPr>
              <w:pStyle w:val="ConsPlusNormal"/>
              <w:jc w:val="right"/>
            </w:pPr>
            <w:r w:rsidRPr="00CF3256">
              <w:t>ИНН</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pPr>
          </w:p>
        </w:tc>
        <w:tc>
          <w:tcPr>
            <w:tcW w:w="2324" w:type="dxa"/>
            <w:tcBorders>
              <w:right w:val="single" w:sz="4" w:space="0" w:color="auto"/>
            </w:tcBorders>
            <w:vAlign w:val="bottom"/>
          </w:tcPr>
          <w:p w:rsidR="006C7A96" w:rsidRPr="00CF3256" w:rsidRDefault="006C7A96" w:rsidP="00157E66">
            <w:pPr>
              <w:pStyle w:val="ConsPlusNormal"/>
              <w:jc w:val="right"/>
            </w:pPr>
            <w:r w:rsidRPr="00CF3256">
              <w:t>КПП</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(сокращенное наименование)</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5917" w:type="dxa"/>
            <w:gridSpan w:val="2"/>
            <w:tcBorders>
              <w:right w:val="single" w:sz="4" w:space="0" w:color="auto"/>
            </w:tcBorders>
          </w:tcPr>
          <w:p w:rsidR="006C7A96" w:rsidRPr="00CF3256" w:rsidRDefault="006C7A96" w:rsidP="00157E66">
            <w:pPr>
              <w:pStyle w:val="ConsPlusNormal"/>
              <w:jc w:val="right"/>
            </w:pPr>
            <w:r w:rsidRPr="00CF3256">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right"/>
            </w:pPr>
          </w:p>
        </w:tc>
      </w:tr>
      <w:tr w:rsidR="006C7A96" w:rsidRPr="00CF3256" w:rsidTr="00157E66">
        <w:tc>
          <w:tcPr>
            <w:tcW w:w="2574" w:type="dxa"/>
          </w:tcPr>
          <w:p w:rsidR="006C7A96" w:rsidRPr="00CF3256" w:rsidRDefault="006C7A96" w:rsidP="00157E66">
            <w:pPr>
              <w:pStyle w:val="ConsPlusNormal"/>
            </w:pPr>
          </w:p>
        </w:tc>
        <w:tc>
          <w:tcPr>
            <w:tcW w:w="5917" w:type="dxa"/>
            <w:gridSpan w:val="2"/>
            <w:tcBorders>
              <w:right w:val="single" w:sz="4" w:space="0" w:color="auto"/>
            </w:tcBorders>
          </w:tcPr>
          <w:p w:rsidR="006C7A96" w:rsidRPr="00CF3256" w:rsidRDefault="006C7A96" w:rsidP="00157E66">
            <w:pPr>
              <w:pStyle w:val="ConsPlusNormal"/>
              <w:jc w:val="right"/>
            </w:pPr>
            <w:r w:rsidRPr="00CF3256">
              <w:t>Идентификационный код заказчика</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r w:rsidRPr="00CF3256">
              <w:t>Наименование организационно-правовой формы заказчика</w:t>
            </w:r>
          </w:p>
        </w:tc>
        <w:tc>
          <w:tcPr>
            <w:tcW w:w="3593" w:type="dxa"/>
            <w:vAlign w:val="bottom"/>
          </w:tcPr>
          <w:p w:rsidR="006C7A96" w:rsidRPr="00CF3256" w:rsidRDefault="006C7A96" w:rsidP="00157E66">
            <w:pPr>
              <w:pStyle w:val="ConsPlusNormal"/>
              <w:jc w:val="center"/>
            </w:pPr>
            <w:r w:rsidRPr="00CF3256">
              <w:t>____________________________</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ОКОПФ</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r w:rsidRPr="00CF3256">
              <w:t>Место нахождения заказчика</w:t>
            </w:r>
          </w:p>
        </w:tc>
        <w:tc>
          <w:tcPr>
            <w:tcW w:w="3593" w:type="dxa"/>
            <w:vAlign w:val="bottom"/>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страны)</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ОКСМ</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субъекта Российской Федерации)</w:t>
            </w:r>
          </w:p>
        </w:tc>
        <w:tc>
          <w:tcPr>
            <w:tcW w:w="2324" w:type="dxa"/>
            <w:tcBorders>
              <w:right w:val="single" w:sz="4" w:space="0" w:color="auto"/>
            </w:tcBorders>
            <w:vAlign w:val="bottom"/>
          </w:tcPr>
          <w:p w:rsidR="006C7A96" w:rsidRPr="00CF3256" w:rsidRDefault="006C7A96" w:rsidP="00157E66">
            <w:pPr>
              <w:pStyle w:val="ConsPlusNormal"/>
              <w:jc w:val="right"/>
            </w:pPr>
            <w:r w:rsidRPr="00CF3256">
              <w:t>код</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 xml:space="preserve">(наименование муниципального района, городского округа или внутригородской территории (для </w:t>
            </w:r>
            <w:r w:rsidRPr="00CF3256">
              <w:lastRenderedPageBreak/>
              <w:t>городов федерального значения) в составе субъекта Российской Федерации)</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населенного пункта)</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 ОКТМО</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элемента планировочной структуры)</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(наименование элемента улично-дорожной сети)</w:t>
            </w:r>
          </w:p>
        </w:tc>
        <w:tc>
          <w:tcPr>
            <w:tcW w:w="2324" w:type="dxa"/>
            <w:tcBorders>
              <w:right w:val="single" w:sz="4" w:space="0" w:color="auto"/>
            </w:tcBorders>
            <w:vAlign w:val="bottom"/>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здания)</w:t>
            </w:r>
          </w:p>
        </w:tc>
        <w:tc>
          <w:tcPr>
            <w:tcW w:w="2324" w:type="dxa"/>
            <w:tcBorders>
              <w:right w:val="single" w:sz="4" w:space="0" w:color="auto"/>
            </w:tcBorders>
            <w:vAlign w:val="bottom"/>
          </w:tcPr>
          <w:p w:rsidR="006C7A96" w:rsidRPr="00CF3256" w:rsidRDefault="006C7A96" w:rsidP="00157E66">
            <w:pPr>
              <w:pStyle w:val="ConsPlusNormal"/>
              <w:jc w:val="right"/>
            </w:pPr>
            <w:r w:rsidRPr="00CF3256">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r w:rsidR="006C7A96" w:rsidRPr="00CF3256" w:rsidTr="00157E66">
        <w:tc>
          <w:tcPr>
            <w:tcW w:w="2574" w:type="dxa"/>
          </w:tcPr>
          <w:p w:rsidR="006C7A96" w:rsidRPr="00CF3256" w:rsidRDefault="006C7A96" w:rsidP="00157E66">
            <w:pPr>
              <w:pStyle w:val="ConsPlusNormal"/>
            </w:pPr>
          </w:p>
        </w:tc>
        <w:tc>
          <w:tcPr>
            <w:tcW w:w="3593" w:type="dxa"/>
          </w:tcPr>
          <w:p w:rsidR="006C7A96" w:rsidRPr="00CF3256" w:rsidRDefault="006C7A96" w:rsidP="00157E66">
            <w:pPr>
              <w:pStyle w:val="ConsPlusNormal"/>
              <w:jc w:val="center"/>
            </w:pPr>
            <w:r w:rsidRPr="00CF3256">
              <w:t>____________________________</w:t>
            </w:r>
          </w:p>
          <w:p w:rsidR="006C7A96" w:rsidRPr="00CF3256" w:rsidRDefault="006C7A96" w:rsidP="00157E66">
            <w:pPr>
              <w:pStyle w:val="ConsPlusNormal"/>
              <w:jc w:val="center"/>
            </w:pPr>
            <w:r w:rsidRPr="00CF3256">
              <w:t>(тип и номер помещения)</w:t>
            </w:r>
          </w:p>
        </w:tc>
        <w:tc>
          <w:tcPr>
            <w:tcW w:w="2324" w:type="dxa"/>
            <w:tcBorders>
              <w:right w:val="single" w:sz="4" w:space="0" w:color="auto"/>
            </w:tcBorders>
          </w:tcPr>
          <w:p w:rsidR="006C7A96" w:rsidRPr="00CF3256" w:rsidRDefault="006C7A96" w:rsidP="00157E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167"/>
        <w:gridCol w:w="3515"/>
      </w:tblGrid>
      <w:tr w:rsidR="006C7A96" w:rsidRPr="00CF3256" w:rsidTr="00157E66">
        <w:tc>
          <w:tcPr>
            <w:tcW w:w="6167" w:type="dxa"/>
          </w:tcPr>
          <w:p w:rsidR="006C7A96" w:rsidRPr="00CF3256" w:rsidRDefault="006C7A96" w:rsidP="00157E66">
            <w:pPr>
              <w:pStyle w:val="ConsPlusNormal"/>
            </w:pPr>
            <w:r w:rsidRPr="00CF3256">
              <w:t>Идентификационный код закупки</w:t>
            </w:r>
          </w:p>
        </w:tc>
        <w:tc>
          <w:tcPr>
            <w:tcW w:w="3515" w:type="dxa"/>
          </w:tcPr>
          <w:p w:rsidR="006C7A96" w:rsidRPr="00CF3256" w:rsidRDefault="006C7A96" w:rsidP="00157E66">
            <w:pPr>
              <w:pStyle w:val="ConsPlusNormal"/>
            </w:pPr>
            <w:r w:rsidRPr="00CF3256">
              <w:t>________________________</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2381"/>
        <w:gridCol w:w="3628"/>
      </w:tblGrid>
      <w:tr w:rsidR="006C7A96" w:rsidRPr="00CF3256" w:rsidTr="00157E66">
        <w:tc>
          <w:tcPr>
            <w:tcW w:w="3685" w:type="dxa"/>
            <w:tcBorders>
              <w:right w:val="single" w:sz="4" w:space="0" w:color="auto"/>
            </w:tcBorders>
          </w:tcPr>
          <w:p w:rsidR="006C7A96" w:rsidRPr="00CF3256" w:rsidRDefault="006C7A96" w:rsidP="00157E6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 xml:space="preserve">Лист </w:t>
            </w:r>
            <w:r>
              <w:t>№</w:t>
            </w:r>
            <w:r w:rsidRPr="00CF3256">
              <w:t xml:space="preserve"> ___________</w:t>
            </w:r>
          </w:p>
        </w:tc>
        <w:tc>
          <w:tcPr>
            <w:tcW w:w="3628"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r w:rsidRPr="00CF3256">
              <w:t>Всего листов __________</w:t>
            </w:r>
          </w:p>
        </w:tc>
      </w:tr>
    </w:tbl>
    <w:p w:rsidR="006C7A96" w:rsidRPr="00CF3256" w:rsidRDefault="006C7A96" w:rsidP="006C7A96">
      <w:pPr>
        <w:pStyle w:val="ConsPlusNormal"/>
        <w:jc w:val="both"/>
      </w:pPr>
    </w:p>
    <w:p w:rsidR="006C7A96" w:rsidRPr="00CF3256" w:rsidRDefault="006C7A96" w:rsidP="006C7A96">
      <w:pPr>
        <w:pStyle w:val="ConsPlusNonformat"/>
        <w:jc w:val="both"/>
      </w:pPr>
      <w:r w:rsidRPr="00CF3256">
        <w:t xml:space="preserve">        Информация о размере денежной суммы, указанной в банковской</w:t>
      </w:r>
    </w:p>
    <w:p w:rsidR="006C7A96" w:rsidRPr="00CF3256" w:rsidRDefault="006C7A96" w:rsidP="006C7A96">
      <w:pPr>
        <w:pStyle w:val="ConsPlusNonformat"/>
        <w:jc w:val="both"/>
      </w:pPr>
      <w:r w:rsidRPr="00CF3256">
        <w:t xml:space="preserve">         гарантии и подлежащей уплате банком в случае неисполнения</w:t>
      </w:r>
    </w:p>
    <w:p w:rsidR="006C7A96" w:rsidRPr="00CF3256" w:rsidRDefault="006C7A96" w:rsidP="006C7A96">
      <w:pPr>
        <w:pStyle w:val="ConsPlusNonformat"/>
        <w:jc w:val="both"/>
      </w:pPr>
      <w:r w:rsidRPr="00CF3256">
        <w:t xml:space="preserve">      поставщиком (подрядчиком, исполнителем) в установленных случаях</w:t>
      </w:r>
    </w:p>
    <w:p w:rsidR="006C7A96" w:rsidRPr="00CF3256" w:rsidRDefault="006C7A96" w:rsidP="006C7A96">
      <w:pPr>
        <w:pStyle w:val="ConsPlusNonformat"/>
        <w:jc w:val="both"/>
      </w:pPr>
      <w:r w:rsidRPr="00CF3256">
        <w:t xml:space="preserve">        требований Федерального закона от 5 апреля 2013 г. </w:t>
      </w:r>
      <w:r>
        <w:t>№</w:t>
      </w:r>
      <w:r w:rsidRPr="00CF3256">
        <w:t xml:space="preserve"> 44-ФЗ</w:t>
      </w:r>
    </w:p>
    <w:p w:rsidR="006C7A96" w:rsidRPr="00CF3256" w:rsidRDefault="006C7A96" w:rsidP="006C7A96">
      <w:pPr>
        <w:pStyle w:val="ConsPlusNonformat"/>
        <w:jc w:val="both"/>
      </w:pPr>
      <w:r w:rsidRPr="00CF3256">
        <w:t xml:space="preserve">       "О контрактной системе в сфере закупок товаров, работ, услуг</w:t>
      </w:r>
    </w:p>
    <w:p w:rsidR="006C7A96" w:rsidRPr="00CF3256" w:rsidRDefault="006C7A96" w:rsidP="006C7A96">
      <w:pPr>
        <w:pStyle w:val="ConsPlusNonformat"/>
        <w:jc w:val="both"/>
      </w:pPr>
      <w:r w:rsidRPr="00CF3256">
        <w:t xml:space="preserve">           для обеспечения государственных и муниципальных нужд"</w:t>
      </w:r>
    </w:p>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44"/>
        <w:gridCol w:w="1361"/>
        <w:gridCol w:w="2324"/>
        <w:gridCol w:w="2153"/>
        <w:gridCol w:w="2197"/>
      </w:tblGrid>
      <w:tr w:rsidR="006C7A96" w:rsidRPr="00CF3256" w:rsidTr="00157E66">
        <w:tc>
          <w:tcPr>
            <w:tcW w:w="3005" w:type="dxa"/>
            <w:gridSpan w:val="2"/>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Валюта</w:t>
            </w:r>
          </w:p>
        </w:tc>
        <w:tc>
          <w:tcPr>
            <w:tcW w:w="2324" w:type="dxa"/>
            <w:vMerge w:val="restart"/>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Курс валюты по отношению к рублю</w:t>
            </w:r>
          </w:p>
        </w:tc>
        <w:tc>
          <w:tcPr>
            <w:tcW w:w="4350" w:type="dxa"/>
            <w:gridSpan w:val="2"/>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Размер денежной суммы</w:t>
            </w:r>
          </w:p>
        </w:tc>
      </w:tr>
      <w:tr w:rsidR="006C7A96" w:rsidRPr="00CF3256" w:rsidTr="00157E66">
        <w:tc>
          <w:tcPr>
            <w:tcW w:w="1644"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наименование</w:t>
            </w: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код по ОКВ</w:t>
            </w:r>
          </w:p>
        </w:tc>
        <w:tc>
          <w:tcPr>
            <w:tcW w:w="2324" w:type="dxa"/>
            <w:vMerge/>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в валюте</w:t>
            </w:r>
          </w:p>
        </w:tc>
        <w:tc>
          <w:tcPr>
            <w:tcW w:w="2197"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в рублях</w:t>
            </w:r>
          </w:p>
        </w:tc>
      </w:tr>
      <w:tr w:rsidR="006C7A96" w:rsidRPr="00CF3256" w:rsidTr="00157E66">
        <w:tc>
          <w:tcPr>
            <w:tcW w:w="1644" w:type="dxa"/>
            <w:tcBorders>
              <w:top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1</w:t>
            </w: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2</w:t>
            </w:r>
          </w:p>
        </w:tc>
        <w:tc>
          <w:tcPr>
            <w:tcW w:w="232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3</w:t>
            </w: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jc w:val="center"/>
            </w:pPr>
            <w:r w:rsidRPr="00CF3256">
              <w:t>4</w:t>
            </w:r>
          </w:p>
        </w:tc>
        <w:tc>
          <w:tcPr>
            <w:tcW w:w="2197" w:type="dxa"/>
            <w:tcBorders>
              <w:top w:val="single" w:sz="4" w:space="0" w:color="auto"/>
              <w:left w:val="single" w:sz="4" w:space="0" w:color="auto"/>
              <w:bottom w:val="single" w:sz="4" w:space="0" w:color="auto"/>
            </w:tcBorders>
          </w:tcPr>
          <w:p w:rsidR="006C7A96" w:rsidRPr="00CF3256" w:rsidRDefault="006C7A96" w:rsidP="00157E66">
            <w:pPr>
              <w:pStyle w:val="ConsPlusNormal"/>
              <w:jc w:val="center"/>
            </w:pPr>
            <w:r w:rsidRPr="00CF3256">
              <w:t>5</w:t>
            </w:r>
          </w:p>
        </w:tc>
      </w:tr>
      <w:tr w:rsidR="006C7A96" w:rsidRPr="00CF3256" w:rsidTr="00157E66">
        <w:tc>
          <w:tcPr>
            <w:tcW w:w="164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53"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c>
          <w:tcPr>
            <w:tcW w:w="2197" w:type="dxa"/>
            <w:tcBorders>
              <w:top w:val="single" w:sz="4" w:space="0" w:color="auto"/>
              <w:left w:val="single" w:sz="4" w:space="0" w:color="auto"/>
              <w:bottom w:val="single" w:sz="4" w:space="0" w:color="auto"/>
              <w:right w:val="single" w:sz="4" w:space="0" w:color="auto"/>
            </w:tcBorders>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012"/>
        <w:gridCol w:w="4680"/>
      </w:tblGrid>
      <w:tr w:rsidR="006C7A96" w:rsidRPr="00CF3256" w:rsidTr="00157E66">
        <w:tc>
          <w:tcPr>
            <w:tcW w:w="5012" w:type="dxa"/>
          </w:tcPr>
          <w:p w:rsidR="006C7A96" w:rsidRPr="00CF3256" w:rsidRDefault="006C7A96" w:rsidP="00157E66">
            <w:pPr>
              <w:pStyle w:val="ConsPlusNormal"/>
            </w:pPr>
            <w:r w:rsidRPr="00CF3256">
              <w:t>Номер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выдачи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(условие) вступления в силу банковской гарантии</w:t>
            </w:r>
          </w:p>
        </w:tc>
        <w:tc>
          <w:tcPr>
            <w:tcW w:w="4680" w:type="dxa"/>
            <w:vAlign w:val="bottom"/>
          </w:tcPr>
          <w:p w:rsidR="006C7A96" w:rsidRPr="00CF3256" w:rsidRDefault="006C7A96" w:rsidP="00157E66">
            <w:pPr>
              <w:pStyle w:val="ConsPlusNormal"/>
              <w:jc w:val="center"/>
            </w:pPr>
            <w:r w:rsidRPr="00CF3256">
              <w:t>___________________________________</w:t>
            </w:r>
          </w:p>
        </w:tc>
      </w:tr>
      <w:tr w:rsidR="006C7A96" w:rsidRPr="00CF3256" w:rsidTr="00157E66">
        <w:tc>
          <w:tcPr>
            <w:tcW w:w="5012" w:type="dxa"/>
          </w:tcPr>
          <w:p w:rsidR="006C7A96" w:rsidRPr="00CF3256" w:rsidRDefault="006C7A96" w:rsidP="00157E66">
            <w:pPr>
              <w:pStyle w:val="ConsPlusNormal"/>
            </w:pPr>
            <w:r w:rsidRPr="00CF3256">
              <w:t>Дата (условие) окончания срока действия банковской гарантии</w:t>
            </w:r>
          </w:p>
        </w:tc>
        <w:tc>
          <w:tcPr>
            <w:tcW w:w="4680" w:type="dxa"/>
            <w:vAlign w:val="bottom"/>
          </w:tcPr>
          <w:p w:rsidR="006C7A96" w:rsidRPr="00CF3256" w:rsidRDefault="006C7A96" w:rsidP="00157E66">
            <w:pPr>
              <w:pStyle w:val="ConsPlusNormal"/>
            </w:pP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692"/>
      </w:tblGrid>
      <w:tr w:rsidR="006C7A96" w:rsidRPr="00CF3256" w:rsidTr="00157E66">
        <w:tc>
          <w:tcPr>
            <w:tcW w:w="9692" w:type="dxa"/>
          </w:tcPr>
          <w:p w:rsidR="006C7A96" w:rsidRPr="00CF3256" w:rsidRDefault="006C7A96" w:rsidP="00157E66">
            <w:pPr>
              <w:pStyle w:val="ConsPlusNormal"/>
            </w:pPr>
            <w:r w:rsidRPr="00CF3256">
              <w:t>Реестровая запись в закрытом реестре банковских гарантий сформирована на основании &lt;8&gt;</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230"/>
        <w:gridCol w:w="3230"/>
        <w:gridCol w:w="3232"/>
      </w:tblGrid>
      <w:tr w:rsidR="006C7A96" w:rsidRPr="00CF3256" w:rsidTr="00157E66">
        <w:tc>
          <w:tcPr>
            <w:tcW w:w="3230" w:type="dxa"/>
          </w:tcPr>
          <w:p w:rsidR="006C7A96" w:rsidRPr="00CF3256" w:rsidRDefault="006C7A96" w:rsidP="00157E66">
            <w:pPr>
              <w:pStyle w:val="ConsPlusNormal"/>
              <w:jc w:val="center"/>
            </w:pPr>
            <w:r w:rsidRPr="00CF3256">
              <w:t>_________________________</w:t>
            </w:r>
          </w:p>
          <w:p w:rsidR="006C7A96" w:rsidRPr="00CF3256" w:rsidRDefault="006C7A96" w:rsidP="00157E66">
            <w:pPr>
              <w:pStyle w:val="ConsPlusNormal"/>
              <w:jc w:val="center"/>
            </w:pPr>
            <w:r w:rsidRPr="00CF3256">
              <w:t>(наименование основания)</w:t>
            </w:r>
          </w:p>
        </w:tc>
        <w:tc>
          <w:tcPr>
            <w:tcW w:w="3230" w:type="dxa"/>
          </w:tcPr>
          <w:p w:rsidR="006C7A96" w:rsidRPr="00CF3256" w:rsidRDefault="006C7A96" w:rsidP="00157E66">
            <w:pPr>
              <w:pStyle w:val="ConsPlusNormal"/>
              <w:jc w:val="center"/>
            </w:pPr>
            <w:r w:rsidRPr="00CF3256">
              <w:t>______________________</w:t>
            </w:r>
          </w:p>
          <w:p w:rsidR="006C7A96" w:rsidRPr="00CF3256" w:rsidRDefault="006C7A96" w:rsidP="00157E66">
            <w:pPr>
              <w:pStyle w:val="ConsPlusNormal"/>
              <w:jc w:val="center"/>
            </w:pPr>
            <w:r w:rsidRPr="00CF3256">
              <w:t>(дата основания)</w:t>
            </w:r>
          </w:p>
        </w:tc>
        <w:tc>
          <w:tcPr>
            <w:tcW w:w="3232" w:type="dxa"/>
          </w:tcPr>
          <w:p w:rsidR="006C7A96" w:rsidRPr="00CF3256" w:rsidRDefault="006C7A96" w:rsidP="00157E66">
            <w:pPr>
              <w:pStyle w:val="ConsPlusNormal"/>
              <w:jc w:val="center"/>
            </w:pPr>
            <w:r w:rsidRPr="00CF3256">
              <w:t>______________________</w:t>
            </w:r>
          </w:p>
          <w:p w:rsidR="006C7A96" w:rsidRPr="00CF3256" w:rsidRDefault="006C7A96" w:rsidP="00157E66">
            <w:pPr>
              <w:pStyle w:val="ConsPlusNormal"/>
              <w:jc w:val="center"/>
            </w:pPr>
            <w:r w:rsidRPr="00CF3256">
              <w:t>(</w:t>
            </w:r>
            <w:r>
              <w:t>№</w:t>
            </w:r>
            <w:r w:rsidRPr="00CF3256">
              <w:t xml:space="preserve"> основания)</w:t>
            </w:r>
          </w:p>
        </w:tc>
      </w:tr>
    </w:tbl>
    <w:p w:rsidR="006C7A96" w:rsidRPr="00CF3256" w:rsidRDefault="006C7A96" w:rsidP="006C7A9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62"/>
        <w:gridCol w:w="1742"/>
        <w:gridCol w:w="1581"/>
        <w:gridCol w:w="2919"/>
      </w:tblGrid>
      <w:tr w:rsidR="006C7A96" w:rsidRPr="00CF3256" w:rsidTr="00157E66">
        <w:tc>
          <w:tcPr>
            <w:tcW w:w="3462" w:type="dxa"/>
          </w:tcPr>
          <w:p w:rsidR="006C7A96" w:rsidRPr="00CF3256" w:rsidRDefault="006C7A96" w:rsidP="00157E66">
            <w:pPr>
              <w:pStyle w:val="ConsPlusNormal"/>
            </w:pPr>
            <w:r w:rsidRPr="00CF3256">
              <w:t>Руководитель</w:t>
            </w:r>
          </w:p>
          <w:p w:rsidR="006C7A96" w:rsidRPr="00CF3256" w:rsidRDefault="006C7A96" w:rsidP="00157E66">
            <w:pPr>
              <w:pStyle w:val="ConsPlusNormal"/>
            </w:pPr>
            <w:r w:rsidRPr="00CF3256">
              <w:t>(уполномоченное лицо) территориального органа Федерального казначейства</w:t>
            </w:r>
          </w:p>
        </w:tc>
        <w:tc>
          <w:tcPr>
            <w:tcW w:w="1742" w:type="dxa"/>
          </w:tcPr>
          <w:p w:rsidR="006C7A96" w:rsidRPr="00CF3256" w:rsidRDefault="006C7A96" w:rsidP="00157E66">
            <w:pPr>
              <w:pStyle w:val="ConsPlusNormal"/>
            </w:pPr>
          </w:p>
        </w:tc>
        <w:tc>
          <w:tcPr>
            <w:tcW w:w="1581" w:type="dxa"/>
          </w:tcPr>
          <w:p w:rsidR="006C7A96" w:rsidRPr="00CF3256" w:rsidRDefault="006C7A96" w:rsidP="00157E66">
            <w:pPr>
              <w:pStyle w:val="ConsPlusNormal"/>
            </w:pPr>
          </w:p>
        </w:tc>
        <w:tc>
          <w:tcPr>
            <w:tcW w:w="2919" w:type="dxa"/>
          </w:tcPr>
          <w:p w:rsidR="006C7A96" w:rsidRPr="00CF3256" w:rsidRDefault="006C7A96" w:rsidP="00157E66">
            <w:pPr>
              <w:pStyle w:val="ConsPlusNormal"/>
            </w:pPr>
          </w:p>
        </w:tc>
      </w:tr>
      <w:tr w:rsidR="006C7A96" w:rsidRPr="00CF3256" w:rsidTr="00157E66">
        <w:tc>
          <w:tcPr>
            <w:tcW w:w="3462" w:type="dxa"/>
          </w:tcPr>
          <w:p w:rsidR="006C7A96" w:rsidRPr="00CF3256" w:rsidRDefault="006C7A96" w:rsidP="00157E66">
            <w:pPr>
              <w:pStyle w:val="ConsPlusNormal"/>
            </w:pPr>
          </w:p>
        </w:tc>
        <w:tc>
          <w:tcPr>
            <w:tcW w:w="1742" w:type="dxa"/>
          </w:tcPr>
          <w:p w:rsidR="006C7A96" w:rsidRPr="00CF3256" w:rsidRDefault="006C7A96" w:rsidP="00157E66">
            <w:pPr>
              <w:pStyle w:val="ConsPlusNormal"/>
              <w:jc w:val="center"/>
            </w:pPr>
            <w:r w:rsidRPr="00CF3256">
              <w:t>___________</w:t>
            </w:r>
          </w:p>
          <w:p w:rsidR="006C7A96" w:rsidRPr="00CF3256" w:rsidRDefault="006C7A96" w:rsidP="00157E66">
            <w:pPr>
              <w:pStyle w:val="ConsPlusNormal"/>
              <w:jc w:val="center"/>
            </w:pPr>
            <w:r w:rsidRPr="00CF3256">
              <w:t>(должность)</w:t>
            </w:r>
          </w:p>
        </w:tc>
        <w:tc>
          <w:tcPr>
            <w:tcW w:w="1581" w:type="dxa"/>
          </w:tcPr>
          <w:p w:rsidR="006C7A96" w:rsidRPr="00CF3256" w:rsidRDefault="006C7A96" w:rsidP="00157E66">
            <w:pPr>
              <w:pStyle w:val="ConsPlusNormal"/>
              <w:jc w:val="center"/>
            </w:pPr>
            <w:r w:rsidRPr="00CF3256">
              <w:t>_________</w:t>
            </w:r>
          </w:p>
          <w:p w:rsidR="006C7A96" w:rsidRPr="00CF3256" w:rsidRDefault="006C7A96" w:rsidP="00157E66">
            <w:pPr>
              <w:pStyle w:val="ConsPlusNormal"/>
              <w:jc w:val="center"/>
            </w:pPr>
            <w:r w:rsidRPr="00CF3256">
              <w:t>(подпись)</w:t>
            </w:r>
          </w:p>
        </w:tc>
        <w:tc>
          <w:tcPr>
            <w:tcW w:w="2919" w:type="dxa"/>
          </w:tcPr>
          <w:p w:rsidR="006C7A96" w:rsidRPr="00CF3256" w:rsidRDefault="006C7A96" w:rsidP="00157E66">
            <w:pPr>
              <w:pStyle w:val="ConsPlusNormal"/>
              <w:jc w:val="center"/>
            </w:pPr>
            <w:r w:rsidRPr="00CF3256">
              <w:t>___________________</w:t>
            </w:r>
          </w:p>
          <w:p w:rsidR="006C7A96" w:rsidRPr="00CF3256" w:rsidRDefault="006C7A96" w:rsidP="00157E66">
            <w:pPr>
              <w:pStyle w:val="ConsPlusNormal"/>
              <w:jc w:val="center"/>
            </w:pPr>
            <w:r w:rsidRPr="00CF3256">
              <w:t>(расшифровка подписи)</w:t>
            </w:r>
          </w:p>
        </w:tc>
      </w:tr>
      <w:tr w:rsidR="006C7A96" w:rsidRPr="00CF3256" w:rsidTr="00157E66">
        <w:tc>
          <w:tcPr>
            <w:tcW w:w="3462" w:type="dxa"/>
          </w:tcPr>
          <w:p w:rsidR="006C7A96" w:rsidRPr="00CF3256" w:rsidRDefault="006C7A96" w:rsidP="00157E66">
            <w:pPr>
              <w:pStyle w:val="ConsPlusNormal"/>
            </w:pPr>
          </w:p>
        </w:tc>
        <w:tc>
          <w:tcPr>
            <w:tcW w:w="1742" w:type="dxa"/>
          </w:tcPr>
          <w:p w:rsidR="006C7A96" w:rsidRPr="00CF3256" w:rsidRDefault="006C7A96" w:rsidP="00157E66">
            <w:pPr>
              <w:pStyle w:val="ConsPlusNormal"/>
            </w:pPr>
          </w:p>
        </w:tc>
        <w:tc>
          <w:tcPr>
            <w:tcW w:w="1581" w:type="dxa"/>
          </w:tcPr>
          <w:p w:rsidR="006C7A96" w:rsidRPr="00CF3256" w:rsidRDefault="006C7A96" w:rsidP="00157E66">
            <w:pPr>
              <w:pStyle w:val="ConsPlusNormal"/>
              <w:jc w:val="center"/>
            </w:pPr>
            <w:r w:rsidRPr="00CF3256">
              <w:t>М.П.</w:t>
            </w:r>
          </w:p>
        </w:tc>
        <w:tc>
          <w:tcPr>
            <w:tcW w:w="2919" w:type="dxa"/>
          </w:tcPr>
          <w:p w:rsidR="006C7A96" w:rsidRPr="00CF3256" w:rsidRDefault="006C7A96" w:rsidP="00157E66">
            <w:pPr>
              <w:pStyle w:val="ConsPlusNormal"/>
            </w:pPr>
          </w:p>
        </w:tc>
      </w:tr>
    </w:tbl>
    <w:p w:rsidR="006C7A96" w:rsidRPr="00CF3256" w:rsidRDefault="006C7A96" w:rsidP="006C7A96">
      <w:pPr>
        <w:pStyle w:val="ConsPlusNormal"/>
        <w:jc w:val="both"/>
      </w:pPr>
    </w:p>
    <w:p w:rsidR="006C7A96" w:rsidRPr="00CF3256" w:rsidRDefault="006C7A96" w:rsidP="006C7A96">
      <w:pPr>
        <w:pStyle w:val="ConsPlusNormal"/>
        <w:ind w:firstLine="540"/>
        <w:jc w:val="both"/>
      </w:pPr>
      <w:r w:rsidRPr="00CF3256">
        <w:t>--------------------------------</w:t>
      </w:r>
    </w:p>
    <w:p w:rsidR="006C7A96" w:rsidRPr="00CF3256" w:rsidRDefault="006C7A96" w:rsidP="006C7A96">
      <w:pPr>
        <w:pStyle w:val="ConsPlusNormal"/>
        <w:ind w:firstLine="540"/>
        <w:jc w:val="both"/>
      </w:pPr>
      <w:bookmarkStart w:id="491" w:name="Par1949"/>
      <w:bookmarkEnd w:id="491"/>
      <w:r w:rsidRPr="00CF3256">
        <w:t>&lt;1&gt; Указывается при наличии.</w:t>
      </w:r>
    </w:p>
    <w:p w:rsidR="006C7A96" w:rsidRPr="00CF3256" w:rsidRDefault="006C7A96" w:rsidP="006C7A96">
      <w:pPr>
        <w:pStyle w:val="ConsPlusNormal"/>
        <w:ind w:firstLine="540"/>
        <w:jc w:val="both"/>
      </w:pPr>
      <w:bookmarkStart w:id="492" w:name="Par1950"/>
      <w:bookmarkEnd w:id="492"/>
      <w:r w:rsidRPr="00CF3256">
        <w:t>&lt;2&gt; Указывается в формате ДД.ММ.ГГГГ.</w:t>
      </w:r>
    </w:p>
    <w:p w:rsidR="006C7A96" w:rsidRPr="00CF3256" w:rsidRDefault="006C7A96" w:rsidP="006C7A96">
      <w:pPr>
        <w:pStyle w:val="ConsPlusNormal"/>
        <w:ind w:firstLine="540"/>
        <w:jc w:val="both"/>
      </w:pPr>
      <w:bookmarkStart w:id="493" w:name="Par1951"/>
      <w:bookmarkEnd w:id="493"/>
      <w:r w:rsidRPr="00CF3256">
        <w:t>&lt;3&gt;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C7A96" w:rsidRPr="00CF3256" w:rsidRDefault="006C7A96" w:rsidP="006C7A96">
      <w:pPr>
        <w:pStyle w:val="ConsPlusNormal"/>
        <w:ind w:firstLine="540"/>
        <w:jc w:val="both"/>
      </w:pPr>
      <w:bookmarkStart w:id="494" w:name="Par1952"/>
      <w:bookmarkEnd w:id="494"/>
      <w:r w:rsidRPr="00CF3256">
        <w:t>&lt;4&gt; В соответствии со свидетельством о постановке на учет в налоговом органе.</w:t>
      </w:r>
    </w:p>
    <w:p w:rsidR="006C7A96" w:rsidRPr="00CF3256" w:rsidRDefault="006C7A96" w:rsidP="006C7A96">
      <w:pPr>
        <w:pStyle w:val="ConsPlusNormal"/>
        <w:ind w:firstLine="540"/>
        <w:jc w:val="both"/>
      </w:pPr>
      <w:bookmarkStart w:id="495" w:name="Par1953"/>
      <w:bookmarkEnd w:id="495"/>
      <w:r w:rsidRPr="00CF3256">
        <w:t>&lt;5&gt; Указывается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p w:rsidR="006C7A96" w:rsidRPr="00CF3256" w:rsidRDefault="006C7A96" w:rsidP="006C7A96">
      <w:pPr>
        <w:pStyle w:val="ConsPlusNormal"/>
        <w:ind w:firstLine="540"/>
        <w:jc w:val="both"/>
      </w:pPr>
      <w:bookmarkStart w:id="496" w:name="Par1954"/>
      <w:bookmarkEnd w:id="496"/>
      <w:r w:rsidRPr="00CF3256">
        <w:t>&lt;6&gt; В случае отсутствия в закрытом реестре банковских гарантий информации по банковской гарантии указывается: "Информация по банковской гарантии в закрытом реестре банковских гарантий отсутствует".</w:t>
      </w:r>
    </w:p>
    <w:p w:rsidR="006C7A96" w:rsidRPr="00CF3256" w:rsidRDefault="006C7A96" w:rsidP="006C7A96">
      <w:pPr>
        <w:pStyle w:val="ConsPlusNormal"/>
        <w:ind w:firstLine="540"/>
        <w:jc w:val="both"/>
      </w:pPr>
      <w:bookmarkStart w:id="497" w:name="Par1955"/>
      <w:bookmarkEnd w:id="497"/>
      <w:r w:rsidRPr="00CF3256">
        <w:t>&lt;7&gt; Заполняется в соответствии со сведениями, включенными в реестровую запись закрытого реестра банковских гарантий.</w:t>
      </w:r>
    </w:p>
    <w:p w:rsidR="006C7A96" w:rsidRPr="00CF3256" w:rsidRDefault="006C7A96" w:rsidP="006C7A96">
      <w:pPr>
        <w:pStyle w:val="ConsPlusNormal"/>
        <w:ind w:firstLine="540"/>
        <w:jc w:val="both"/>
      </w:pPr>
      <w:bookmarkStart w:id="498" w:name="Par1956"/>
      <w:bookmarkEnd w:id="498"/>
      <w:r w:rsidRPr="00CF3256">
        <w:t>&lt;8&gt; Указывается дата получения территориальным органом Федерального казначейства информации о выданной банковской гарантии (ее изменении) и сведения о ее регистрационном номере.</w:t>
      </w:r>
    </w:p>
    <w:p w:rsidR="006C7A96" w:rsidRPr="00CF3256" w:rsidRDefault="006C7A96" w:rsidP="006C7A96">
      <w:pPr>
        <w:pStyle w:val="ConsPlusNormal"/>
        <w:ind w:firstLine="540"/>
        <w:jc w:val="both"/>
      </w:pPr>
      <w:bookmarkStart w:id="499" w:name="Par1957"/>
      <w:bookmarkEnd w:id="499"/>
      <w:r w:rsidRPr="00CF3256">
        <w:t>&lt;9&gt; Раздел повторяется в зависимости от количества предыдущих записей закрытого реестра банковских гарантий.</w:t>
      </w:r>
    </w:p>
    <w:p w:rsidR="006C7A96" w:rsidRPr="00CF3256" w:rsidRDefault="006C7A96" w:rsidP="006C7A96">
      <w:pPr>
        <w:pStyle w:val="ConsPlusNormal"/>
        <w:jc w:val="both"/>
      </w:pPr>
    </w:p>
    <w:p w:rsidR="006C7A96" w:rsidRPr="00CF3256" w:rsidRDefault="006C7A96" w:rsidP="006C7A96">
      <w:pPr>
        <w:pStyle w:val="ConsPlusNormal"/>
        <w:jc w:val="both"/>
      </w:pPr>
    </w:p>
    <w:p w:rsidR="006C7A96" w:rsidRPr="00CF3256" w:rsidRDefault="006C7A96" w:rsidP="006C7A96">
      <w:pPr>
        <w:pStyle w:val="ConsPlusNormal"/>
        <w:pBdr>
          <w:top w:val="single" w:sz="6" w:space="0" w:color="auto"/>
        </w:pBdr>
        <w:spacing w:before="100" w:after="100"/>
        <w:jc w:val="both"/>
        <w:rPr>
          <w:sz w:val="2"/>
          <w:szCs w:val="2"/>
        </w:rPr>
      </w:pPr>
    </w:p>
    <w:p w:rsidR="006C7A96" w:rsidRPr="00CF3256" w:rsidRDefault="006C7A96" w:rsidP="006C7A96">
      <w:pPr>
        <w:pStyle w:val="ConsPlusNormal"/>
        <w:pBdr>
          <w:top w:val="single" w:sz="6" w:space="0" w:color="auto"/>
        </w:pBdr>
        <w:spacing w:before="100" w:after="100"/>
        <w:jc w:val="both"/>
        <w:rPr>
          <w:sz w:val="2"/>
          <w:szCs w:val="2"/>
        </w:rPr>
      </w:pPr>
    </w:p>
    <w:p w:rsidR="006C7A96" w:rsidRDefault="006C7A96"/>
    <w:p w:rsidR="006C7A96" w:rsidRDefault="006C7A96">
      <w:pPr>
        <w:rPr>
          <w:rFonts w:asciiTheme="majorHAnsi" w:eastAsiaTheme="majorEastAsia" w:hAnsiTheme="majorHAnsi" w:cstheme="majorBidi"/>
          <w:b/>
          <w:bCs/>
          <w:color w:val="4F81BD" w:themeColor="accent1"/>
          <w:sz w:val="26"/>
          <w:szCs w:val="26"/>
        </w:rPr>
      </w:pPr>
      <w:r>
        <w:br w:type="page"/>
      </w:r>
    </w:p>
    <w:p w:rsidR="00157E66" w:rsidRPr="00554C53" w:rsidRDefault="00157E66" w:rsidP="00157E66">
      <w:pPr>
        <w:pStyle w:val="2"/>
      </w:pPr>
      <w:bookmarkStart w:id="500" w:name="_Toc472254324"/>
      <w:r>
        <w:lastRenderedPageBreak/>
        <w:t>Приказ Министерства финансов РФ №213н от 25 декабря 2015 года</w:t>
      </w:r>
      <w:bookmarkEnd w:id="500"/>
    </w:p>
    <w:p w:rsidR="00157E66" w:rsidRPr="009B5C83" w:rsidRDefault="00157E66" w:rsidP="00157E66">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МИНИСТЕРСТВО ФИНАНСОВ РОССИЙСКОЙ ФЕДЕРАЦИИ</w:t>
      </w:r>
    </w:p>
    <w:p w:rsidR="00157E66" w:rsidRPr="009B5C83" w:rsidRDefault="00157E66" w:rsidP="00157E66">
      <w:pPr>
        <w:pStyle w:val="ConsPlusNormal"/>
        <w:jc w:val="center"/>
        <w:rPr>
          <w:rFonts w:ascii="Times New Roman" w:hAnsi="Times New Roman" w:cs="Times New Roman"/>
          <w:b/>
          <w:bCs/>
          <w:sz w:val="24"/>
          <w:szCs w:val="24"/>
        </w:rPr>
      </w:pPr>
    </w:p>
    <w:p w:rsidR="00157E66" w:rsidRPr="009B5C83" w:rsidRDefault="00157E66" w:rsidP="00157E66">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ПРИКАЗ</w:t>
      </w:r>
    </w:p>
    <w:p w:rsidR="00157E66" w:rsidRPr="009B5C83" w:rsidRDefault="00157E66" w:rsidP="00157E66">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 xml:space="preserve">от </w:t>
      </w:r>
      <w:r>
        <w:rPr>
          <w:rFonts w:ascii="Times New Roman" w:hAnsi="Times New Roman" w:cs="Times New Roman"/>
          <w:b/>
          <w:bCs/>
          <w:sz w:val="24"/>
          <w:szCs w:val="24"/>
        </w:rPr>
        <w:t>25</w:t>
      </w:r>
      <w:r w:rsidRPr="009B5C83">
        <w:rPr>
          <w:rFonts w:ascii="Times New Roman" w:hAnsi="Times New Roman" w:cs="Times New Roman"/>
          <w:b/>
          <w:bCs/>
          <w:sz w:val="24"/>
          <w:szCs w:val="24"/>
        </w:rPr>
        <w:t xml:space="preserve"> </w:t>
      </w:r>
      <w:r>
        <w:rPr>
          <w:rFonts w:ascii="Times New Roman" w:hAnsi="Times New Roman" w:cs="Times New Roman"/>
          <w:b/>
          <w:bCs/>
          <w:sz w:val="24"/>
          <w:szCs w:val="24"/>
        </w:rPr>
        <w:t>декабря</w:t>
      </w:r>
      <w:r w:rsidRPr="009B5C83">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9B5C83">
        <w:rPr>
          <w:rFonts w:ascii="Times New Roman" w:hAnsi="Times New Roman" w:cs="Times New Roman"/>
          <w:b/>
          <w:bCs/>
          <w:sz w:val="24"/>
          <w:szCs w:val="24"/>
        </w:rPr>
        <w:t xml:space="preserve"> г. N </w:t>
      </w:r>
      <w:r>
        <w:rPr>
          <w:rFonts w:ascii="Times New Roman" w:hAnsi="Times New Roman" w:cs="Times New Roman"/>
          <w:b/>
          <w:bCs/>
          <w:sz w:val="24"/>
          <w:szCs w:val="24"/>
        </w:rPr>
        <w:t>213</w:t>
      </w:r>
      <w:r w:rsidRPr="009B5C83">
        <w:rPr>
          <w:rFonts w:ascii="Times New Roman" w:hAnsi="Times New Roman" w:cs="Times New Roman"/>
          <w:b/>
          <w:bCs/>
          <w:sz w:val="24"/>
          <w:szCs w:val="24"/>
        </w:rPr>
        <w:t>н</w:t>
      </w:r>
    </w:p>
    <w:p w:rsidR="00157E66" w:rsidRPr="009B5C83" w:rsidRDefault="00157E66" w:rsidP="00157E66">
      <w:pPr>
        <w:pStyle w:val="ConsPlusNormal"/>
        <w:jc w:val="center"/>
        <w:rPr>
          <w:rFonts w:ascii="Times New Roman" w:hAnsi="Times New Roman" w:cs="Times New Roman"/>
          <w:b/>
          <w:bCs/>
          <w:sz w:val="24"/>
          <w:szCs w:val="24"/>
        </w:rPr>
      </w:pP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О ПОРЯДКЕ</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ПРОВЕДЕНИЯ ТЕРРИТОРИАЛЬНЫМИ ОРГАНАМИ ФЕДЕРАЛЬНОГО</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КАЗНАЧЕЙСТВА САНКЦИОНИРОВАНИЯ ОПЕРАЦИЙ ПРИ КАЗНАЧЕЙСКОМ</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СОПРОВОЖДЕНИИ ГОСУДАРСТВЕННЫХ КОНТРАКТОВ, ДОГОВОРОВ</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(СОГЛАШЕНИЙ), А ТАКЖЕ КОНТРАКТОВ, ДОГОВОРОВ, СОГЛАШЕНИЙ,</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ЗАКЛЮЧЕННЫХ В РАМКАХ ИХ ИСПОЛНЕНИЯ</w:t>
      </w:r>
    </w:p>
    <w:p w:rsidR="00157E66" w:rsidRPr="00157E66" w:rsidRDefault="00157E66" w:rsidP="00157E66">
      <w:pPr>
        <w:pStyle w:val="ConsPlusNormal"/>
        <w:jc w:val="center"/>
        <w:rPr>
          <w:rFonts w:ascii="Times New Roman" w:hAnsi="Times New Roman" w:cs="Times New Roman"/>
          <w:b/>
          <w:bCs/>
          <w:sz w:val="24"/>
          <w:szCs w:val="24"/>
        </w:rPr>
      </w:pPr>
    </w:p>
    <w:p w:rsidR="00157E66" w:rsidRDefault="00157E66" w:rsidP="00157E66">
      <w:pPr>
        <w:pStyle w:val="ConsPlusNormal"/>
        <w:jc w:val="center"/>
      </w:pPr>
      <w:r>
        <w:t>Список изменяющих документов</w:t>
      </w:r>
    </w:p>
    <w:p w:rsidR="00157E66" w:rsidRDefault="00157E66" w:rsidP="00157E66">
      <w:pPr>
        <w:pStyle w:val="ConsPlusNormal"/>
        <w:jc w:val="center"/>
      </w:pPr>
      <w:r>
        <w:t>(в ред. Приказа Минфина России от 06.07.2016 N 106н)</w:t>
      </w:r>
    </w:p>
    <w:p w:rsidR="00157E66" w:rsidRDefault="00157E66" w:rsidP="00157E66">
      <w:pPr>
        <w:pStyle w:val="ConsPlusNormal"/>
        <w:jc w:val="cente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соответствии с частью 1 статьи 5 Федерального закона от 14 декабря 2015 г. N 359-ФЗ "О федеральном бюджете на 2016 год" (официальный интернет-портал правовой информации http://www.pravo.gov.ru, 15 декабря 2015 г., N 0001201512150048) приказываю:</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 Утвердить прилагаемый </w:t>
      </w:r>
      <w:hyperlink w:anchor="Par36" w:tooltip="ПОРЯДОК" w:history="1">
        <w:r w:rsidRPr="00157E66">
          <w:rPr>
            <w:rFonts w:ascii="Times New Roman" w:hAnsi="Times New Roman" w:cs="Times New Roman"/>
            <w:sz w:val="24"/>
            <w:szCs w:val="24"/>
          </w:rPr>
          <w:t>Порядок</w:t>
        </w:r>
      </w:hyperlink>
      <w:r w:rsidRPr="00157E66">
        <w:rPr>
          <w:rFonts w:ascii="Times New Roman" w:hAnsi="Times New Roman" w:cs="Times New Roman"/>
          <w:sz w:val="24"/>
          <w:szCs w:val="24"/>
        </w:rPr>
        <w:t xml:space="preserve">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 договоров (соглашений), а также контрактов, договоров, соглашений, заключенных в рамках их исполнения (далее - Порядок).</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2. Исключен. - Приказ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3. Признать утратившим силу приказ Министерства финансов Российской Федерации от 16 февраля 2015 г. N 23н "О санкционировании расходов юридических лиц, источником финансового обеспечения которых являются средства, предоставленные из федерального бюджета на основании статьи 5 Федерального закона "О федеральном бюджете на 2015 год и на плановый период 2016 и 2017 годов" (зарегистрирован в Министерстве юстиции Российской Федерации 10 марта 2015 г., регистрационный номер 36382; официальный интернет-портал правовой информации http://www.pravo.gov.ru, 11 марта 2015 г.).</w:t>
      </w:r>
    </w:p>
    <w:p w:rsidR="00157E66" w:rsidRDefault="00157E66" w:rsidP="00157E66">
      <w:pPr>
        <w:pStyle w:val="ConsPlusNormal"/>
        <w:ind w:firstLine="540"/>
        <w:jc w:val="both"/>
      </w:pP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t>Министр</w:t>
      </w: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t>А.Г.СИЛУАНОВ</w:t>
      </w:r>
    </w:p>
    <w:p w:rsidR="00157E66" w:rsidRPr="00157E66" w:rsidRDefault="00157E66" w:rsidP="00157E66">
      <w:pPr>
        <w:pStyle w:val="ConsPlusNormal"/>
        <w:ind w:firstLine="540"/>
        <w:jc w:val="both"/>
        <w:rPr>
          <w:rFonts w:ascii="Times New Roman" w:hAnsi="Times New Roman" w:cs="Times New Roman"/>
          <w:sz w:val="24"/>
          <w:szCs w:val="24"/>
        </w:rPr>
      </w:pPr>
    </w:p>
    <w:p w:rsidR="00157E66" w:rsidRPr="00157E66" w:rsidRDefault="00157E66" w:rsidP="00157E66">
      <w:pPr>
        <w:pStyle w:val="ConsPlusNormal"/>
        <w:ind w:firstLine="540"/>
        <w:jc w:val="both"/>
        <w:rPr>
          <w:rFonts w:ascii="Times New Roman" w:hAnsi="Times New Roman" w:cs="Times New Roman"/>
          <w:sz w:val="24"/>
          <w:szCs w:val="24"/>
        </w:rPr>
      </w:pPr>
    </w:p>
    <w:p w:rsidR="00157E66" w:rsidRPr="00157E66" w:rsidRDefault="00157E66" w:rsidP="00157E66">
      <w:pPr>
        <w:pStyle w:val="ConsPlusNormal"/>
        <w:ind w:firstLine="540"/>
        <w:jc w:val="both"/>
        <w:rPr>
          <w:rFonts w:ascii="Times New Roman" w:hAnsi="Times New Roman" w:cs="Times New Roman"/>
          <w:sz w:val="24"/>
          <w:szCs w:val="24"/>
        </w:rPr>
      </w:pPr>
    </w:p>
    <w:p w:rsidR="00157E66" w:rsidRPr="00157E66" w:rsidRDefault="00157E66" w:rsidP="00157E66">
      <w:pPr>
        <w:pStyle w:val="ConsPlusNormal"/>
        <w:ind w:firstLine="540"/>
        <w:jc w:val="both"/>
        <w:rPr>
          <w:rFonts w:ascii="Times New Roman" w:hAnsi="Times New Roman" w:cs="Times New Roman"/>
          <w:sz w:val="24"/>
          <w:szCs w:val="24"/>
        </w:rPr>
      </w:pPr>
    </w:p>
    <w:p w:rsidR="00157E66" w:rsidRPr="00157E66" w:rsidRDefault="00157E66" w:rsidP="00157E66">
      <w:pPr>
        <w:pStyle w:val="ConsPlusNormal"/>
        <w:ind w:firstLine="540"/>
        <w:jc w:val="both"/>
        <w:rPr>
          <w:rFonts w:ascii="Times New Roman" w:hAnsi="Times New Roman" w:cs="Times New Roman"/>
          <w:sz w:val="24"/>
          <w:szCs w:val="24"/>
        </w:rPr>
      </w:pPr>
    </w:p>
    <w:p w:rsidR="00157E66" w:rsidRDefault="00157E6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lastRenderedPageBreak/>
        <w:t>Утвержден</w:t>
      </w: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t>приказом Министерства финансов</w:t>
      </w: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t>Российской Федерации</w:t>
      </w:r>
    </w:p>
    <w:p w:rsidR="00157E66" w:rsidRPr="00157E66" w:rsidRDefault="00157E66" w:rsidP="00157E66">
      <w:pPr>
        <w:pStyle w:val="ConsPlusNormal"/>
        <w:jc w:val="right"/>
        <w:rPr>
          <w:rFonts w:ascii="Times New Roman" w:hAnsi="Times New Roman" w:cs="Times New Roman"/>
          <w:sz w:val="24"/>
          <w:szCs w:val="24"/>
        </w:rPr>
      </w:pPr>
      <w:r w:rsidRPr="00157E66">
        <w:rPr>
          <w:rFonts w:ascii="Times New Roman" w:hAnsi="Times New Roman" w:cs="Times New Roman"/>
          <w:sz w:val="24"/>
          <w:szCs w:val="24"/>
        </w:rPr>
        <w:t>от 25.12.2015 N 213н</w:t>
      </w:r>
    </w:p>
    <w:p w:rsidR="00157E66" w:rsidRDefault="00157E66" w:rsidP="00157E66">
      <w:pPr>
        <w:pStyle w:val="ConsPlusNormal"/>
        <w:jc w:val="center"/>
      </w:pP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ПОРЯДОК</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ПРОВЕДЕНИЯ ТЕРРИТОРИАЛЬНЫМИ ОРГАНАМИ ФЕДЕРАЛЬНОГО</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КАЗНАЧЕЙСТВА САНКЦИОНИРОВАНИЯ ОПЕРАЦИЙ ПРИ КАЗНАЧЕЙСКОМ</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СОПРОВОЖДЕНИИ ГОСУДАРСТВЕННЫХ КОНТРАКТОВ, ДОГОВОРОВ</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(СОГЛАШЕНИЙ), А ТАКЖЕ КОНТРАКТОВ, ДОГОВОРОВ, СОГЛАШЕНИЙ,</w:t>
      </w:r>
    </w:p>
    <w:p w:rsidR="00157E66" w:rsidRPr="00157E66" w:rsidRDefault="00157E66" w:rsidP="00157E66">
      <w:pPr>
        <w:pStyle w:val="ConsPlusNormal"/>
        <w:jc w:val="center"/>
        <w:rPr>
          <w:rFonts w:ascii="Times New Roman" w:hAnsi="Times New Roman" w:cs="Times New Roman"/>
          <w:b/>
          <w:bCs/>
          <w:sz w:val="24"/>
          <w:szCs w:val="24"/>
        </w:rPr>
      </w:pPr>
      <w:r w:rsidRPr="00157E66">
        <w:rPr>
          <w:rFonts w:ascii="Times New Roman" w:hAnsi="Times New Roman" w:cs="Times New Roman"/>
          <w:b/>
          <w:bCs/>
          <w:sz w:val="24"/>
          <w:szCs w:val="24"/>
        </w:rPr>
        <w:t>ЗАКЛЮЧЕННЫХ В РАМКАХ ИХ ИСПОЛНЕНИЯ</w:t>
      </w:r>
    </w:p>
    <w:p w:rsidR="00157E66" w:rsidRPr="00157E66" w:rsidRDefault="00157E66" w:rsidP="00157E66">
      <w:pPr>
        <w:pStyle w:val="ConsPlusNormal"/>
        <w:jc w:val="center"/>
        <w:rPr>
          <w:rFonts w:ascii="Times New Roman" w:hAnsi="Times New Roman" w:cs="Times New Roman"/>
          <w:b/>
          <w:bCs/>
          <w:sz w:val="24"/>
          <w:szCs w:val="24"/>
        </w:rPr>
      </w:pPr>
    </w:p>
    <w:p w:rsidR="00157E66" w:rsidRPr="003C345B" w:rsidRDefault="00157E66" w:rsidP="00157E66">
      <w:pPr>
        <w:pStyle w:val="ConsPlusNormal"/>
        <w:jc w:val="center"/>
        <w:rPr>
          <w:rFonts w:ascii="Times New Roman" w:hAnsi="Times New Roman" w:cs="Times New Roman"/>
          <w:sz w:val="24"/>
          <w:szCs w:val="24"/>
        </w:rPr>
      </w:pPr>
      <w:r w:rsidRPr="003C345B">
        <w:rPr>
          <w:rFonts w:ascii="Times New Roman" w:hAnsi="Times New Roman" w:cs="Times New Roman"/>
          <w:sz w:val="24"/>
          <w:szCs w:val="24"/>
        </w:rPr>
        <w:t>Список изменяющих документов</w:t>
      </w:r>
    </w:p>
    <w:p w:rsidR="00157E66" w:rsidRPr="003C345B" w:rsidRDefault="00157E66" w:rsidP="00157E66">
      <w:pPr>
        <w:pStyle w:val="ConsPlusNormal"/>
        <w:jc w:val="center"/>
        <w:rPr>
          <w:rFonts w:ascii="Times New Roman" w:hAnsi="Times New Roman" w:cs="Times New Roman"/>
          <w:sz w:val="24"/>
          <w:szCs w:val="24"/>
        </w:rPr>
      </w:pPr>
      <w:r w:rsidRPr="003C345B">
        <w:rPr>
          <w:rFonts w:ascii="Times New Roman" w:hAnsi="Times New Roman" w:cs="Times New Roman"/>
          <w:sz w:val="24"/>
          <w:szCs w:val="24"/>
        </w:rPr>
        <w:t>(в ред. Приказа Минфина России от 06.07.2016 N 106н)</w:t>
      </w:r>
    </w:p>
    <w:p w:rsidR="00157E66" w:rsidRDefault="00157E66" w:rsidP="00157E66">
      <w:pPr>
        <w:pStyle w:val="ConsPlusNormal"/>
        <w:jc w:val="center"/>
      </w:pPr>
    </w:p>
    <w:p w:rsidR="00157E66" w:rsidRPr="00157E66" w:rsidRDefault="00157E66" w:rsidP="00157E66">
      <w:pPr>
        <w:widowControl w:val="0"/>
        <w:autoSpaceDE w:val="0"/>
        <w:autoSpaceDN w:val="0"/>
        <w:adjustRightInd w:val="0"/>
        <w:spacing w:after="0" w:line="360" w:lineRule="auto"/>
        <w:jc w:val="center"/>
        <w:rPr>
          <w:rFonts w:ascii="Times New Roman" w:hAnsi="Times New Roman" w:cs="Times New Roman"/>
          <w:sz w:val="24"/>
          <w:szCs w:val="24"/>
        </w:rPr>
      </w:pPr>
      <w:r w:rsidRPr="00157E66">
        <w:rPr>
          <w:rFonts w:ascii="Times New Roman" w:hAnsi="Times New Roman" w:cs="Times New Roman"/>
          <w:sz w:val="24"/>
          <w:szCs w:val="24"/>
        </w:rPr>
        <w:t>I. Обязательные требования по санкционированию</w:t>
      </w:r>
      <w:r>
        <w:rPr>
          <w:rFonts w:ascii="Times New Roman" w:hAnsi="Times New Roman" w:cs="Times New Roman"/>
          <w:sz w:val="24"/>
          <w:szCs w:val="24"/>
        </w:rPr>
        <w:t xml:space="preserve"> </w:t>
      </w:r>
      <w:r w:rsidRPr="00157E66">
        <w:rPr>
          <w:rFonts w:ascii="Times New Roman" w:hAnsi="Times New Roman" w:cs="Times New Roman"/>
          <w:sz w:val="24"/>
          <w:szCs w:val="24"/>
        </w:rPr>
        <w:t>целевых расходов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1" w:name="Par49"/>
      <w:bookmarkEnd w:id="501"/>
      <w:r w:rsidRPr="00157E66">
        <w:rPr>
          <w:rFonts w:ascii="Times New Roman" w:hAnsi="Times New Roman" w:cs="Times New Roman"/>
          <w:sz w:val="24"/>
          <w:szCs w:val="24"/>
        </w:rPr>
        <w:t xml:space="preserve">1. Настоящий Порядок устанавливает правила проведения территориальными органами Федерального казначейства (далее - органы Федерального казначейства) санкционирования операций при казначейском сопровождении в случаях, предусмотренных статьей 5 Федерального закона от 14 декабря 2015 г. N 359-ФЗ "О федеральном бюджете на 2016 год" (официальный интернет-портал правовой информации http://www.pravo.gov.ru, 15 декабря 2015 г., N 0001201512150048), государственных контрактов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и государственных контрактов,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на сумму более 100 000 тыс. рублей, если условиями указанных государственных контрактов предусмотрены авансовые платежи, государственных контрактов об осуществлении отдельных закупок товаров, работ, услуг в случаях, установленных Правительством Российской Федерации (далее - государственный контракт), договоров (соглашений) о представлении субсидий юридическим лицам (за исключением субсидий бюджетным и автономным учреждениям), государственным корпорациям и Государственной компании "Российские автомобильные дороги", бюджетных инвестиций юридическим лицам в соответствии со статьей 80 Бюджетного кодекса Российской Федерации (далее - договор (соглашение) о предоставлении целевой субсидии, целевая субсидия), а также заключенных в рамках их исполнения контрактов (договоров), если условиями указанных контрактов, договоров предусмотрены авансовые платежи, соглашений (договоров) о представлении взноса в уставный (складочный) капитал, источником финансового обеспечения которых являются целевые субсидии </w:t>
      </w:r>
      <w:r w:rsidRPr="00157E66">
        <w:rPr>
          <w:rFonts w:ascii="Times New Roman" w:hAnsi="Times New Roman" w:cs="Times New Roman"/>
          <w:sz w:val="24"/>
          <w:szCs w:val="24"/>
        </w:rPr>
        <w:lastRenderedPageBreak/>
        <w:t>(далее - контракты, договоры, соглашения).</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По решению Правительства Российской Федерации положения об осуществлении органами Федерального казначейства казначейского сопровождения, установленные </w:t>
      </w:r>
      <w:hyperlink w:anchor="Par49" w:tooltip="1. Настоящий Порядок устанавливает правила проведения территориальными органами Федерального казначейства (далее - органы Федерального казначейства) санкционирования операций при казначейском сопровождении в случаях, предусмотренных статьей 5 Федерального зако" w:history="1">
        <w:r w:rsidRPr="00157E66">
          <w:rPr>
            <w:rFonts w:ascii="Times New Roman" w:hAnsi="Times New Roman" w:cs="Times New Roman"/>
            <w:sz w:val="24"/>
            <w:szCs w:val="24"/>
          </w:rPr>
          <w:t>абзацем первым</w:t>
        </w:r>
      </w:hyperlink>
      <w:r w:rsidRPr="00157E66">
        <w:rPr>
          <w:rFonts w:ascii="Times New Roman" w:hAnsi="Times New Roman" w:cs="Times New Roman"/>
          <w:sz w:val="24"/>
          <w:szCs w:val="24"/>
        </w:rPr>
        <w:t xml:space="preserve"> настоящего пункта, не распространяются на средства, получаемые исполнителями контрактов (договоров), заключаемых в рамках исполнения договоров (соглашений) о предоставлении целевых субсидий.</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Информация об указанном решении в произвольной письменной форме, подписанная руководителем (иным уполномоченным лицом) главного распорядителя средств федерального бюджета, предоставляющего целевые субсидии, с приложением копии соответствующего решения Правительства Российской Федерации направляется в Федеральное казначейство для последующего доведения до органов Федерального казначейства по месту открытия юридическому лицу - получателю целевой субсидии лицевого счета для учета операций неучастника бюджетного процесса в целях санкционирования в соответствии с настоящим Порядком операций по перечислению средств, указанных в </w:t>
      </w:r>
      <w:hyperlink w:anchor="Par50" w:tooltip="По решению Правительства Российской Федерации положения об осуществлении органами Федерального казначейства казначейского сопровождения, установленные абзацем первым настоящего пункта, не распространяются на средства, получаемые исполнителями контрактов (догов" w:history="1">
        <w:r w:rsidRPr="00157E66">
          <w:rPr>
            <w:rFonts w:ascii="Times New Roman" w:hAnsi="Times New Roman" w:cs="Times New Roman"/>
            <w:sz w:val="24"/>
            <w:szCs w:val="24"/>
          </w:rPr>
          <w:t>абзаце втором</w:t>
        </w:r>
      </w:hyperlink>
      <w:r w:rsidRPr="00157E66">
        <w:rPr>
          <w:rFonts w:ascii="Times New Roman" w:hAnsi="Times New Roman" w:cs="Times New Roman"/>
          <w:sz w:val="24"/>
          <w:szCs w:val="24"/>
        </w:rPr>
        <w:t xml:space="preserve"> настоящего пункта, на счета исполнителей в кредитных организациях.</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2. Операции со средствами, получаемыми из федерального бюджета юридическими лицами на основании государственных контрактов, договоров (соглашений) о предоставлении целевых субсидий, условиями предоставления которых является требование о последующем подтверждении использования их получателями в соответствии с условиями и (или) целями предоставления указанных средств (далее - целевые средства), осуществляются на счетах, открытых органам Федерального казначейства в учреждениях Центрального банка Российской Федерации на балансовом счете N 40501 "Счета организаций, находящихся в федеральной собственности. Финансовые организации" (далее - счет N 40501).</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3. Учет операций с целевыми средствами осуществляется на отдельных лицевых счетах, открываемых юридическим лицам - получателям целевых средств (далее - организации) в органах Федерального казначейства, 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номер 28164; Бюллетень нормативных актов федеральных органов исполнительной власти, 2013, N 20) &lt;1&gt; (далее соответственно - лицевой счет для учета операций неучастника бюджетного процесса, приказ N 24н).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lastRenderedPageBreak/>
        <w:t>&lt;1&gt; С изменениями, внесенными приказами Федерального казначейства от 21 июня 2013 г. N 8н (зарегистрирован в Министерстве юстиции Российской Федерации 5 августа 2013 г., регистрационный номер 29257; Российская газета, 2013, 14 августа), от 12 сентября 2013 г. N 17н (зарегистрирован в Министерстве юстиции Российской Федерации 5 ноября 2013 г., регистрационный номер 30315; Российская газета, 2013, 13 ноября), от 29 декабря 2014 г. N 25н (зарегистрирован в Министерстве юстиции Российской Федерации 30 января 2015 г., регистрационный номер 35795; официальный интернет-портал правовой информации http://www.pravo.gov.ru, 3 февраля 2015 г., N 0001201501300013), от 4 декабря 2015 г. N 24н (зарегистрирован в Министерстве юстиции Российской Федерации 18 февраля 2016 г., регистрационный номер 41125; официальный интернет-портал правовой информации http://www.pravo.gov.ru, 20 февраля 2016 г.).</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На обособленное подразделение организации, осуществляющее операции с целевыми средствами, распространяются положения, установленные настоящим Порядком для организации.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4. Операции по расходам организаций, источником финансового обеспечения которых являются целевые средства, отраженные на лицевых счетах для учета операций неучастника бюджетного процесса (далее - целевые расходы), осуществляются на основании представленных организациями в орган Федерального казначейства по месту их обслуживания платежных поручений, оформленных в соответствии с Положением о правилах осуществления перевода денежных средств, утвержденным Центральным банком Российской Федерации 19 июня 2012 г. N 383-П (зарегистрировано в Министерстве юстиции Российской Федерации 22 июня 2012 г., регистрационный номер 24667; Вестник Банка России, 2012, N 34) &lt;1&gt;, с учетом требований, установленных Положением Центрального банка Российской Федерации и Министерства финансов Российской Федерации от 18 февраля 2014 г. N 414-П/8н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(зарегистрировано в Министерстве юстиции Российской Федерации 24 апреля 2014 г., регистрационный номер 32114; Вестник Банка России, 2014, N 43) &lt;2&gt; и настоящим Порядком.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&lt;1&gt; С изменениями, внесенными Указаниями Центрального банка Российской Федерации от 15 июля 2013 г. N 3025-У (зарегистрировано в Министерстве юстиции Российской Федерации 14 августа 2013 г., регистрационный номер 29387; Вестник Банка России, 2013, N 47), от 29 апреля 2014 г. N 3248-У (зарегистрировано в Министерстве юстиции Российской Федерации 19 мая 2014 </w:t>
      </w:r>
      <w:r w:rsidRPr="00157E66">
        <w:rPr>
          <w:rFonts w:ascii="Times New Roman" w:hAnsi="Times New Roman" w:cs="Times New Roman"/>
          <w:sz w:val="24"/>
          <w:szCs w:val="24"/>
        </w:rPr>
        <w:lastRenderedPageBreak/>
        <w:t>г., регистрационный номер 32323; Вестник Банка России, 2014, N 46), от 19 мая 2015 г. N 3641-У (зарегистрировано в Министерстве юстиции Российской Федерации 11 июня 2015 г., регистрационный номер 37649; Вестник Банка России, 2015, N 54).</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&lt;2&gt; С изменениями, внесенными Указаниями Центрального банка Российской Федерации и Министерства финансов Российской Федерации от 22 января 2015 г. N 3540-У/10н (зарегистрировано в Министерстве юстиции Российской Федерации 17 февраля 2015 г., регистрационный номер 36071; Вестник Банка России, 2015, N 22).</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5. При санкционировании целевых расходов организации информационный обмен между главным распорядителем средств федерального бюджета (государственным заказчиком, организацией) и органом Федерального казначейства осуществляется в электронном виде с применением средств электронной подписи в соответствии с законодательством Российской Федерации (далее - в электронном виде) на основании Договора (соглашения) об обмене электронными документами, заключенного главным распорядителем средств федерального бюджета (государственным заказчиком, организацией) с органом Федерального казначейства (далее - Договор об обмене электронными документами).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Если у главного распорядителя средств федерального бюджета (государственного заказчика, организации) отсутствует техническая возможность информационного обмена в электронном виде, обмен информацией с органом Федерального казначейства осуществляется с применением документооборота на бумажном носителе с одновременным представлением документов на машинном носителе.</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При информационном обмене на бумажном носителе орган Федерального казначейства не позднее дня, следующего за днем представления документа на бумажном носителе, проверяет его на идентичность документу, представленному на машинном носителе.</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Представление и хранение документов, предусмотренных настоящим Порядком,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защите государственной тайны.</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авансовых платежей на счета, открытые организации, являющейся исполнителем (соисполнителем) контрактов, договоров, заключенных в рамках исполнения государственного контракта, договора (соглашения) о предоставлении целевых субсидий, в кредитной организации, за исключением авансовых платежей по контрактам, договорам на приобретение коммунальных </w:t>
      </w:r>
      <w:r w:rsidRPr="00157E66">
        <w:rPr>
          <w:rFonts w:ascii="Times New Roman" w:hAnsi="Times New Roman" w:cs="Times New Roman"/>
          <w:sz w:val="24"/>
          <w:szCs w:val="24"/>
        </w:rPr>
        <w:lastRenderedPageBreak/>
        <w:t>услуг, услуг связи, авиа- и железнодорожных билетов, билетов для проезда городским и пригородным транспортом, подписки на печатные издания, аренды в целях обеспечения деятельности организации;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качестве взноса в уставный (складочный) капитал другой организации, если положениями нормативных правовых актов Российской Федерации, регулирующих порядок предоставления целевых средств, или договоров (соглашений) не предусмотрена возможность их перечисления указанной организации;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целях размещения целевых средств на депозиты, в иные финансовые инструменты, если федеральными законами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на счета, открытые организации в кредитной организации, за исключением случаев: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(абзац введен Приказом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оплаты обязательств организации в соответствии с валютным законодательством Российской Федерации;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(абзац введен Приказом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оплаты труда с учетом начислений и социальных выплат, иных выплат в пользу работников, а также лицам, не состоящим в штате организации, привлеченным для достижения цели, определенной при предоставлении целевой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(абзац введен Приказом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оплаты фактически выполненных организацией работ, оказанных услуг, поставленных товаров, источником финансового обеспечения которых являются целевые средства, при условии предоставления документов (в том числе копий платежных поручений, реестров платежных поручений), подтверждающих факт выполнения работ, оказания услуг, поставки товаров или факт оплаты организацией указанных расходов, возмещения произведенных организацией расходов (части расходов).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(абзац введен Приказом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7.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 6</w:t>
        </w:r>
      </w:hyperlink>
      <w:r w:rsidRPr="00157E66">
        <w:rPr>
          <w:rFonts w:ascii="Times New Roman" w:hAnsi="Times New Roman" w:cs="Times New Roman"/>
          <w:sz w:val="24"/>
          <w:szCs w:val="24"/>
        </w:rPr>
        <w:t xml:space="preserve"> настоящего Порядка по следующим направлениям: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 непревышение суммы, указанной в платежном поручении, над суммой остатка средств на открытом организации соответствующем лицевом счете для учета операций неучастника </w:t>
      </w:r>
      <w:r w:rsidRPr="00157E66">
        <w:rPr>
          <w:rFonts w:ascii="Times New Roman" w:hAnsi="Times New Roman" w:cs="Times New Roman"/>
          <w:sz w:val="24"/>
          <w:szCs w:val="24"/>
        </w:rPr>
        <w:lastRenderedPageBreak/>
        <w:t>бюджетного процесса;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б) наличие в платежном поручении текстового указания направления расходования целевых средств и соответствующего ему уникального четырехзначного цифрового аналитического кода в соответствии с Перечнем направлений расходования целевых средств согласно </w:t>
      </w:r>
      <w:hyperlink w:anchor="Par187" w:tooltip="ПЕРЕЧЕНЬ НАПРАВЛЕНИЙ РАСХОДОВАНИЯ ЦЕЛЕВЫХ СРЕДСТВ" w:history="1">
        <w:r w:rsidRPr="00157E66">
          <w:rPr>
            <w:rFonts w:ascii="Times New Roman" w:hAnsi="Times New Roman" w:cs="Times New Roman"/>
            <w:sz w:val="24"/>
            <w:szCs w:val="24"/>
          </w:rPr>
          <w:t>приложению N 1</w:t>
        </w:r>
      </w:hyperlink>
      <w:r w:rsidRPr="00157E66">
        <w:rPr>
          <w:rFonts w:ascii="Times New Roman" w:hAnsi="Times New Roman" w:cs="Times New Roman"/>
          <w:sz w:val="24"/>
          <w:szCs w:val="24"/>
        </w:rPr>
        <w:t xml:space="preserve"> к настоящему Порядку (далее - код целевых средств, Перечень);</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соответствие текстового назначения платежа платежного поручения направлению расходования целевых средств, указанному в </w:t>
      </w:r>
      <w:hyperlink w:anchor="Par187" w:tooltip="ПЕРЕЧЕНЬ НАПРАВЛЕНИЙ РАСХОДОВАНИЯ ЦЕЛЕВЫХ СРЕДСТВ" w:history="1">
        <w:r w:rsidRPr="00157E66">
          <w:rPr>
            <w:rFonts w:ascii="Times New Roman" w:hAnsi="Times New Roman" w:cs="Times New Roman"/>
            <w:sz w:val="24"/>
            <w:szCs w:val="24"/>
          </w:rPr>
          <w:t>Перечне</w:t>
        </w:r>
      </w:hyperlink>
      <w:r w:rsidRPr="00157E66">
        <w:rPr>
          <w:rFonts w:ascii="Times New Roman" w:hAnsi="Times New Roman" w:cs="Times New Roman"/>
          <w:sz w:val="24"/>
          <w:szCs w:val="24"/>
        </w:rPr>
        <w:t xml:space="preserve"> по соответствующему коду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г) наличие в платежном поручении реквизитов (номер, дата) государственного контракта (договора (соглашения) о предоставлении целевой субсидии, контракта, договора, соглашения) (при наличии);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д) наличие в реквизите "Код" платежного поручения (в случае перечисления платежей в бюджеты бюджетной системы Российской Федерации - в реквизите "Назначение платежа" платежного поручения) идентификатора государственного контракта (договора (соглашения) о предоставлении целевой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(пп. "д" 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е) наличие в реквизите "Назначение платежа" платежного поручения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ФАИП, объект ФАИП), в случае осуществления организацией целевых расходов в рамках реализации ФАИП.</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(пп. "е" введен Приказом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EE015C">
      <w:pPr>
        <w:widowControl w:val="0"/>
        <w:autoSpaceDE w:val="0"/>
        <w:autoSpaceDN w:val="0"/>
        <w:adjustRightInd w:val="0"/>
        <w:spacing w:after="0" w:line="360" w:lineRule="auto"/>
        <w:jc w:val="center"/>
        <w:rPr>
          <w:rFonts w:ascii="Times New Roman" w:hAnsi="Times New Roman" w:cs="Times New Roman"/>
          <w:sz w:val="24"/>
          <w:szCs w:val="24"/>
        </w:rPr>
      </w:pPr>
      <w:r w:rsidRPr="00157E66">
        <w:rPr>
          <w:rFonts w:ascii="Times New Roman" w:hAnsi="Times New Roman" w:cs="Times New Roman"/>
          <w:sz w:val="24"/>
          <w:szCs w:val="24"/>
        </w:rPr>
        <w:t>II. Особенности санкционирования целевых расходов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Сведениями о направлениях расходования целевых средств на ____ год (код формы по ОКУД 0501129) (далее - Сведения) согласно </w:t>
      </w:r>
      <w:hyperlink w:anchor="Par346" w:tooltip="                                 СВЕДЕНИЯ" w:history="1">
        <w:r w:rsidRPr="00157E66">
          <w:rPr>
            <w:rFonts w:ascii="Times New Roman" w:hAnsi="Times New Roman" w:cs="Times New Roman"/>
            <w:sz w:val="24"/>
            <w:szCs w:val="24"/>
          </w:rPr>
          <w:t>приложению N 2</w:t>
        </w:r>
      </w:hyperlink>
      <w:r w:rsidRPr="00157E66">
        <w:rPr>
          <w:rFonts w:ascii="Times New Roman" w:hAnsi="Times New Roman" w:cs="Times New Roman"/>
          <w:sz w:val="24"/>
          <w:szCs w:val="24"/>
        </w:rPr>
        <w:t xml:space="preserve"> к настоящему Порядку, содержащими направления расходования целевых средств, соответствующие:</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целям, установленным договором (соглашением) о предоставлении целевой субсидии (соглашением), а также предмету контракта (договора), заключенного в рамках исполнения договора (соглашения) о предоставлении целевой субсидии (соглашения), при осуществлении </w:t>
      </w:r>
      <w:r w:rsidRPr="00157E66">
        <w:rPr>
          <w:rFonts w:ascii="Times New Roman" w:hAnsi="Times New Roman" w:cs="Times New Roman"/>
          <w:sz w:val="24"/>
          <w:szCs w:val="24"/>
        </w:rPr>
        <w:lastRenderedPageBreak/>
        <w:t>организацией расходов, источником финансового обеспечения которых являются целевые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предмету государственного контракта (контракта, договора) при осуществлении организацией расходов, источником финансового обеспечения которых являются предусмотренные условиями государственного контракта авансовые платежи (далее - средства авансового платежа).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Соответствие направлений расходования целевых средств, указанных в Сведениях, цели предоставления целевой субсидии, а также предмету государственного контракта обеспечивается при утверждении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 для организации, являющейся исполнителем (подрядчиком, поставщиком) государственного контракта, - соответствующим государственным заказчиком либо исполнителем (подрядчиком, поставщиком) государственного контракта в случае представления им в орган Федерального казначейства разрешения государственного заказчика на утверждение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указанным исполнителем (подрядчиком, поставщиком) в произвольной письменной форме, подписанного руководителем (иным уполномоченным лицом) государственного заказчика либо исполнителя (подрядчика, поставщика) государственного контракта;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б) для организации, являющейся получателем целевой субсидии по договору (соглашению) о предоставлении целевой субсидии, - соответствующим главным распорядителем средств федерального бюджета либо организацией в случае представления ею в орган Федерального казначейства разрешения главного распорядителя средств федерального бюджета на утверждение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указанной организацией в произвольной письменной форме, подписанного руководителем (иным уполномоченным лицом) главного распорядителя средств федерального бюджета;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для организации, являющейся исполнителем (подрядчиком, поставщиком) контракта (договора), получателем взноса в уставный (складочный) капитал, источником финансового обеспечения которого являются целевые субсидии (далее - соисполнители), - организацией, являющейся заказчиком по контракту (договору) (получателем целевой субсидии по договору (соглашению) о предоставлении целевой субсидии) либо соисполнителем в случае представления им в орган Федерального казначейства разрешения организации, являющейся заказчиком по контракту (договору) (получателем целевой субсидии по договору (соглашению) о предоставлении целевой субсидии), на утверждение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указанным исполнителем в произвольной письменной форме, подписанного руководителем (иным уполномоченным лицом) организации, являющейся заказчиком по контракту (договору) (получателем целевой субсидии по договору (соглашению) о предоставлении целевой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lastRenderedPageBreak/>
        <w:t xml:space="preserve">9.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xml:space="preserve"> на соответствующий финансовый год указываются:</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коды целевых средств в соответствии с </w:t>
      </w:r>
      <w:hyperlink w:anchor="Par187" w:tooltip="ПЕРЕЧЕНЬ НАПРАВЛЕНИЙ РАСХОДОВАНИЯ ЦЕЛЕВЫХ СРЕДСТВ" w:history="1">
        <w:r w:rsidRPr="00157E66">
          <w:rPr>
            <w:rFonts w:ascii="Times New Roman" w:hAnsi="Times New Roman" w:cs="Times New Roman"/>
            <w:sz w:val="24"/>
            <w:szCs w:val="24"/>
          </w:rPr>
          <w:t>Перечнем</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по каждому коду целевых средств - соответствующее ему направление расходования целевых средств и планируемая сумма выплат по целевым расходам организации;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случае осуществления организацией целевых расходов в рамках ФАИП - код объекта ФАИП;</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кодовой зоне заголовочной части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в поле "Идентификатор государственного контракта, договора (соглашения) о предоставлении целевой субсидии" - присвоенный в порядке, установленном в соответствии с подпунктом "г" пункта 7 Правил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утвержденных постановлением Правительства Российской Федерации от 4 февраля 2016 г. N 70 (Собрание законодательства Российской Федерации, 2016, N 7, ст. 980) (далее - Правила N 70), идентификатор государственного контракта, договора (соглашения) о предоставлении целевой субсидии, в полях "Номер государственного контракта (договора (соглашения) о предоставлении целевой субсидии, контракта, договора, соглашения)" и "Дата государственного контракта (договора (соглашения) о предоставлении целевой субсидии, контракта, договора, соглашения)" - соответственно номер государственного контракта (договора (соглашения) о предоставлении целевой субсидии, контракта, договора, соглашения) и дата государственного контракта (договора (соглашения) о предоставлении целевой субсидии, контракта, договора, соглашения), в целях исполнения которого представляются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необходимости детализации направлений расходования целевых средств, указанных в </w:t>
      </w:r>
      <w:hyperlink w:anchor="Par187" w:tooltip="ПЕРЕЧЕНЬ НАПРАВЛЕНИЙ РАСХОДОВАНИЯ ЦЕЛЕВЫХ СРЕДСТВ" w:history="1">
        <w:r w:rsidRPr="00157E66">
          <w:rPr>
            <w:rFonts w:ascii="Times New Roman" w:hAnsi="Times New Roman" w:cs="Times New Roman"/>
            <w:sz w:val="24"/>
            <w:szCs w:val="24"/>
          </w:rPr>
          <w:t>Перечне</w:t>
        </w:r>
      </w:hyperlink>
      <w:r w:rsidRPr="00157E66">
        <w:rPr>
          <w:rFonts w:ascii="Times New Roman" w:hAnsi="Times New Roman" w:cs="Times New Roman"/>
          <w:sz w:val="24"/>
          <w:szCs w:val="24"/>
        </w:rPr>
        <w:t xml:space="preserve">,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xml:space="preserve"> отражаются: код целевых средств с детализацией первого разряда, детализированное направление расходования целевых средств, соответствующее направлению расходования целевых средств, указанному в </w:t>
      </w:r>
      <w:hyperlink w:anchor="Par187" w:tooltip="ПЕРЕЧЕНЬ НАПРАВЛЕНИЙ РАСХОДОВАНИЯ ЦЕЛЕВЫХ СРЕДСТВ" w:history="1">
        <w:r w:rsidRPr="00157E66">
          <w:rPr>
            <w:rFonts w:ascii="Times New Roman" w:hAnsi="Times New Roman" w:cs="Times New Roman"/>
            <w:sz w:val="24"/>
            <w:szCs w:val="24"/>
          </w:rPr>
          <w:t>Перечне</w:t>
        </w:r>
      </w:hyperlink>
      <w:r w:rsidRPr="00157E66">
        <w:rPr>
          <w:rFonts w:ascii="Times New Roman" w:hAnsi="Times New Roman" w:cs="Times New Roman"/>
          <w:sz w:val="24"/>
          <w:szCs w:val="24"/>
        </w:rPr>
        <w:t>, и планируемая сумма выплат по целевым расходам организации по детализированному направлению расходования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w:t>
      </w:r>
      <w:hyperlink w:anchor="Par373" w:tooltip="Наименование целевых                                                       " w:history="1">
        <w:r w:rsidRPr="00157E66">
          <w:rPr>
            <w:rFonts w:ascii="Times New Roman" w:hAnsi="Times New Roman" w:cs="Times New Roman"/>
            <w:sz w:val="24"/>
            <w:szCs w:val="24"/>
          </w:rPr>
          <w:t>строке</w:t>
        </w:r>
      </w:hyperlink>
      <w:r w:rsidRPr="00157E66">
        <w:rPr>
          <w:rFonts w:ascii="Times New Roman" w:hAnsi="Times New Roman" w:cs="Times New Roman"/>
          <w:sz w:val="24"/>
          <w:szCs w:val="24"/>
        </w:rPr>
        <w:t xml:space="preserve"> "Наименование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представления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для осуществления организацией целевых расходов, источником финансового обеспечения которых являются средства авансового платежа, указывается "средства авансового платежа";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представления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для осуществления организацией целевых расходов, источником финансового обеспечения которых является целевая субсидия, указываются реквизиты (дата, номер, наименование) нормативного правового акта Российской Федерации, </w:t>
      </w:r>
      <w:r w:rsidRPr="00157E66">
        <w:rPr>
          <w:rFonts w:ascii="Times New Roman" w:hAnsi="Times New Roman" w:cs="Times New Roman"/>
          <w:sz w:val="24"/>
          <w:szCs w:val="24"/>
        </w:rPr>
        <w:lastRenderedPageBreak/>
        <w:t>регулирующего порядок представления целевой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10. Для санкционирования целевых расходов организации, имеющей обособленные подразделения, осуществляющие целевые расходы, в соответствующий орган Федерального казначейства дополнительно к </w:t>
      </w:r>
      <w:hyperlink w:anchor="Par346" w:tooltip="                                 СВЕДЕНИЯ" w:history="1">
        <w:r w:rsidRPr="00157E66">
          <w:rPr>
            <w:rFonts w:ascii="Times New Roman" w:hAnsi="Times New Roman" w:cs="Times New Roman"/>
            <w:sz w:val="24"/>
            <w:szCs w:val="24"/>
          </w:rPr>
          <w:t>Сведениям</w:t>
        </w:r>
      </w:hyperlink>
      <w:r w:rsidRPr="00157E66">
        <w:rPr>
          <w:rFonts w:ascii="Times New Roman" w:hAnsi="Times New Roman" w:cs="Times New Roman"/>
          <w:sz w:val="24"/>
          <w:szCs w:val="24"/>
        </w:rPr>
        <w:t xml:space="preserve">, утверждаемым в соответствии с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пунктом 8</w:t>
        </w:r>
      </w:hyperlink>
      <w:r w:rsidRPr="00157E66">
        <w:rPr>
          <w:rFonts w:ascii="Times New Roman" w:hAnsi="Times New Roman" w:cs="Times New Roman"/>
          <w:sz w:val="24"/>
          <w:szCs w:val="24"/>
        </w:rPr>
        <w:t xml:space="preserve"> настоящего Порядка, представляются:</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 организацией, создавшей обособленное подразделение, - сформированные на основании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утверждаемых в соответствии с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пунктом 8</w:t>
        </w:r>
      </w:hyperlink>
      <w:r w:rsidRPr="00157E66">
        <w:rPr>
          <w:rFonts w:ascii="Times New Roman" w:hAnsi="Times New Roman" w:cs="Times New Roman"/>
          <w:sz w:val="24"/>
          <w:szCs w:val="24"/>
        </w:rPr>
        <w:t xml:space="preserve"> настоящего Порядка,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 xml:space="preserve">, утвержденные данной организацией, содержащие суммы планируемых выплат по целевым расходам организации по соответствующим направлениям расходования целевых средств с указанием отдельной строкой направления расходования целевых средств "Перечисление средств обособленным подразделениям", кода целевых средств </w:t>
      </w:r>
      <w:hyperlink w:anchor="Par283" w:tooltip="0610" w:history="1">
        <w:r w:rsidRPr="00157E66">
          <w:rPr>
            <w:rFonts w:ascii="Times New Roman" w:hAnsi="Times New Roman" w:cs="Times New Roman"/>
            <w:sz w:val="24"/>
            <w:szCs w:val="24"/>
          </w:rPr>
          <w:t>"0610"</w:t>
        </w:r>
      </w:hyperlink>
      <w:r w:rsidRPr="00157E66">
        <w:rPr>
          <w:rFonts w:ascii="Times New Roman" w:hAnsi="Times New Roman" w:cs="Times New Roman"/>
          <w:sz w:val="24"/>
          <w:szCs w:val="24"/>
        </w:rPr>
        <w:t xml:space="preserve"> и общей суммы планируемых выплат, подлежащих перечислению организацией ее обособленным подразделениям для осуществления ими целевых расходов.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Общая сумма дополнительно представленных организацией в соответствии с </w:t>
      </w:r>
      <w:hyperlink w:anchor="Par112" w:tooltip="а) организацией, создавшей обособленное подразделение, - сформированные на основании Сведений, утверждаемых в соответствии с пунктом 8 настоящего Порядка, Сведения, утвержденные данной организацией, содержащие суммы планируемых выплат по целевым расходам орган" w:history="1">
        <w:r w:rsidRPr="00157E66">
          <w:rPr>
            <w:rFonts w:ascii="Times New Roman" w:hAnsi="Times New Roman" w:cs="Times New Roman"/>
            <w:sz w:val="24"/>
            <w:szCs w:val="24"/>
          </w:rPr>
          <w:t>абзацем первым</w:t>
        </w:r>
      </w:hyperlink>
      <w:r w:rsidRPr="00157E66">
        <w:rPr>
          <w:rFonts w:ascii="Times New Roman" w:hAnsi="Times New Roman" w:cs="Times New Roman"/>
          <w:sz w:val="24"/>
          <w:szCs w:val="24"/>
        </w:rPr>
        <w:t xml:space="preserve"> настоящего подпункта Сведений должна соответствовать общей сумме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утверждаемых в соответствии с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пунктом 8</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б) обособленным подразделением, осуществляющим целевые расходы, -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 xml:space="preserve">, утвержденные создавшей его организацией, для осуществления указанным обособленным подразделением целевых расходов, сформированные на основании представленных организацией в соответствии с </w:t>
      </w:r>
      <w:hyperlink w:anchor="Par112" w:tooltip="а) организацией, создавшей обособленное подразделение, - сформированные на основании Сведений, утверждаемых в соответствии с пунктом 8 настоящего Порядка, Сведения, утвержденные данной организацией, содержащие суммы планируемых выплат по целевым расходам орган" w:history="1">
        <w:r w:rsidRPr="00157E66">
          <w:rPr>
            <w:rFonts w:ascii="Times New Roman" w:hAnsi="Times New Roman" w:cs="Times New Roman"/>
            <w:sz w:val="24"/>
            <w:szCs w:val="24"/>
          </w:rPr>
          <w:t>абзацем первым подпункта "а"</w:t>
        </w:r>
      </w:hyperlink>
      <w:r w:rsidRPr="00157E66">
        <w:rPr>
          <w:rFonts w:ascii="Times New Roman" w:hAnsi="Times New Roman" w:cs="Times New Roman"/>
          <w:sz w:val="24"/>
          <w:szCs w:val="24"/>
        </w:rPr>
        <w:t xml:space="preserve"> настоящего пункта Сведений.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xml:space="preserve"> указываются суммы планируемых выплат по целевым расходам обособленного подразделения по направлениям расходования целевых средств, соответствующим направлениям расходования целевых средств, отраженным в Сведениях, утверждаемых в соответствии с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пунктом 8</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2" w:name="Par115"/>
      <w:bookmarkEnd w:id="502"/>
      <w:r w:rsidRPr="00157E66">
        <w:rPr>
          <w:rFonts w:ascii="Times New Roman" w:hAnsi="Times New Roman" w:cs="Times New Roman"/>
          <w:sz w:val="24"/>
          <w:szCs w:val="24"/>
        </w:rPr>
        <w:t xml:space="preserve">11. При внесении изменений в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 xml:space="preserve"> организация представляет в орган Федерального казначейства по месту ее обслуживания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 в которых указываются показатели с учетом вносимых изменений.</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уменьшения планируемых целевых расходов планируемая сумма выплат по целевым расходам, указанная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должна быть больше или равна сумме произведенных целевых расходов по соответствующему коду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12. В случае если форма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или информация, указанная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xml:space="preserve">, не соответствуют требованиям, установленным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пунктами 8</w:t>
        </w:r>
      </w:hyperlink>
      <w:r w:rsidRPr="00157E66">
        <w:rPr>
          <w:rFonts w:ascii="Times New Roman" w:hAnsi="Times New Roman" w:cs="Times New Roman"/>
          <w:sz w:val="24"/>
          <w:szCs w:val="24"/>
        </w:rPr>
        <w:t xml:space="preserve"> - </w:t>
      </w:r>
      <w:hyperlink w:anchor="Par115" w:tooltip="11. При внесении изменений в Сведения организация представляет в орган Федерального казначейства по месту ее обслуживания Сведения, в которых указываются показатели с учетом вносимых изменений." w:history="1">
        <w:r w:rsidRPr="00157E66">
          <w:rPr>
            <w:rFonts w:ascii="Times New Roman" w:hAnsi="Times New Roman" w:cs="Times New Roman"/>
            <w:sz w:val="24"/>
            <w:szCs w:val="24"/>
          </w:rPr>
          <w:t>11</w:t>
        </w:r>
      </w:hyperlink>
      <w:r w:rsidRPr="00157E66">
        <w:rPr>
          <w:rFonts w:ascii="Times New Roman" w:hAnsi="Times New Roman" w:cs="Times New Roman"/>
          <w:sz w:val="24"/>
          <w:szCs w:val="24"/>
        </w:rPr>
        <w:t xml:space="preserve"> настоящего Порядка, орган Федерального казначейства не позднее рабочего дня, следующего за днем представления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осуществляет процедуру возврата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в порядке, установленном </w:t>
      </w:r>
      <w:hyperlink w:anchor="Par161" w:tooltip="26. При возврате документов, предусмотренных настоящим Порядком, орган Федерального казначейства регистрирует данные документы в Журнале регистрации неисполненных документов (код формы по КФД 0531804) и возвращает организации экземпляры документов на бумажном " w:history="1">
        <w:r w:rsidRPr="00157E66">
          <w:rPr>
            <w:rFonts w:ascii="Times New Roman" w:hAnsi="Times New Roman" w:cs="Times New Roman"/>
            <w:sz w:val="24"/>
            <w:szCs w:val="24"/>
          </w:rPr>
          <w:t>пунктом 26</w:t>
        </w:r>
      </w:hyperlink>
      <w:r w:rsidRPr="00157E66">
        <w:rPr>
          <w:rFonts w:ascii="Times New Roman" w:hAnsi="Times New Roman" w:cs="Times New Roman"/>
          <w:sz w:val="24"/>
          <w:szCs w:val="24"/>
        </w:rPr>
        <w:t xml:space="preserve"> </w:t>
      </w:r>
      <w:r w:rsidRPr="00157E66">
        <w:rPr>
          <w:rFonts w:ascii="Times New Roman" w:hAnsi="Times New Roman" w:cs="Times New Roman"/>
          <w:sz w:val="24"/>
          <w:szCs w:val="24"/>
        </w:rPr>
        <w:lastRenderedPageBreak/>
        <w:t>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соответствия представленных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требованиям, установленным </w:t>
      </w:r>
      <w:hyperlink w:anchor="Par95" w:tooltip="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 w:history="1">
        <w:r w:rsidRPr="00157E66">
          <w:rPr>
            <w:rFonts w:ascii="Times New Roman" w:hAnsi="Times New Roman" w:cs="Times New Roman"/>
            <w:sz w:val="24"/>
            <w:szCs w:val="24"/>
          </w:rPr>
          <w:t>пунктами 8</w:t>
        </w:r>
      </w:hyperlink>
      <w:r w:rsidRPr="00157E66">
        <w:rPr>
          <w:rFonts w:ascii="Times New Roman" w:hAnsi="Times New Roman" w:cs="Times New Roman"/>
          <w:sz w:val="24"/>
          <w:szCs w:val="24"/>
        </w:rPr>
        <w:t xml:space="preserve"> - </w:t>
      </w:r>
      <w:hyperlink w:anchor="Par115" w:tooltip="11. При внесении изменений в Сведения организация представляет в орган Федерального казначейства по месту ее обслуживания Сведения, в которых указываются показатели с учетом вносимых изменений." w:history="1">
        <w:r w:rsidRPr="00157E66">
          <w:rPr>
            <w:rFonts w:ascii="Times New Roman" w:hAnsi="Times New Roman" w:cs="Times New Roman"/>
            <w:sz w:val="24"/>
            <w:szCs w:val="24"/>
          </w:rPr>
          <w:t>11</w:t>
        </w:r>
      </w:hyperlink>
      <w:r w:rsidRPr="00157E66">
        <w:rPr>
          <w:rFonts w:ascii="Times New Roman" w:hAnsi="Times New Roman" w:cs="Times New Roman"/>
          <w:sz w:val="24"/>
          <w:szCs w:val="24"/>
        </w:rPr>
        <w:t xml:space="preserve"> настоящего Порядка, показатели </w:t>
      </w:r>
      <w:hyperlink w:anchor="Par346" w:tooltip="                                 СВЕДЕНИЯ" w:history="1">
        <w:r w:rsidRPr="00157E66">
          <w:rPr>
            <w:rFonts w:ascii="Times New Roman" w:hAnsi="Times New Roman" w:cs="Times New Roman"/>
            <w:sz w:val="24"/>
            <w:szCs w:val="24"/>
          </w:rPr>
          <w:t>Сведений</w:t>
        </w:r>
      </w:hyperlink>
      <w:r w:rsidRPr="00157E66">
        <w:rPr>
          <w:rFonts w:ascii="Times New Roman" w:hAnsi="Times New Roman" w:cs="Times New Roman"/>
          <w:sz w:val="24"/>
          <w:szCs w:val="24"/>
        </w:rPr>
        <w:t xml:space="preserve"> отражаются органом Федерального казначейства на лицевом счете для учета операций неучастника бюджетного процесса.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3" w:name="Par119"/>
      <w:bookmarkEnd w:id="503"/>
      <w:r w:rsidRPr="00157E66">
        <w:rPr>
          <w:rFonts w:ascii="Times New Roman" w:hAnsi="Times New Roman" w:cs="Times New Roman"/>
          <w:sz w:val="24"/>
          <w:szCs w:val="24"/>
        </w:rPr>
        <w:t>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которому у организации возникло обязательство по оплате целевых расходов, а также иные документы, подтверждающие возникновение указанного обязательства у организации, предусмотренные Порядком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утвержденным приказом Министерства финансов Российской Федерации от 1 сентября 2008 г. N 87н (зарегистрирован в Министерстве юстиции Российской Федерации 15 сентября 2008 г., регистрационный номер 12283; Российская газета, 2008, 19 сентября) &lt;1&gt;, для подтверждения возникновения денежных обязательств получателей средств федерального бюджета (далее - документ-основание), в которых указывается идентификатор государственного контракта (договора (соглашения) о предоставлении целевой субсидии).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&lt;1&gt; С изменениями, внесенными приказами Министерства финансов Российской Федерации от 12 марта 2009 г. N 25н (зарегистрирован Министерством юстиции Российской Федерации 1 апреля 2009 г., регистрационный номер 13657; Бюллетень нормативных актов федеральных органов исполнительной власти, 2009, N 15), от 10 декабря 2009 г. N 128н (зарегистрирован Министерством юстиции Российской Федерации 25 декабря 2009 г., регистрационный номер 15858; Российская газета, 2010, 15 января), от 31 марта 2010 г. N 27н (зарегистрирован Министерством юстиции Российской Федерации 27 апреля 2010 г., регистрационный номер 17021; Российская газета, 2010, 5 мая), от 17 августа 2010 г. N 92н (зарегистрирован Министерством юстиции Российской Федерации 15 сентября 2010 г., регистрационный номер 18441; Российская газета, 2010, 29 сентября), от 2 декабря 2010 г. N 158н (зарегистрирован Министерством юстиции Российской Федерации 21 декабря 2010 г., регистрационный номер 19310; Российская газета, 2010, 29 декабря), от 4 августа 2011 г. N 92н (зарегистрирован Министерством юстиции Российской Федерации 19 сентября 2011 г., регистрационный номер 21826; Российская газета, 2011, 28 сентября), от 16 декабря 2011 г. N 176н (зарегистрирован Министерством юстиции Российской Федерации 2 февраля 2012 г., регистрационный номер 23110; Российская газета, 2012, 4 апреля), от 30 ноября 2012 г. N 151н (зарегистрирован </w:t>
      </w:r>
      <w:r w:rsidRPr="00157E66">
        <w:rPr>
          <w:rFonts w:ascii="Times New Roman" w:hAnsi="Times New Roman" w:cs="Times New Roman"/>
          <w:sz w:val="24"/>
          <w:szCs w:val="24"/>
        </w:rPr>
        <w:lastRenderedPageBreak/>
        <w:t>Министерством юстиции Российской Федерации 28 декабря 2012 г., регистрационный номер 26402; Российская газета, 2013, 18 января), от 27 декабря 2013 г. N 140н (зарегистрирован Министерством юстиции Российской Федерации 11 февраля 2014 г., регистрационный номер 31279; Российская газета, 2014, 21 февраля), от 23 декабря 2014 г. N 164н (зарегистрирован Министерством юстиции Российской Федерации 16 февраля 2015 г., регистрационный номер 36041; официальный интернет-портал правовой информации http://www.pravo.gov.ru, 18 февраля 2015 г.), от 17 декабря 2015 г. N 201н (зарегистрирован Министерством юстиции Российской Федерации 21 января 2016 г., регистрационный номер 40678; официальный интернет-портал правовой информации http://www.pravo.gov.ru, 26 января 2016 г.).</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Контракты (договоры), документы-основания, указанные в </w:t>
      </w:r>
      <w:hyperlink w:anchor="Par119" w:tooltip="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w:history="1">
        <w:r w:rsidRPr="00157E66">
          <w:rPr>
            <w:rFonts w:ascii="Times New Roman" w:hAnsi="Times New Roman" w:cs="Times New Roman"/>
            <w:sz w:val="24"/>
            <w:szCs w:val="24"/>
          </w:rPr>
          <w:t>абзаце первом</w:t>
        </w:r>
      </w:hyperlink>
      <w:r w:rsidRPr="00157E66">
        <w:rPr>
          <w:rFonts w:ascii="Times New Roman" w:hAnsi="Times New Roman" w:cs="Times New Roman"/>
          <w:sz w:val="24"/>
          <w:szCs w:val="24"/>
        </w:rPr>
        <w:t xml:space="preserve"> настоящего пункта, представляются организацией в орган Федерального казначейства в форме электронной копии бумажного документа, созданной посредством его сканирования, или копии электронного документа, подписанной электронной подписью уполномоченного лица организации (далее - электронная копия документа).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В случае если указанные в </w:t>
      </w:r>
      <w:hyperlink w:anchor="Par119" w:tooltip="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w:history="1">
        <w:r w:rsidRPr="00157E66">
          <w:rPr>
            <w:rFonts w:ascii="Times New Roman" w:hAnsi="Times New Roman" w:cs="Times New Roman"/>
            <w:sz w:val="24"/>
            <w:szCs w:val="24"/>
          </w:rPr>
          <w:t>абзаце первом</w:t>
        </w:r>
      </w:hyperlink>
      <w:r w:rsidRPr="00157E66">
        <w:rPr>
          <w:rFonts w:ascii="Times New Roman" w:hAnsi="Times New Roman" w:cs="Times New Roman"/>
          <w:sz w:val="24"/>
          <w:szCs w:val="24"/>
        </w:rPr>
        <w:t xml:space="preserve"> настоящего пункта контракты (договоры) содержат сведения, составляющие государственную тайну, организацией в орган Федерального казначейства представляется подписанная руководителем организации информация, содержащая реквизиты соответствующего контракта (договора), идентификационный номер налогоплательщика, код постановки на учет и полное наименование исполнителя (подрядчика, поставщика), размер авансового платежа (в процентах), предусмотренный условиями контракта (договора), сведения о том, что в условиях контракта (договора) имеются положения об открытии исполнителю (подрядчику, поставщику) лицевого счета для учета операций неучастника бюджетного процесса, реквизиты органа Федерального казначейства, на который будут перечисляться авансовые платежи. Кроме того, в информации указывается, что контракт (договор) не представляется по причине наличия в нем сведений, составляющих государственную тайну.</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14. Операции по государственному контракту (договору (соглашению) о предоставлении целевой субсидии, контракту, договору, соглашению), заключенному в целях реализации ФАИП, осуществляются с учетом особенностей, установленных настоящим пунктом.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Перечисление целевых средств из федерального бюджета на счет N 40501 осуществляется соответствующим государственным заказчиком (главным распорядителем средств федерального бюджета) отдельно по каждому объекту ФАИП с указанием в назначении платежа платежного документа кода объекта ФАИП.</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Суммы поступлений целевых средств на счет N 40501 учитываются на лицевых счетах для </w:t>
      </w:r>
      <w:r w:rsidRPr="00157E66">
        <w:rPr>
          <w:rFonts w:ascii="Times New Roman" w:hAnsi="Times New Roman" w:cs="Times New Roman"/>
          <w:sz w:val="24"/>
          <w:szCs w:val="24"/>
        </w:rPr>
        <w:lastRenderedPageBreak/>
        <w:t>учета операций неучастника бюджетного процесса в разрезе кодов объектов ФАИП.</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Целевые расходы организации осуществляются в пределах остатка средств, отраженных на открытом данной организации лицевом счете для учета операций неучастника бюджетного процесса по коду объекта ФАИП, указанному в реквизите "Назначение платежа" платежного поручения, представленного организацией в орган Федерального казначейства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15.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 6</w:t>
        </w:r>
      </w:hyperlink>
      <w:r w:rsidRPr="00157E66">
        <w:rPr>
          <w:rFonts w:ascii="Times New Roman" w:hAnsi="Times New Roman" w:cs="Times New Roman"/>
          <w:sz w:val="24"/>
          <w:szCs w:val="24"/>
        </w:rPr>
        <w:t xml:space="preserve"> настоящего Порядка по следующим направлениям: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а) наличие в платежном поручении реквизитов (тип, номер, дата) документов-оснований и их соответствие реквизитам документов-оснований, представленных организацией в орган Федерального казначейства вместе с платежным поручением;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б) соответствие текстового назначения платежа платежного поручения направлению расходования целевых средств, указанному в Сведениях по соответствующему коду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соответствие содержания операции по оплате целевых расходов организации на поставку товаров, выполнение работ, оказание услуг, исходя из документа-основания, текстовому назначению платежа, указанному в платежном поручении, и предмету (целям) государственного контракта (договора (соглашения) о предоставлении целевой субсидии). Проверка, предусмотренная настоящим подпунктом, не производится при представлении платежного поручения для осуществления целевых расходов организации по оплате контрактов (договоров), содержащих сведения, составляющие государственную тайну;</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г) непревышение суммы, указанной в платежном поручении, над суммой остатка средств на открытом организации соответствующем лицевом счете для учета операций неучастника бюджетного процесса;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д) непревышение суммы, указанной в платежном поручении, над суммой планируемых выплат по целевым расходам организации, указанной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 xml:space="preserve"> по соответствующему коду целевых средств, с учетом ранее произведенных целевых расходов по данному коду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е) 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документе-основании (при его наличии);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ж) соответствие указанных в платежном поручении реквизитов (номер, дата) государственного контракта (договора (соглашения) о предоставлении целевой субсидии, контракта, договора, соглашения) </w:t>
      </w:r>
      <w:hyperlink w:anchor="Par346" w:tooltip="                                 СВЕДЕНИЯ" w:history="1">
        <w:r w:rsidRPr="00157E66">
          <w:rPr>
            <w:rFonts w:ascii="Times New Roman" w:hAnsi="Times New Roman" w:cs="Times New Roman"/>
            <w:sz w:val="24"/>
            <w:szCs w:val="24"/>
          </w:rPr>
          <w:t>Сведениям</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lastRenderedPageBreak/>
        <w:t>з) наличие в реквизите "Код" платежного поручения (в случае перечисления платежей в бюджеты бюджетной системы Российской Федерации - в реквизите "Назначение платежа" платежного поручения) идентификатора государственного контракта (договора (соглашения) о предоставлении целевой субсидии) и соответствие его Сведениям и идентификатору государственного контракта (договора (соглашения) о предоставлении целевой субсидии), указанному в документах-основаниях.</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16. В случае осуществления организацией целевых расходов, связанных с реализацией ФАИП, органом Федерального казначейства дополнительно к направлениям, указанным в </w:t>
      </w:r>
      <w:hyperlink w:anchor="Par129" w:tooltip="15.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 w:history="1">
        <w:r w:rsidRPr="00157E66">
          <w:rPr>
            <w:rFonts w:ascii="Times New Roman" w:hAnsi="Times New Roman" w:cs="Times New Roman"/>
            <w:sz w:val="24"/>
            <w:szCs w:val="24"/>
          </w:rPr>
          <w:t>пункте 15</w:t>
        </w:r>
      </w:hyperlink>
      <w:r w:rsidRPr="00157E66">
        <w:rPr>
          <w:rFonts w:ascii="Times New Roman" w:hAnsi="Times New Roman" w:cs="Times New Roman"/>
          <w:sz w:val="24"/>
          <w:szCs w:val="24"/>
        </w:rPr>
        <w:t xml:space="preserve"> настоящего Порядка, осуществляется проверка платежного поручения по следующим направлениям:</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 наличие в реквизите "Назначение платежа" платежного поручения кода целевых средств, кода объекта ФАИП, включенных в </w:t>
      </w:r>
      <w:hyperlink w:anchor="Par346" w:tooltip="                                 СВЕДЕНИЯ" w:history="1">
        <w:r w:rsidRPr="00157E66">
          <w:rPr>
            <w:rFonts w:ascii="Times New Roman" w:hAnsi="Times New Roman" w:cs="Times New Roman"/>
            <w:sz w:val="24"/>
            <w:szCs w:val="24"/>
          </w:rPr>
          <w:t>Сведения</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б) соответствие указанных в реквизите "Назначение платежа" платежного поручения кода целевых средств и кода объекта ФАИП, исходя из информации, указанной в </w:t>
      </w:r>
      <w:hyperlink w:anchor="Par346" w:tooltip="                                 СВЕДЕНИЯ" w:history="1">
        <w:r w:rsidRPr="00157E66">
          <w:rPr>
            <w:rFonts w:ascii="Times New Roman" w:hAnsi="Times New Roman" w:cs="Times New Roman"/>
            <w:sz w:val="24"/>
            <w:szCs w:val="24"/>
          </w:rPr>
          <w:t>Сведениях</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непревышение суммы, указанной в платежном поручении, над суммой остатка средств по соответствующему коду объекта ФАИП на лицевом счете для учета операций неучастника бюджетного процесса.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17. Выплаты по направлению расходования целевых средств "Выплаты по окончательным расчетам" осуществляются после представления организацией документов-оснований, подтверждающих факт исполнения организацией обязательств по государственному контракту (контракту, договору), с указанием в платежном поручении кода целевых средств </w:t>
      </w:r>
      <w:hyperlink w:anchor="Par311" w:tooltip="0999" w:history="1">
        <w:r w:rsidRPr="00157E66">
          <w:rPr>
            <w:rFonts w:ascii="Times New Roman" w:hAnsi="Times New Roman" w:cs="Times New Roman"/>
            <w:sz w:val="24"/>
            <w:szCs w:val="24"/>
          </w:rPr>
          <w:t>"0999"</w:t>
        </w:r>
      </w:hyperlink>
      <w:r w:rsidRPr="00157E66">
        <w:rPr>
          <w:rFonts w:ascii="Times New Roman" w:hAnsi="Times New Roman" w:cs="Times New Roman"/>
          <w:sz w:val="24"/>
          <w:szCs w:val="24"/>
        </w:rPr>
        <w:t>.</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18. При санкционировании целевых расходов организация-исполнитель по государственному контракту, организация-получатель целевой субсидии, заключившая контракты (договоры) в рамках исполнения соответственно государственного контракта, договора (соглашения) о предоставлении целевой субсидии, представляет в органы Федерального казначейства по месту обслуживания таких организаций Сведения об исполнителях (соисполнителях) государственных контрактов, договоров (соглашений) о предоставлении целевой субсидии (контрактов, договоров, соглашений) (код формы по ОКУД 0501127) согласно </w:t>
      </w:r>
      <w:hyperlink w:anchor="Par481" w:tooltip="Приложение N 3" w:history="1">
        <w:r w:rsidRPr="00157E66">
          <w:rPr>
            <w:rFonts w:ascii="Times New Roman" w:hAnsi="Times New Roman" w:cs="Times New Roman"/>
            <w:sz w:val="24"/>
            <w:szCs w:val="24"/>
          </w:rPr>
          <w:t>приложению N 3</w:t>
        </w:r>
      </w:hyperlink>
      <w:r w:rsidRPr="00157E66">
        <w:rPr>
          <w:rFonts w:ascii="Times New Roman" w:hAnsi="Times New Roman" w:cs="Times New Roman"/>
          <w:sz w:val="24"/>
          <w:szCs w:val="24"/>
        </w:rPr>
        <w:t xml:space="preserve"> к настоящему Порядку.</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(п. 18 в ред. Приказа Минфина России от 06.07.2016 N 106н)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19. Органы Федерального казначейства в соответствии с пунктом 20 Правил N 70 при санкционировании операций при казначейском сопровождении государственных контрактов (контрактов, договоров) дополнительно к требованиям, предусмотренным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w:t>
      </w:r>
      <w:hyperlink w:anchor="Par119" w:tooltip="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w:history="1">
        <w:r w:rsidRPr="00157E66">
          <w:rPr>
            <w:rFonts w:ascii="Times New Roman" w:hAnsi="Times New Roman" w:cs="Times New Roman"/>
            <w:sz w:val="24"/>
            <w:szCs w:val="24"/>
          </w:rPr>
          <w:t>13</w:t>
        </w:r>
      </w:hyperlink>
      <w:r w:rsidRPr="00157E66">
        <w:rPr>
          <w:rFonts w:ascii="Times New Roman" w:hAnsi="Times New Roman" w:cs="Times New Roman"/>
          <w:sz w:val="24"/>
          <w:szCs w:val="24"/>
        </w:rPr>
        <w:t xml:space="preserve"> - </w:t>
      </w:r>
      <w:hyperlink w:anchor="Par142" w:tooltip="17. Выплаты по направлению расходования целевых средств &quot;Выплаты по окончательным расчетам&quot; осуществляются после представления организацией документов-оснований, подтверждающих факт исполнения организацией обязательств по государственному контракту (контракту," w:history="1">
        <w:r w:rsidRPr="00157E66">
          <w:rPr>
            <w:rFonts w:ascii="Times New Roman" w:hAnsi="Times New Roman" w:cs="Times New Roman"/>
            <w:sz w:val="24"/>
            <w:szCs w:val="24"/>
          </w:rPr>
          <w:t>17</w:t>
        </w:r>
      </w:hyperlink>
      <w:r w:rsidRPr="00157E66">
        <w:rPr>
          <w:rFonts w:ascii="Times New Roman" w:hAnsi="Times New Roman" w:cs="Times New Roman"/>
          <w:sz w:val="24"/>
          <w:szCs w:val="24"/>
        </w:rPr>
        <w:t xml:space="preserve"> настоящего Порядка, осуществляют:</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а) контроль исполнения условий государственного контракта (контракта, договора) в части </w:t>
      </w:r>
      <w:r w:rsidRPr="00157E66">
        <w:rPr>
          <w:rFonts w:ascii="Times New Roman" w:hAnsi="Times New Roman" w:cs="Times New Roman"/>
          <w:sz w:val="24"/>
          <w:szCs w:val="24"/>
        </w:rPr>
        <w:lastRenderedPageBreak/>
        <w:t>установленных им сроков поставки товаров (выполнения работ, оказания услуг);</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4" w:name="Par147"/>
      <w:bookmarkEnd w:id="504"/>
      <w:r w:rsidRPr="00157E66">
        <w:rPr>
          <w:rFonts w:ascii="Times New Roman" w:hAnsi="Times New Roman" w:cs="Times New Roman"/>
          <w:sz w:val="24"/>
          <w:szCs w:val="24"/>
        </w:rPr>
        <w:t>б) контроль соответствия информации о количестве товаров (объеме работ, услуг), содержащейся в документах-основаниях, условиям государственного контракта (контракта, договора);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5" w:name="Par148"/>
      <w:bookmarkEnd w:id="505"/>
      <w:r w:rsidRPr="00157E66">
        <w:rPr>
          <w:rFonts w:ascii="Times New Roman" w:hAnsi="Times New Roman" w:cs="Times New Roman"/>
          <w:sz w:val="24"/>
          <w:szCs w:val="24"/>
        </w:rPr>
        <w:t>в) проведение проверки фактов поставки товара, выполнения работ, оказания услуг с использованием фото-, видеотехники.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20. При выявлении фактов нарушений, установленных при осуществлении органами Федерального казначейства контроля (проверки), указанных в </w:t>
      </w:r>
      <w:hyperlink w:anchor="Par145" w:tooltip="19. Органы Федерального казначейства в соответствии с пунктом 20 Правил N 70 при санкционировании операций при казначейском сопровождении государственных контрактов (контрактов, договоров) дополнительно к требованиям, предусмотренным пунктами 6, 13 - 17 настоя" w:history="1">
        <w:r w:rsidRPr="00157E66">
          <w:rPr>
            <w:rFonts w:ascii="Times New Roman" w:hAnsi="Times New Roman" w:cs="Times New Roman"/>
            <w:sz w:val="24"/>
            <w:szCs w:val="24"/>
          </w:rPr>
          <w:t>пункте 19</w:t>
        </w:r>
      </w:hyperlink>
      <w:r w:rsidRPr="00157E66">
        <w:rPr>
          <w:rFonts w:ascii="Times New Roman" w:hAnsi="Times New Roman" w:cs="Times New Roman"/>
          <w:sz w:val="24"/>
          <w:szCs w:val="24"/>
        </w:rPr>
        <w:t xml:space="preserve"> настоящего Порядка, органы Федерального казначейства не позднее пяти рабочих дней после выявления таких фактов нарушений направляют государственному заказчику (организации - заказчику) по государственному контракту (контракту, договору) информацию о нарушениях по форме, установленной Федеральным казначейством в соответствии с пунктом 31 Правил N 70.</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При выявлении фактов нарушений, установленных при осуществлении органами Федерального казначейства контроля (проверки), указанного в </w:t>
      </w:r>
      <w:hyperlink w:anchor="Par147" w:tooltip="б) контроль соответствия информации о количестве товаров (объеме работ, услуг), содержащейся в документах-основаниях, условиям государственного контракта (контракта, договора);" w:history="1">
        <w:r w:rsidRPr="00157E66">
          <w:rPr>
            <w:rFonts w:ascii="Times New Roman" w:hAnsi="Times New Roman" w:cs="Times New Roman"/>
            <w:sz w:val="24"/>
            <w:szCs w:val="24"/>
          </w:rPr>
          <w:t>подпунктах "б"</w:t>
        </w:r>
      </w:hyperlink>
      <w:r w:rsidRPr="00157E66">
        <w:rPr>
          <w:rFonts w:ascii="Times New Roman" w:hAnsi="Times New Roman" w:cs="Times New Roman"/>
          <w:sz w:val="24"/>
          <w:szCs w:val="24"/>
        </w:rPr>
        <w:t xml:space="preserve"> и </w:t>
      </w:r>
      <w:hyperlink w:anchor="Par148" w:tooltip="в) проведение проверки фактов поставки товара, выполнения работ, оказания услуг с использованием фото-, видеотехники." w:history="1">
        <w:r w:rsidRPr="00157E66">
          <w:rPr>
            <w:rFonts w:ascii="Times New Roman" w:hAnsi="Times New Roman" w:cs="Times New Roman"/>
            <w:sz w:val="24"/>
            <w:szCs w:val="24"/>
          </w:rPr>
          <w:t>"в" пункта 19</w:t>
        </w:r>
      </w:hyperlink>
      <w:r w:rsidRPr="00157E66">
        <w:rPr>
          <w:rFonts w:ascii="Times New Roman" w:hAnsi="Times New Roman" w:cs="Times New Roman"/>
          <w:sz w:val="24"/>
          <w:szCs w:val="24"/>
        </w:rPr>
        <w:t xml:space="preserve"> настоящего Порядка, орган Федерального казначейства не позднее пяти рабочих дней со дня представления организацией платежного поручения осуществляет процедуру возврата платежного поручения и документов-оснований (при наличии), в порядке, установленном </w:t>
      </w:r>
      <w:hyperlink w:anchor="Par161" w:tooltip="26. При возврате документов, предусмотренных настоящим Порядком, орган Федерального казначейства регистрирует данные документы в Журнале регистрации неисполненных документов (код формы по КФД 0531804) и возвращает организации экземпляры документов на бумажном " w:history="1">
        <w:r w:rsidRPr="00157E66">
          <w:rPr>
            <w:rFonts w:ascii="Times New Roman" w:hAnsi="Times New Roman" w:cs="Times New Roman"/>
            <w:sz w:val="24"/>
            <w:szCs w:val="24"/>
          </w:rPr>
          <w:t>пунктом 26</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21. При отсутствии решения главного распорядителя средств федерального бюджета, предоставляющего целевые средства, о санкционировании целевых расходов с применением Сведений, главным распорядителем средств федерального бюджета в орган Федерального казначейства по месту открытия ему лицевого счета получателя средств федерального бюджета представляется соответствующая информация в произвольной письменной форме, подписанная руководителем (иным уполномоченным лицом) главного распорядителя средств федерального бюджета.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Предусмотренная настоящим пунктом информация доводится до органов Федерального казначейства по месту открытия организациям лицевого счета для учета операций неучастника бюджетного процесса в целях санкционирования целевых расходов организации в соответствии с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и </w:t>
      </w:r>
      <w:hyperlink w:anchor="Par83" w:tooltip="7.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 w:history="1">
        <w:r w:rsidRPr="00157E66">
          <w:rPr>
            <w:rFonts w:ascii="Times New Roman" w:hAnsi="Times New Roman" w:cs="Times New Roman"/>
            <w:sz w:val="24"/>
            <w:szCs w:val="24"/>
          </w:rPr>
          <w:t>7</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157E66" w:rsidRPr="00157E66" w:rsidRDefault="00157E66" w:rsidP="00EE015C">
      <w:pPr>
        <w:widowControl w:val="0"/>
        <w:autoSpaceDE w:val="0"/>
        <w:autoSpaceDN w:val="0"/>
        <w:adjustRightInd w:val="0"/>
        <w:spacing w:after="0" w:line="360" w:lineRule="auto"/>
        <w:jc w:val="center"/>
        <w:rPr>
          <w:rFonts w:ascii="Times New Roman" w:hAnsi="Times New Roman" w:cs="Times New Roman"/>
          <w:sz w:val="24"/>
          <w:szCs w:val="24"/>
        </w:rPr>
      </w:pPr>
      <w:r w:rsidRPr="00157E66">
        <w:rPr>
          <w:rFonts w:ascii="Times New Roman" w:hAnsi="Times New Roman" w:cs="Times New Roman"/>
          <w:sz w:val="24"/>
          <w:szCs w:val="24"/>
        </w:rPr>
        <w:t>III. Сроки санкционирования целевых расходов</w:t>
      </w:r>
      <w:r w:rsidR="00EE015C">
        <w:rPr>
          <w:rFonts w:ascii="Times New Roman" w:hAnsi="Times New Roman" w:cs="Times New Roman"/>
          <w:sz w:val="24"/>
          <w:szCs w:val="24"/>
        </w:rPr>
        <w:t xml:space="preserve"> </w:t>
      </w:r>
      <w:r w:rsidRPr="00157E66">
        <w:rPr>
          <w:rFonts w:ascii="Times New Roman" w:hAnsi="Times New Roman" w:cs="Times New Roman"/>
          <w:sz w:val="24"/>
          <w:szCs w:val="24"/>
        </w:rPr>
        <w:t>и представления информации</w:t>
      </w:r>
    </w:p>
    <w:p w:rsidR="00157E66" w:rsidRPr="00157E66" w:rsidRDefault="00157E66" w:rsidP="00EE015C">
      <w:pPr>
        <w:widowControl w:val="0"/>
        <w:autoSpaceDE w:val="0"/>
        <w:autoSpaceDN w:val="0"/>
        <w:adjustRightInd w:val="0"/>
        <w:spacing w:after="0" w:line="360" w:lineRule="auto"/>
        <w:jc w:val="center"/>
        <w:rPr>
          <w:rFonts w:ascii="Times New Roman" w:hAnsi="Times New Roman" w:cs="Times New Roman"/>
          <w:sz w:val="24"/>
          <w:szCs w:val="24"/>
        </w:rPr>
      </w:pP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22. Уполномоченный руководителем органа Федерального казначейства работник не позднее рабочего дня, следующего за днем представления организацией в орган Федерального </w:t>
      </w:r>
      <w:r w:rsidRPr="00157E66">
        <w:rPr>
          <w:rFonts w:ascii="Times New Roman" w:hAnsi="Times New Roman" w:cs="Times New Roman"/>
          <w:sz w:val="24"/>
          <w:szCs w:val="24"/>
        </w:rPr>
        <w:lastRenderedPageBreak/>
        <w:t xml:space="preserve">казначейства платежных поручений, проверяет их на соответствие установленной форме, требованиям </w:t>
      </w:r>
      <w:hyperlink w:anchor="Par60" w:tooltip="4. Операции по расходам организаций, источником финансового обеспечения которых являются целевые средства, отраженные на лицевых счетах для учета операций неучастника бюджетного процесса (далее - целевые расходы), осуществляются на основании представленных орг" w:history="1">
        <w:r w:rsidRPr="00157E66">
          <w:rPr>
            <w:rFonts w:ascii="Times New Roman" w:hAnsi="Times New Roman" w:cs="Times New Roman"/>
            <w:sz w:val="24"/>
            <w:szCs w:val="24"/>
          </w:rPr>
          <w:t>пункта 4</w:t>
        </w:r>
      </w:hyperlink>
      <w:r w:rsidRPr="00157E66">
        <w:rPr>
          <w:rFonts w:ascii="Times New Roman" w:hAnsi="Times New Roman" w:cs="Times New Roman"/>
          <w:sz w:val="24"/>
          <w:szCs w:val="24"/>
        </w:rPr>
        <w:t xml:space="preserve"> настоящего Порядка, а также на соответствие подписей в платежном поручении образцам, имеющимся в Карточке образцов подписей к лицевым счетам (код формы по КФД 0531753), представленной организацией в порядке, установленном приказом N 24н.</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23. При соответствии представленных платежных поручений требованиям, установленным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w:t>
      </w:r>
      <w:hyperlink w:anchor="Par83" w:tooltip="7.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 w:history="1">
        <w:r w:rsidRPr="00157E66">
          <w:rPr>
            <w:rFonts w:ascii="Times New Roman" w:hAnsi="Times New Roman" w:cs="Times New Roman"/>
            <w:sz w:val="24"/>
            <w:szCs w:val="24"/>
          </w:rPr>
          <w:t>7</w:t>
        </w:r>
      </w:hyperlink>
      <w:r w:rsidRPr="00157E66">
        <w:rPr>
          <w:rFonts w:ascii="Times New Roman" w:hAnsi="Times New Roman" w:cs="Times New Roman"/>
          <w:sz w:val="24"/>
          <w:szCs w:val="24"/>
        </w:rPr>
        <w:t xml:space="preserve"> и </w:t>
      </w:r>
      <w:hyperlink w:anchor="Par157" w:tooltip="22. Уполномоченный руководителем органа Федерального казначейства работник не позднее рабочего дня, следующего за днем представления организацией в орган Федерального казначейства платежных поручений, проверяет их на соответствие установленной форме, требовани" w:history="1">
        <w:r w:rsidRPr="00157E66">
          <w:rPr>
            <w:rFonts w:ascii="Times New Roman" w:hAnsi="Times New Roman" w:cs="Times New Roman"/>
            <w:sz w:val="24"/>
            <w:szCs w:val="24"/>
          </w:rPr>
          <w:t>22</w:t>
        </w:r>
      </w:hyperlink>
      <w:r w:rsidRPr="00157E66">
        <w:rPr>
          <w:rFonts w:ascii="Times New Roman" w:hAnsi="Times New Roman" w:cs="Times New Roman"/>
          <w:sz w:val="24"/>
          <w:szCs w:val="24"/>
        </w:rPr>
        <w:t xml:space="preserve"> настоящего Порядка, а в случае проведения санкционирования целевых расходов с применением Сведений, платежных поручений и документов-оснований (при наличии) требованиям, установленным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w:t>
      </w:r>
      <w:hyperlink w:anchor="Par119" w:tooltip="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w:history="1">
        <w:r w:rsidRPr="00157E66">
          <w:rPr>
            <w:rFonts w:ascii="Times New Roman" w:hAnsi="Times New Roman" w:cs="Times New Roman"/>
            <w:sz w:val="24"/>
            <w:szCs w:val="24"/>
          </w:rPr>
          <w:t>13</w:t>
        </w:r>
      </w:hyperlink>
      <w:r w:rsidRPr="00157E66">
        <w:rPr>
          <w:rFonts w:ascii="Times New Roman" w:hAnsi="Times New Roman" w:cs="Times New Roman"/>
          <w:sz w:val="24"/>
          <w:szCs w:val="24"/>
        </w:rPr>
        <w:t xml:space="preserve"> - </w:t>
      </w:r>
      <w:hyperlink w:anchor="Par142" w:tooltip="17. Выплаты по направлению расходования целевых средств &quot;Выплаты по окончательным расчетам&quot; осуществляются после представления организацией документов-оснований, подтверждающих факт исполнения организацией обязательств по государственному контракту (контракту," w:history="1">
        <w:r w:rsidRPr="00157E66">
          <w:rPr>
            <w:rFonts w:ascii="Times New Roman" w:hAnsi="Times New Roman" w:cs="Times New Roman"/>
            <w:sz w:val="24"/>
            <w:szCs w:val="24"/>
          </w:rPr>
          <w:t>17</w:t>
        </w:r>
      </w:hyperlink>
      <w:r w:rsidRPr="00157E66">
        <w:rPr>
          <w:rFonts w:ascii="Times New Roman" w:hAnsi="Times New Roman" w:cs="Times New Roman"/>
          <w:sz w:val="24"/>
          <w:szCs w:val="24"/>
        </w:rPr>
        <w:t xml:space="preserve"> настоящего Порядка, платежное поручение принимается к исполнению. В платежном поручении, представленном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целевых расходов организации, с указанием даты, подписи, расшифровки подписи, содержащей фамилию, инициалы указанного работника.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24. Принятые к исполнению платежные поручения исполняются органами Федерального казначейства не позднее второго рабочего дня, следующего за днем их представления организацией в орган Федерального казначейства, а в случае проведения органами Федерального казначейства контроля (проверки), предусмотренного </w:t>
      </w:r>
      <w:hyperlink w:anchor="Par145" w:tooltip="19. Органы Федерального казначейства в соответствии с пунктом 20 Правил N 70 при санкционировании операций при казначейском сопровождении государственных контрактов (контрактов, договоров) дополнительно к требованиям, предусмотренным пунктами 6, 13 - 17 настоя" w:history="1">
        <w:r w:rsidRPr="00157E66">
          <w:rPr>
            <w:rFonts w:ascii="Times New Roman" w:hAnsi="Times New Roman" w:cs="Times New Roman"/>
            <w:sz w:val="24"/>
            <w:szCs w:val="24"/>
          </w:rPr>
          <w:t>пунктом 19</w:t>
        </w:r>
      </w:hyperlink>
      <w:r w:rsidRPr="00157E66">
        <w:rPr>
          <w:rFonts w:ascii="Times New Roman" w:hAnsi="Times New Roman" w:cs="Times New Roman"/>
          <w:sz w:val="24"/>
          <w:szCs w:val="24"/>
        </w:rPr>
        <w:t xml:space="preserve"> настоящего Порядка - не позднее пяти рабочих дней после представления организацией в орган Федерального казначейства платежных поручений.</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25. При несоответствии платежных поручений требованиям, установленным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w:t>
      </w:r>
      <w:hyperlink w:anchor="Par83" w:tooltip="7.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 w:history="1">
        <w:r w:rsidRPr="00157E66">
          <w:rPr>
            <w:rFonts w:ascii="Times New Roman" w:hAnsi="Times New Roman" w:cs="Times New Roman"/>
            <w:sz w:val="24"/>
            <w:szCs w:val="24"/>
          </w:rPr>
          <w:t>7</w:t>
        </w:r>
      </w:hyperlink>
      <w:r w:rsidRPr="00157E66">
        <w:rPr>
          <w:rFonts w:ascii="Times New Roman" w:hAnsi="Times New Roman" w:cs="Times New Roman"/>
          <w:sz w:val="24"/>
          <w:szCs w:val="24"/>
        </w:rPr>
        <w:t xml:space="preserve"> и </w:t>
      </w:r>
      <w:hyperlink w:anchor="Par157" w:tooltip="22. Уполномоченный руководителем органа Федерального казначейства работник не позднее рабочего дня, следующего за днем представления организацией в орган Федерального казначейства платежных поручений, проверяет их на соответствие установленной форме, требовани" w:history="1">
        <w:r w:rsidRPr="00157E66">
          <w:rPr>
            <w:rFonts w:ascii="Times New Roman" w:hAnsi="Times New Roman" w:cs="Times New Roman"/>
            <w:sz w:val="24"/>
            <w:szCs w:val="24"/>
          </w:rPr>
          <w:t>22</w:t>
        </w:r>
      </w:hyperlink>
      <w:r w:rsidRPr="00157E66">
        <w:rPr>
          <w:rFonts w:ascii="Times New Roman" w:hAnsi="Times New Roman" w:cs="Times New Roman"/>
          <w:sz w:val="24"/>
          <w:szCs w:val="24"/>
        </w:rPr>
        <w:t xml:space="preserve"> настоящего Порядка, а в случае проведения санкционирования целевых расходов с применением Сведений, платежных поручений и документов-оснований (при наличии) требованиям, установленным </w:t>
      </w:r>
      <w:hyperlink w:anchor="Par69" w:tooltip="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 w:history="1">
        <w:r w:rsidRPr="00157E66">
          <w:rPr>
            <w:rFonts w:ascii="Times New Roman" w:hAnsi="Times New Roman" w:cs="Times New Roman"/>
            <w:sz w:val="24"/>
            <w:szCs w:val="24"/>
          </w:rPr>
          <w:t>пунктами 6</w:t>
        </w:r>
      </w:hyperlink>
      <w:r w:rsidRPr="00157E66">
        <w:rPr>
          <w:rFonts w:ascii="Times New Roman" w:hAnsi="Times New Roman" w:cs="Times New Roman"/>
          <w:sz w:val="24"/>
          <w:szCs w:val="24"/>
        </w:rPr>
        <w:t xml:space="preserve">, </w:t>
      </w:r>
      <w:hyperlink w:anchor="Par119" w:tooltip="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w:history="1">
        <w:r w:rsidRPr="00157E66">
          <w:rPr>
            <w:rFonts w:ascii="Times New Roman" w:hAnsi="Times New Roman" w:cs="Times New Roman"/>
            <w:sz w:val="24"/>
            <w:szCs w:val="24"/>
          </w:rPr>
          <w:t>13</w:t>
        </w:r>
      </w:hyperlink>
      <w:r w:rsidRPr="00157E66">
        <w:rPr>
          <w:rFonts w:ascii="Times New Roman" w:hAnsi="Times New Roman" w:cs="Times New Roman"/>
          <w:sz w:val="24"/>
          <w:szCs w:val="24"/>
        </w:rPr>
        <w:t xml:space="preserve"> - </w:t>
      </w:r>
      <w:hyperlink w:anchor="Par142" w:tooltip="17. Выплаты по направлению расходования целевых средств &quot;Выплаты по окончательным расчетам&quot; осуществляются после представления организацией документов-оснований, подтверждающих факт исполнения организацией обязательств по государственному контракту (контракту," w:history="1">
        <w:r w:rsidRPr="00157E66">
          <w:rPr>
            <w:rFonts w:ascii="Times New Roman" w:hAnsi="Times New Roman" w:cs="Times New Roman"/>
            <w:sz w:val="24"/>
            <w:szCs w:val="24"/>
          </w:rPr>
          <w:t>17</w:t>
        </w:r>
      </w:hyperlink>
      <w:r w:rsidRPr="00157E66">
        <w:rPr>
          <w:rFonts w:ascii="Times New Roman" w:hAnsi="Times New Roman" w:cs="Times New Roman"/>
          <w:sz w:val="24"/>
          <w:szCs w:val="24"/>
        </w:rPr>
        <w:t xml:space="preserve"> настоящего Порядка, орган Федерального казначейства не позднее рабочего дня, следующего за днем представления организацией в орган Федерального казначейства платежных поручений и (или) документов-оснований (при наличии), осуществляет процедуру возврата платежного поручения, в порядке, установленном </w:t>
      </w:r>
      <w:hyperlink w:anchor="Par161" w:tooltip="26. При возврате документов, предусмотренных настоящим Порядком, орган Федерального казначейства регистрирует данные документы в Журнале регистрации неисполненных документов (код формы по КФД 0531804) и возвращает организации экземпляры документов на бумажном " w:history="1">
        <w:r w:rsidRPr="00157E66">
          <w:rPr>
            <w:rFonts w:ascii="Times New Roman" w:hAnsi="Times New Roman" w:cs="Times New Roman"/>
            <w:sz w:val="24"/>
            <w:szCs w:val="24"/>
          </w:rPr>
          <w:t>пунктом 26</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06" w:name="Par161"/>
      <w:bookmarkEnd w:id="506"/>
      <w:r w:rsidRPr="00157E66">
        <w:rPr>
          <w:rFonts w:ascii="Times New Roman" w:hAnsi="Times New Roman" w:cs="Times New Roman"/>
          <w:sz w:val="24"/>
          <w:szCs w:val="24"/>
        </w:rPr>
        <w:t>26. При возврате документов, предусмотренных настоящим Порядком, орган Федерального казначейства регистрирует данные документы в Журнале регистрации неисполненных документов (код формы по КФД 0531804) и возвращает организации экземпляры документов на бумажном носителе, если документы представлялись в орган Федерального казначейства на бумажном носителе, с указанием в прилагаемом Протоколе (код формы по КФД 0531805) причины возврата, либо направляет организации Протокол (код формы по КФД 0531805) в электронном виде, если документы представлялись в электронном виде.</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27. Органы Федерального казначейства по формам, установленным Федеральным </w:t>
      </w:r>
      <w:r w:rsidRPr="00157E66">
        <w:rPr>
          <w:rFonts w:ascii="Times New Roman" w:hAnsi="Times New Roman" w:cs="Times New Roman"/>
          <w:sz w:val="24"/>
          <w:szCs w:val="24"/>
        </w:rPr>
        <w:lastRenderedPageBreak/>
        <w:t>казначейством в соответствии с пунктом 31 Правил N 70, предоставляют государственному заказчику по государственному контракту, главному распорядителю средств федерального бюджета, в ведении которого находится указанный государственный заказчик, главному распорядителю средств федерального бюджета, представляющему целевые субсидии, а также организации - исполнителю ежемесячно, не позднее 10 числа месяца, следующего за отчетным, информацию:</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об исполнении государственных контрактов (договоров (соглашений) о предоставлении целевых субсидий, контрактов, договоров, соглашений) по направлениям расходования целевых средств;</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о нарушениях, установленных при осуществлении органами Федерального казначейства контроля (проверки), указанного в </w:t>
      </w:r>
      <w:hyperlink w:anchor="Par145" w:tooltip="19. Органы Федерального казначейства в соответствии с пунктом 20 Правил N 70 при санкционировании операций при казначейском сопровождении государственных контрактов (контрактов, договоров) дополнительно к требованиям, предусмотренным пунктами 6, 13 - 17 настоя" w:history="1">
        <w:r w:rsidRPr="00157E66">
          <w:rPr>
            <w:rFonts w:ascii="Times New Roman" w:hAnsi="Times New Roman" w:cs="Times New Roman"/>
            <w:sz w:val="24"/>
            <w:szCs w:val="24"/>
          </w:rPr>
          <w:t>пункте 19</w:t>
        </w:r>
      </w:hyperlink>
      <w:r w:rsidRPr="00157E66">
        <w:rPr>
          <w:rFonts w:ascii="Times New Roman" w:hAnsi="Times New Roman" w:cs="Times New Roman"/>
          <w:sz w:val="24"/>
          <w:szCs w:val="24"/>
        </w:rPr>
        <w:t xml:space="preserve"> настоящего Порядка;</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 перечислении субсидий организациям, бюджетных инвестиций, взносов в уставный (складочный) капитал юридических лиц.</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Органы Федерального казначейства также предоставляют государственному заказчику по государственному контракту, главному распорядителю средств федерального бюджета, в ведении которого находится указанный государственный заказчик, главному распорядителю средств федерального бюджета, представляющему целевые субсидии, а также организации - исполнителю иную информацию, предусмотренную Договором об обмене электронными документами.</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 xml:space="preserve">По запросу лиц, указанных в </w:t>
      </w:r>
      <w:hyperlink w:anchor="Par162" w:tooltip="27. Органы Федерального казначейства по формам, установленным Федеральным казначейством в соответствии с пунктом 31 Правил N 70, предоставляют государственному заказчику по государственному контракту, главному распорядителю средств федерального бюджета, в веде" w:history="1">
        <w:r w:rsidRPr="00157E66">
          <w:rPr>
            <w:rFonts w:ascii="Times New Roman" w:hAnsi="Times New Roman" w:cs="Times New Roman"/>
            <w:sz w:val="24"/>
            <w:szCs w:val="24"/>
          </w:rPr>
          <w:t>абзаце первом</w:t>
        </w:r>
      </w:hyperlink>
      <w:r w:rsidRPr="00157E66">
        <w:rPr>
          <w:rFonts w:ascii="Times New Roman" w:hAnsi="Times New Roman" w:cs="Times New Roman"/>
          <w:sz w:val="24"/>
          <w:szCs w:val="24"/>
        </w:rPr>
        <w:t xml:space="preserve"> настоящего пункта, органы Федерального казначейства по форме, установленной Федеральным казначейством, и в сроки, предусмотренные запросом, предоставляют указанным лицам сводную информацию о движении денежных средств по государственному контракту (договору (соглашению) о предоставлении целевых субсидий, контракту, договору, соглашению).</w:t>
      </w:r>
    </w:p>
    <w:p w:rsidR="00157E66" w:rsidRPr="00157E66" w:rsidRDefault="00157E66" w:rsidP="00157E6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157E66">
        <w:rPr>
          <w:rFonts w:ascii="Times New Roman" w:hAnsi="Times New Roman" w:cs="Times New Roman"/>
          <w:sz w:val="24"/>
          <w:szCs w:val="24"/>
        </w:rPr>
        <w:t>(в ред. Приказа Минфина России от 06.07.2016 N 106н)</w:t>
      </w:r>
    </w:p>
    <w:p w:rsidR="00EE015C" w:rsidRDefault="00EE015C">
      <w:r>
        <w:br w:type="page"/>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lastRenderedPageBreak/>
        <w:t>Приложение N 1</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к Порядку проведения территориальными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органами Федерального казначейства</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санкционирования операций</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при казначейском сопровождении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государственных контрактов, договоров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(соглашений), а также контрактов,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договоров, соглашений, заключенных</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в рамках их исполнения, утвержденному</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приказом Министерства финансов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Российской Федерации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от 25.12.2015 N 213н</w:t>
      </w:r>
    </w:p>
    <w:p w:rsidR="00EE015C" w:rsidRPr="00EE015C" w:rsidRDefault="00EE015C" w:rsidP="00EE015C">
      <w:pPr>
        <w:pStyle w:val="ConsPlusNormal"/>
        <w:ind w:firstLine="540"/>
        <w:jc w:val="both"/>
        <w:rPr>
          <w:rFonts w:ascii="Times New Roman" w:hAnsi="Times New Roman" w:cs="Times New Roman"/>
          <w:sz w:val="24"/>
          <w:szCs w:val="24"/>
        </w:rPr>
      </w:pPr>
    </w:p>
    <w:p w:rsidR="00EE015C" w:rsidRPr="00EE015C" w:rsidRDefault="00EE015C" w:rsidP="00EE015C">
      <w:pPr>
        <w:pStyle w:val="ConsPlusNormal"/>
        <w:jc w:val="center"/>
        <w:rPr>
          <w:rFonts w:ascii="Times New Roman" w:hAnsi="Times New Roman" w:cs="Times New Roman"/>
          <w:b/>
          <w:bCs/>
          <w:sz w:val="24"/>
          <w:szCs w:val="24"/>
        </w:rPr>
      </w:pPr>
      <w:r w:rsidRPr="00EE015C">
        <w:rPr>
          <w:rFonts w:ascii="Times New Roman" w:hAnsi="Times New Roman" w:cs="Times New Roman"/>
          <w:b/>
          <w:bCs/>
          <w:sz w:val="24"/>
          <w:szCs w:val="24"/>
        </w:rPr>
        <w:t>ПЕРЕЧЕНЬ НАПРАВЛЕНИЙ РАСХОДОВАНИЯ ЦЕЛЕВЫХ СРЕДСТВ</w:t>
      </w:r>
    </w:p>
    <w:p w:rsidR="00EE015C" w:rsidRPr="00EE015C" w:rsidRDefault="00EE015C" w:rsidP="00EE015C">
      <w:pPr>
        <w:pStyle w:val="ConsPlusNormal"/>
        <w:ind w:firstLine="540"/>
        <w:jc w:val="both"/>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tblPr>
      <w:tblGrid>
        <w:gridCol w:w="624"/>
        <w:gridCol w:w="1814"/>
        <w:gridCol w:w="6351"/>
        <w:gridCol w:w="1417"/>
      </w:tblGrid>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N п/п</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Наименование</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Направления расходования целевых средств</w:t>
            </w:r>
          </w:p>
        </w:tc>
        <w:tc>
          <w:tcPr>
            <w:tcW w:w="1417"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 xml:space="preserve">Код целевых средств </w:t>
            </w:r>
            <w:hyperlink w:anchor="Par314" w:tooltip="&lt;*&gt; В первом разряде кода целевых средств отражается детализация направлений расходования целевых средств в рамках соответствующих направлений расходования целевых средств." w:history="1">
              <w:r w:rsidRPr="00EE015C">
                <w:rPr>
                  <w:rFonts w:ascii="Times New Roman" w:hAnsi="Times New Roman" w:cs="Times New Roman"/>
                  <w:color w:val="0000FF"/>
                  <w:sz w:val="24"/>
                  <w:szCs w:val="24"/>
                </w:rPr>
                <w:t>&lt;*&gt;</w:t>
              </w:r>
            </w:hyperlink>
          </w:p>
        </w:tc>
      </w:tr>
      <w:tr w:rsidR="00EE015C" w:rsidRPr="00EE015C" w:rsidTr="00EE015C">
        <w:tc>
          <w:tcPr>
            <w:tcW w:w="62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1.</w:t>
            </w:r>
          </w:p>
        </w:tc>
        <w:tc>
          <w:tcPr>
            <w:tcW w:w="181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Выплаты персоналу</w:t>
            </w:r>
          </w:p>
        </w:tc>
        <w:tc>
          <w:tcPr>
            <w:tcW w:w="6351" w:type="dxa"/>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Заработная плата: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выплата заработной платы, осуществляемая на основе договоров (контрактов), в соответствии с трудовым законодательством;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удержаний, произведенных с заработной платы, в том числе налог на доходы физических лиц.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bookmarkStart w:id="507" w:name="Par198"/>
            <w:bookmarkEnd w:id="507"/>
            <w:r w:rsidRPr="00EE015C">
              <w:rPr>
                <w:rFonts w:ascii="Times New Roman" w:hAnsi="Times New Roman" w:cs="Times New Roman"/>
                <w:sz w:val="24"/>
                <w:szCs w:val="24"/>
              </w:rPr>
              <w:t>0100</w:t>
            </w:r>
          </w:p>
        </w:tc>
      </w:tr>
      <w:tr w:rsidR="00EE015C" w:rsidRPr="00EE015C" w:rsidTr="00EE015C">
        <w:tc>
          <w:tcPr>
            <w:tcW w:w="62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Прочие выплаты:</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компенсация найма (поднайма) жилых помещений;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компенсация за использование личного транспорта для служебных целей;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 за исключением выплат, связанных с командированием работников (сотрудников)</w:t>
            </w:r>
          </w:p>
        </w:tc>
        <w:tc>
          <w:tcPr>
            <w:tcW w:w="1417"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Начисления на выплаты по оплате труда: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уплата страховых взносов;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пособия, выплачиваемые работодателем за счет средств Фонда социального страхования Российской Федерации штатным работникам;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выплаты, связанные с начислением на выплаты по оплате труда, в том числе, оплата пособия по временной нетрудоспособности</w:t>
            </w:r>
          </w:p>
        </w:tc>
        <w:tc>
          <w:tcPr>
            <w:tcW w:w="1417"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val="restart"/>
            <w:tcBorders>
              <w:top w:val="single" w:sz="4" w:space="0" w:color="auto"/>
              <w:left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2.</w:t>
            </w:r>
          </w:p>
        </w:tc>
        <w:tc>
          <w:tcPr>
            <w:tcW w:w="1814" w:type="dxa"/>
            <w:vMerge w:val="restart"/>
            <w:tcBorders>
              <w:top w:val="single" w:sz="4" w:space="0" w:color="auto"/>
              <w:left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Закупка работ и услуг</w:t>
            </w:r>
          </w:p>
        </w:tc>
        <w:tc>
          <w:tcPr>
            <w:tcW w:w="6351" w:type="dxa"/>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на приобретение услуг связи: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почтовой связи;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фельдъегерской и специальной связи;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xml:space="preserve">услуги телефонно-телеграфной, факсимильной, сотовой, </w:t>
            </w:r>
            <w:r w:rsidRPr="00EE015C">
              <w:rPr>
                <w:rFonts w:ascii="Times New Roman" w:hAnsi="Times New Roman" w:cs="Times New Roman"/>
                <w:sz w:val="24"/>
                <w:szCs w:val="24"/>
              </w:rPr>
              <w:lastRenderedPageBreak/>
              <w:t>пейджинговой связи, радиосвязи, интернет-провайдеров;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w:t>
            </w:r>
          </w:p>
        </w:tc>
        <w:tc>
          <w:tcPr>
            <w:tcW w:w="1417" w:type="dxa"/>
            <w:vMerge w:val="restart"/>
            <w:tcBorders>
              <w:top w:val="single" w:sz="4" w:space="0" w:color="auto"/>
              <w:left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bookmarkStart w:id="508" w:name="Par215"/>
            <w:bookmarkEnd w:id="508"/>
            <w:r w:rsidRPr="00EE015C">
              <w:rPr>
                <w:rFonts w:ascii="Times New Roman" w:hAnsi="Times New Roman" w:cs="Times New Roman"/>
                <w:sz w:val="24"/>
                <w:szCs w:val="24"/>
              </w:rPr>
              <w:lastRenderedPageBreak/>
              <w:t>0200</w:t>
            </w:r>
          </w:p>
        </w:tc>
      </w:tr>
      <w:tr w:rsidR="00EE015C" w:rsidRPr="00EE015C" w:rsidTr="00EE015C">
        <w:tc>
          <w:tcPr>
            <w:tcW w:w="62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на приобретение транспортных услуг:</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провозная плата по договорам перевозки пассажиров и багажа;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плата за перевозку (доставку) грузов (отправлений) по соответствующим договорам перевозки (доставки, фрахтования);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оплата договоров гражданско-правового характера, заключенных с физическими лицами, на оказание транспортных услуг;</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w:t>
            </w:r>
          </w:p>
        </w:tc>
        <w:tc>
          <w:tcPr>
            <w:tcW w:w="1417" w:type="dxa"/>
            <w:vMerge/>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на приобретение коммунальных услуг:</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оплата услуг отопления, горячего и холодного водоснабжения, предоставления газа и электроэнергии;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выплаты по оплате коммунальных услуг</w:t>
            </w:r>
          </w:p>
        </w:tc>
        <w:tc>
          <w:tcPr>
            <w:tcW w:w="1417" w:type="dxa"/>
            <w:vMerge/>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оплате арендной платы в соответствии с заключенными договорами аренды, имущественного найма объектов нефинансовых активов</w:t>
            </w:r>
          </w:p>
        </w:tc>
        <w:tc>
          <w:tcPr>
            <w:tcW w:w="1417" w:type="dxa"/>
            <w:vMerge/>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оплате договоров на выполнение работ, оказание услуг, связанных с содержанием, обслуживанием, ремонтом нефинансовых активов, полученных в аренду или безвозмездное пользование, находящихся на праве оперативного управления: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содержание нефинансовых активов в чистоте;</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ремонт (текущий и капитальный) и реставрацию нефинансовых активов;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противопожарные мероприятия, связанные с содержанием имущества;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w:t>
            </w:r>
          </w:p>
        </w:tc>
        <w:tc>
          <w:tcPr>
            <w:tcW w:w="1417" w:type="dxa"/>
            <w:vMerge/>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tcBorders>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p>
        </w:tc>
        <w:tc>
          <w:tcPr>
            <w:tcW w:w="6351" w:type="dxa"/>
            <w:tcBorders>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Прочие работы, услуги: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 монтажные работы;</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в области информационных технологий, в том числе:</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обеспечение безопасности информации и режимно-секретных мероприятий;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приобретение неисключительных (пользовательских), лицензионных прав на программное обеспечение;</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приобретение и обновление справочно-информационных баз данных;</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по страхованию имущества, гражданской ответственности и здоровья;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lastRenderedPageBreak/>
              <w:t>услуги по формированию корпоративного имиджа;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по проведению маркетинговых исследований;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по предоставлению выписок из государственных реестров;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рекламного характера (в том числе, размещение объявлений в средствах массовой информации);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агентов по операциям с государственными, муниципальными активами и обязательствами;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оплата юридических и адвокатских услуг;</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услуги по обеспечению исполнения гарантийных обязательств (в том числе, по взысканию задолженности по выданным гарантиям);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 связанные с закупкой товаров, работ, услуг</w:t>
            </w:r>
          </w:p>
        </w:tc>
        <w:tc>
          <w:tcPr>
            <w:tcW w:w="1417" w:type="dxa"/>
            <w:tcBorders>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p>
        </w:tc>
      </w:tr>
      <w:tr w:rsidR="00EE015C" w:rsidRPr="00EE015C" w:rsidTr="00EE015C">
        <w:tc>
          <w:tcPr>
            <w:tcW w:w="62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lastRenderedPageBreak/>
              <w:t>3.</w:t>
            </w:r>
          </w:p>
        </w:tc>
        <w:tc>
          <w:tcPr>
            <w:tcW w:w="181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w:t>
            </w:r>
          </w:p>
        </w:tc>
        <w:tc>
          <w:tcPr>
            <w:tcW w:w="6351" w:type="dxa"/>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на увеличение стоимости непроизведенных активов, права собственности на которые должны быть установлены и законодательно закреплены;</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Увеличение стоимости нематериальных активов: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оплате договоров на приобретение исключительных прав на результаты интеллектуальной деятельности или средства индивидуализации, в том числе:</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на программное обеспечение и базы данных для ЭВМ;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на товарные знаки и знаки обслуживания;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на "ноу-хау" и объекты смежных прав;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на научные разработки и изобретения, промышленные образцы и полезные модели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0300</w:t>
            </w:r>
          </w:p>
        </w:tc>
      </w:tr>
      <w:tr w:rsidR="00EE015C" w:rsidRPr="00EE015C" w:rsidTr="00EE015C">
        <w:tc>
          <w:tcPr>
            <w:tcW w:w="62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Увеличение стоимости материальных запасов: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оплате договоров на приобретение (изготовление) объектов, относящихся к материальным запасам: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горюче-смазочных материалов;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строительных материалов;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мягкого инвентаря;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xml:space="preserve">запасных и (или) составных частей для машин, </w:t>
            </w:r>
            <w:r w:rsidRPr="00EE015C">
              <w:rPr>
                <w:rFonts w:ascii="Times New Roman" w:hAnsi="Times New Roman" w:cs="Times New Roman"/>
                <w:sz w:val="24"/>
                <w:szCs w:val="24"/>
              </w:rPr>
              <w:lastRenderedPageBreak/>
              <w:t>оборудования;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другие аналогичные выплаты</w:t>
            </w:r>
          </w:p>
        </w:tc>
        <w:tc>
          <w:tcPr>
            <w:tcW w:w="1417"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Увеличение стоимости основных средств</w:t>
            </w:r>
          </w:p>
        </w:tc>
        <w:tc>
          <w:tcPr>
            <w:tcW w:w="1417"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Капитальные вложения</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0410</w:t>
            </w: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Выплаты по перечислению средств в качестве взноса в уставный (складочный) капитал, вкладов в имущество другой организации</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перечислению:</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средств в качестве взноса в уставный (складочный) капитал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вкладов в имущество другой организации их учредителями</w:t>
            </w:r>
          </w:p>
        </w:tc>
        <w:tc>
          <w:tcPr>
            <w:tcW w:w="1417" w:type="dxa"/>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0420</w:t>
            </w: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Выбытие со счетов</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перечислению:</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авансовых платежей;</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средств обособленным подразделениям</w:t>
            </w:r>
          </w:p>
        </w:tc>
        <w:tc>
          <w:tcPr>
            <w:tcW w:w="1417" w:type="dxa"/>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bookmarkStart w:id="509" w:name="Par283"/>
            <w:bookmarkEnd w:id="509"/>
            <w:r w:rsidRPr="00EE015C">
              <w:rPr>
                <w:rFonts w:ascii="Times New Roman" w:hAnsi="Times New Roman" w:cs="Times New Roman"/>
                <w:sz w:val="24"/>
                <w:szCs w:val="24"/>
              </w:rPr>
              <w:t>0610</w:t>
            </w: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7.</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Выплаты по перечислению средств в целях их размещения на депозиты, в иные финансовые инструменты</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перечислению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0620</w:t>
            </w: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8.</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Уплата налогов, сборов и иных платежей в бюджеты бюджетной системы Российской Федерации</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Уплата: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налогов (включаемых в состав расходов);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государственной пошлины и сборов, включая государственную пошлину за совершение действий, связанных с лицензированием;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иных платежей в бюджеты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0810</w:t>
            </w:r>
          </w:p>
        </w:tc>
      </w:tr>
      <w:tr w:rsidR="00EE015C" w:rsidRPr="00EE015C" w:rsidTr="00EE015C">
        <w:tc>
          <w:tcPr>
            <w:tcW w:w="62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9.</w:t>
            </w:r>
          </w:p>
        </w:tc>
        <w:tc>
          <w:tcPr>
            <w:tcW w:w="1814" w:type="dxa"/>
            <w:vMerge w:val="restart"/>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Иные выплаты</w:t>
            </w:r>
          </w:p>
        </w:tc>
        <w:tc>
          <w:tcPr>
            <w:tcW w:w="6351" w:type="dxa"/>
            <w:tcBorders>
              <w:top w:val="single" w:sz="4" w:space="0" w:color="auto"/>
              <w:left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не связанные с оплатой авансовых платежей по контрактам (договорам), в том числе:</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грантов;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таможенному представителю на возмещение затрат по уплате ввозной таможенной пошлины и налога на добавленную стоимость;</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lastRenderedPageBreak/>
              <w:t>выплаты, связанные с командированием работников (сотрудников);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bookmarkStart w:id="510" w:name="Par301"/>
            <w:bookmarkEnd w:id="510"/>
            <w:r w:rsidRPr="00EE015C">
              <w:rPr>
                <w:rFonts w:ascii="Times New Roman" w:hAnsi="Times New Roman" w:cs="Times New Roman"/>
                <w:sz w:val="24"/>
                <w:szCs w:val="24"/>
              </w:rPr>
              <w:lastRenderedPageBreak/>
              <w:t>0820</w:t>
            </w:r>
          </w:p>
        </w:tc>
      </w:tr>
      <w:tr w:rsidR="00EE015C" w:rsidRPr="00EE015C" w:rsidTr="00EE015C">
        <w:tc>
          <w:tcPr>
            <w:tcW w:w="62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ind w:firstLine="540"/>
              <w:jc w:val="both"/>
              <w:rPr>
                <w:rFonts w:ascii="Times New Roman" w:hAnsi="Times New Roman" w:cs="Times New Roman"/>
                <w:sz w:val="24"/>
                <w:szCs w:val="24"/>
              </w:rPr>
            </w:pPr>
          </w:p>
        </w:tc>
        <w:tc>
          <w:tcPr>
            <w:tcW w:w="6351" w:type="dxa"/>
            <w:tcBorders>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Возмещение убытков и вреда:</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возмещение морального вреда по решению судебных органов;</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по решениям судебных органов, включая штрафы, пени, иные платежи, в том числе по трудовым спорам;</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компенсационные выплаты за невыполнение условий квотирования;</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оплата судебных издержек;</w:t>
            </w:r>
          </w:p>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 xml:space="preserve">иные выплаты, не отнесенные к направлениям расходования целевых средств по </w:t>
            </w:r>
            <w:hyperlink w:anchor="Par198" w:tooltip="0100" w:history="1">
              <w:r w:rsidRPr="00EE015C">
                <w:rPr>
                  <w:rFonts w:ascii="Times New Roman" w:hAnsi="Times New Roman" w:cs="Times New Roman"/>
                  <w:color w:val="0000FF"/>
                  <w:sz w:val="24"/>
                  <w:szCs w:val="24"/>
                </w:rPr>
                <w:t>кодам 0100</w:t>
              </w:r>
            </w:hyperlink>
            <w:r w:rsidRPr="00EE015C">
              <w:rPr>
                <w:rFonts w:ascii="Times New Roman" w:hAnsi="Times New Roman" w:cs="Times New Roman"/>
                <w:sz w:val="24"/>
                <w:szCs w:val="24"/>
              </w:rPr>
              <w:t xml:space="preserve"> - </w:t>
            </w:r>
            <w:hyperlink w:anchor="Par301" w:tooltip="0820" w:history="1">
              <w:r w:rsidRPr="00EE015C">
                <w:rPr>
                  <w:rFonts w:ascii="Times New Roman" w:hAnsi="Times New Roman" w:cs="Times New Roman"/>
                  <w:color w:val="0000FF"/>
                  <w:sz w:val="24"/>
                  <w:szCs w:val="24"/>
                </w:rPr>
                <w:t>0820</w:t>
              </w:r>
            </w:hyperlink>
          </w:p>
        </w:tc>
        <w:tc>
          <w:tcPr>
            <w:tcW w:w="1417" w:type="dxa"/>
            <w:vMerge/>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p>
        </w:tc>
      </w:tr>
      <w:tr w:rsidR="00EE015C" w:rsidRPr="00EE015C" w:rsidTr="00EE015C">
        <w:tc>
          <w:tcPr>
            <w:tcW w:w="62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10.</w:t>
            </w:r>
          </w:p>
        </w:tc>
        <w:tc>
          <w:tcPr>
            <w:tcW w:w="1814"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rPr>
                <w:rFonts w:ascii="Times New Roman" w:hAnsi="Times New Roman" w:cs="Times New Roman"/>
                <w:sz w:val="24"/>
                <w:szCs w:val="24"/>
              </w:rPr>
            </w:pPr>
            <w:r w:rsidRPr="00EE015C">
              <w:rPr>
                <w:rFonts w:ascii="Times New Roman" w:hAnsi="Times New Roman" w:cs="Times New Roman"/>
                <w:sz w:val="24"/>
                <w:szCs w:val="24"/>
              </w:rPr>
              <w:t>Выплаты по окончательным расчетам</w:t>
            </w:r>
          </w:p>
        </w:tc>
        <w:tc>
          <w:tcPr>
            <w:tcW w:w="6351" w:type="dxa"/>
            <w:tcBorders>
              <w:top w:val="single" w:sz="4" w:space="0" w:color="auto"/>
              <w:left w:val="single" w:sz="4" w:space="0" w:color="auto"/>
              <w:bottom w:val="single" w:sz="4" w:space="0" w:color="auto"/>
              <w:right w:val="single" w:sz="4" w:space="0" w:color="auto"/>
            </w:tcBorders>
          </w:tcPr>
          <w:p w:rsidR="00EE015C" w:rsidRPr="00EE015C" w:rsidRDefault="00EE015C" w:rsidP="00A75C51">
            <w:pPr>
              <w:pStyle w:val="ConsPlusNormal"/>
              <w:jc w:val="both"/>
              <w:rPr>
                <w:rFonts w:ascii="Times New Roman" w:hAnsi="Times New Roman" w:cs="Times New Roman"/>
                <w:sz w:val="24"/>
                <w:szCs w:val="24"/>
              </w:rPr>
            </w:pPr>
            <w:r w:rsidRPr="00EE015C">
              <w:rPr>
                <w:rFonts w:ascii="Times New Roman" w:hAnsi="Times New Roman" w:cs="Times New Roman"/>
                <w:sz w:val="24"/>
                <w:szCs w:val="24"/>
              </w:rPr>
              <w:t>Выплаты осуществляются после предоставления организацией документов-оснований, подтверждающих факт исполнения организацией обязательств по сопровождаемому государственному контракту (контракту, договору, соглашению).</w:t>
            </w:r>
          </w:p>
        </w:tc>
        <w:tc>
          <w:tcPr>
            <w:tcW w:w="1417" w:type="dxa"/>
            <w:tcBorders>
              <w:top w:val="single" w:sz="4" w:space="0" w:color="auto"/>
              <w:left w:val="single" w:sz="4" w:space="0" w:color="auto"/>
              <w:bottom w:val="single" w:sz="4" w:space="0" w:color="auto"/>
              <w:right w:val="single" w:sz="4" w:space="0" w:color="auto"/>
            </w:tcBorders>
            <w:vAlign w:val="center"/>
          </w:tcPr>
          <w:p w:rsidR="00EE015C" w:rsidRPr="00EE015C" w:rsidRDefault="00EE015C" w:rsidP="00A75C51">
            <w:pPr>
              <w:pStyle w:val="ConsPlusNormal"/>
              <w:jc w:val="center"/>
              <w:rPr>
                <w:rFonts w:ascii="Times New Roman" w:hAnsi="Times New Roman" w:cs="Times New Roman"/>
                <w:sz w:val="24"/>
                <w:szCs w:val="24"/>
              </w:rPr>
            </w:pPr>
            <w:r w:rsidRPr="00EE015C">
              <w:rPr>
                <w:rFonts w:ascii="Times New Roman" w:hAnsi="Times New Roman" w:cs="Times New Roman"/>
                <w:sz w:val="24"/>
                <w:szCs w:val="24"/>
              </w:rPr>
              <w:t>0999</w:t>
            </w:r>
          </w:p>
        </w:tc>
      </w:tr>
    </w:tbl>
    <w:p w:rsidR="00157E66" w:rsidRDefault="00157E66"/>
    <w:p w:rsidR="00EE015C" w:rsidRDefault="00EE015C" w:rsidP="00EE015C">
      <w:pPr>
        <w:pStyle w:val="ConsPlusNormal"/>
        <w:ind w:firstLine="540"/>
        <w:jc w:val="both"/>
      </w:pPr>
    </w:p>
    <w:p w:rsidR="00EE015C" w:rsidRDefault="00EE015C" w:rsidP="00EE015C">
      <w:pPr>
        <w:pStyle w:val="ConsPlusNormal"/>
        <w:ind w:firstLine="540"/>
        <w:jc w:val="both"/>
      </w:pPr>
      <w:r>
        <w:t>--------------------------------</w:t>
      </w:r>
    </w:p>
    <w:p w:rsidR="00EE015C" w:rsidRDefault="00EE015C" w:rsidP="00EE015C">
      <w:pPr>
        <w:pStyle w:val="ConsPlusNormal"/>
        <w:ind w:firstLine="540"/>
        <w:jc w:val="both"/>
      </w:pPr>
      <w:bookmarkStart w:id="511" w:name="Par314"/>
      <w:bookmarkEnd w:id="511"/>
      <w:r>
        <w:t>&lt;*&gt; В первом разряде кода целевых средств отражается детализация направлений расходования целевых средств в рамках соответствующих направлений расходования целевых средств.</w:t>
      </w:r>
    </w:p>
    <w:p w:rsidR="00EE015C" w:rsidRDefault="00EE015C" w:rsidP="00EE015C">
      <w:pPr>
        <w:pStyle w:val="ConsPlusNormal"/>
        <w:ind w:firstLine="540"/>
        <w:jc w:val="both"/>
      </w:pPr>
    </w:p>
    <w:p w:rsidR="00EE015C" w:rsidRDefault="00EE015C" w:rsidP="00EE015C">
      <w:pPr>
        <w:pStyle w:val="ConsPlusNormal"/>
        <w:ind w:firstLine="540"/>
        <w:jc w:val="both"/>
      </w:pPr>
    </w:p>
    <w:p w:rsidR="00EE015C" w:rsidRDefault="00EE015C" w:rsidP="00EE015C">
      <w:pPr>
        <w:pStyle w:val="ConsPlusNormal"/>
        <w:ind w:firstLine="540"/>
        <w:jc w:val="both"/>
      </w:pPr>
    </w:p>
    <w:p w:rsidR="00EE015C" w:rsidRDefault="00EE015C" w:rsidP="00EE015C">
      <w:pPr>
        <w:pStyle w:val="ConsPlusNormal"/>
        <w:ind w:firstLine="540"/>
        <w:jc w:val="both"/>
      </w:pPr>
    </w:p>
    <w:p w:rsidR="00EE015C" w:rsidRDefault="00EE015C" w:rsidP="00EE015C">
      <w:pPr>
        <w:pStyle w:val="ConsPlusNormal"/>
        <w:ind w:firstLine="540"/>
        <w:jc w:val="both"/>
      </w:pPr>
    </w:p>
    <w:p w:rsidR="00EE015C" w:rsidRDefault="00EE015C">
      <w:pPr>
        <w:rPr>
          <w:rFonts w:ascii="Arial" w:eastAsiaTheme="minorEastAsia" w:hAnsi="Arial" w:cs="Arial"/>
          <w:sz w:val="20"/>
          <w:szCs w:val="20"/>
          <w:lang w:eastAsia="ru-RU"/>
        </w:rPr>
      </w:pPr>
      <w:r>
        <w:br w:type="page"/>
      </w:r>
    </w:p>
    <w:p w:rsidR="00EE015C" w:rsidRDefault="00EE015C" w:rsidP="00EE015C">
      <w:pPr>
        <w:pStyle w:val="ConsPlusNormal"/>
        <w:jc w:val="right"/>
      </w:pPr>
      <w:r>
        <w:lastRenderedPageBreak/>
        <w:t>Приложение N 2</w:t>
      </w:r>
    </w:p>
    <w:p w:rsidR="00EE015C" w:rsidRDefault="00EE015C" w:rsidP="00EE015C">
      <w:pPr>
        <w:pStyle w:val="ConsPlusNormal"/>
        <w:jc w:val="right"/>
      </w:pPr>
      <w:r>
        <w:t>к Порядку проведения территориальными</w:t>
      </w:r>
    </w:p>
    <w:p w:rsidR="00EE015C" w:rsidRDefault="00EE015C" w:rsidP="00EE015C">
      <w:pPr>
        <w:pStyle w:val="ConsPlusNormal"/>
        <w:jc w:val="right"/>
      </w:pPr>
      <w:r>
        <w:t>органами Федерального казначейства</w:t>
      </w:r>
    </w:p>
    <w:p w:rsidR="00EE015C" w:rsidRDefault="00EE015C" w:rsidP="00EE015C">
      <w:pPr>
        <w:pStyle w:val="ConsPlusNormal"/>
        <w:jc w:val="right"/>
      </w:pPr>
      <w:r>
        <w:t>санкционирования операций</w:t>
      </w:r>
    </w:p>
    <w:p w:rsidR="00EE015C" w:rsidRDefault="00EE015C" w:rsidP="00EE015C">
      <w:pPr>
        <w:pStyle w:val="ConsPlusNormal"/>
        <w:jc w:val="right"/>
      </w:pPr>
      <w:r>
        <w:t>при казначейском сопровождении</w:t>
      </w:r>
    </w:p>
    <w:p w:rsidR="00EE015C" w:rsidRDefault="00EE015C" w:rsidP="00EE015C">
      <w:pPr>
        <w:pStyle w:val="ConsPlusNormal"/>
        <w:jc w:val="right"/>
      </w:pPr>
      <w:r>
        <w:t>государственных контрактов, договоров</w:t>
      </w:r>
    </w:p>
    <w:p w:rsidR="00EE015C" w:rsidRDefault="00EE015C" w:rsidP="00EE015C">
      <w:pPr>
        <w:pStyle w:val="ConsPlusNormal"/>
        <w:jc w:val="right"/>
      </w:pPr>
      <w:r>
        <w:t>(соглашений), а также контрактов,</w:t>
      </w:r>
    </w:p>
    <w:p w:rsidR="00EE015C" w:rsidRDefault="00EE015C" w:rsidP="00EE015C">
      <w:pPr>
        <w:pStyle w:val="ConsPlusNormal"/>
        <w:jc w:val="right"/>
      </w:pPr>
      <w:r>
        <w:t>договоров, соглашений, заключенных</w:t>
      </w:r>
    </w:p>
    <w:p w:rsidR="00EE015C" w:rsidRDefault="00EE015C" w:rsidP="00EE015C">
      <w:pPr>
        <w:pStyle w:val="ConsPlusNormal"/>
        <w:jc w:val="right"/>
      </w:pPr>
      <w:r>
        <w:t>в рамках их исполнения, утвержденному</w:t>
      </w:r>
    </w:p>
    <w:p w:rsidR="00EE015C" w:rsidRDefault="00EE015C" w:rsidP="00EE015C">
      <w:pPr>
        <w:pStyle w:val="ConsPlusNormal"/>
        <w:jc w:val="right"/>
      </w:pPr>
      <w:r>
        <w:t>приказом Министерства финансов</w:t>
      </w:r>
    </w:p>
    <w:p w:rsidR="00EE015C" w:rsidRDefault="00EE015C" w:rsidP="00EE015C">
      <w:pPr>
        <w:pStyle w:val="ConsPlusNormal"/>
        <w:jc w:val="right"/>
      </w:pPr>
      <w:r>
        <w:t>Российской Федерации</w:t>
      </w:r>
    </w:p>
    <w:p w:rsidR="00EE015C" w:rsidRDefault="00EE015C" w:rsidP="00EE015C">
      <w:pPr>
        <w:pStyle w:val="ConsPlusNormal"/>
        <w:jc w:val="right"/>
      </w:pPr>
      <w:r>
        <w:t>от 25 декабря 2015 г. N 213н</w:t>
      </w:r>
    </w:p>
    <w:p w:rsidR="00EE015C" w:rsidRDefault="00EE015C" w:rsidP="00EE015C">
      <w:pPr>
        <w:pStyle w:val="ConsPlusNormal"/>
      </w:pPr>
    </w:p>
    <w:p w:rsidR="00EE015C" w:rsidRDefault="00EE015C" w:rsidP="00EE015C">
      <w:pPr>
        <w:pStyle w:val="ConsPlusNonformat"/>
        <w:jc w:val="both"/>
      </w:pPr>
      <w:r>
        <w:t xml:space="preserve">                                              УТВЕРЖДАЮ</w:t>
      </w:r>
    </w:p>
    <w:p w:rsidR="00EE015C" w:rsidRDefault="00EE015C" w:rsidP="00EE015C">
      <w:pPr>
        <w:pStyle w:val="ConsPlusNonformat"/>
        <w:jc w:val="both"/>
      </w:pPr>
      <w:r>
        <w:t xml:space="preserve">                         Руководитель</w:t>
      </w:r>
    </w:p>
    <w:p w:rsidR="00EE015C" w:rsidRDefault="00EE015C" w:rsidP="00EE015C">
      <w:pPr>
        <w:pStyle w:val="ConsPlusNonformat"/>
        <w:jc w:val="both"/>
      </w:pPr>
      <w:r>
        <w:t xml:space="preserve">                         (уполномоченное</w:t>
      </w:r>
    </w:p>
    <w:p w:rsidR="00EE015C" w:rsidRDefault="00EE015C" w:rsidP="00EE015C">
      <w:pPr>
        <w:pStyle w:val="ConsPlusNonformat"/>
        <w:jc w:val="both"/>
      </w:pPr>
      <w:r>
        <w:t xml:space="preserve">                         лицо)           __________________________________</w:t>
      </w:r>
    </w:p>
    <w:p w:rsidR="00EE015C" w:rsidRDefault="00EE015C" w:rsidP="00EE015C">
      <w:pPr>
        <w:pStyle w:val="ConsPlusNonformat"/>
        <w:jc w:val="both"/>
      </w:pPr>
      <w:r>
        <w:t xml:space="preserve">                                               (наименование главного</w:t>
      </w:r>
    </w:p>
    <w:p w:rsidR="00EE015C" w:rsidRDefault="00EE015C" w:rsidP="00EE015C">
      <w:pPr>
        <w:pStyle w:val="ConsPlusNonformat"/>
        <w:jc w:val="both"/>
      </w:pPr>
      <w:r>
        <w:t xml:space="preserve">                                         распорядителя средств федерального</w:t>
      </w:r>
    </w:p>
    <w:p w:rsidR="00EE015C" w:rsidRDefault="00EE015C" w:rsidP="00EE015C">
      <w:pPr>
        <w:pStyle w:val="ConsPlusNonformat"/>
        <w:jc w:val="both"/>
      </w:pPr>
      <w:r>
        <w:t xml:space="preserve">                                              бюджета/государственного</w:t>
      </w:r>
    </w:p>
    <w:p w:rsidR="00EE015C" w:rsidRDefault="00EE015C" w:rsidP="00EE015C">
      <w:pPr>
        <w:pStyle w:val="ConsPlusNonformat"/>
        <w:jc w:val="both"/>
      </w:pPr>
      <w:r>
        <w:t xml:space="preserve">                                               заказчика/организации)</w:t>
      </w:r>
    </w:p>
    <w:p w:rsidR="00EE015C" w:rsidRDefault="00EE015C" w:rsidP="00EE015C">
      <w:pPr>
        <w:pStyle w:val="ConsPlusNonformat"/>
        <w:jc w:val="both"/>
      </w:pPr>
      <w:r>
        <w:t xml:space="preserve">                         __________________________ _________ _____________</w:t>
      </w:r>
    </w:p>
    <w:p w:rsidR="00EE015C" w:rsidRDefault="00EE015C" w:rsidP="00EE015C">
      <w:pPr>
        <w:pStyle w:val="ConsPlusNonformat"/>
        <w:jc w:val="both"/>
      </w:pPr>
      <w:r>
        <w:t xml:space="preserve">                                (должность)         (подпись) (расшифровка</w:t>
      </w:r>
    </w:p>
    <w:p w:rsidR="00EE015C" w:rsidRDefault="00EE015C" w:rsidP="00EE015C">
      <w:pPr>
        <w:pStyle w:val="ConsPlusNonformat"/>
        <w:jc w:val="both"/>
      </w:pPr>
      <w:r>
        <w:t xml:space="preserve">                                                                подписи)</w:t>
      </w:r>
    </w:p>
    <w:p w:rsidR="00EE015C" w:rsidRDefault="00EE015C" w:rsidP="00EE015C">
      <w:pPr>
        <w:pStyle w:val="ConsPlusNonformat"/>
        <w:jc w:val="both"/>
      </w:pPr>
      <w:r>
        <w:t xml:space="preserve">                         "__" _________ 20__ г.</w:t>
      </w:r>
    </w:p>
    <w:p w:rsidR="00EE015C" w:rsidRDefault="00EE015C" w:rsidP="00EE015C">
      <w:pPr>
        <w:pStyle w:val="ConsPlusNonformat"/>
        <w:jc w:val="both"/>
      </w:pPr>
    </w:p>
    <w:p w:rsidR="00EE015C" w:rsidRDefault="00EE015C" w:rsidP="00EE015C">
      <w:pPr>
        <w:pStyle w:val="ConsPlusNonformat"/>
        <w:jc w:val="both"/>
      </w:pPr>
      <w:r>
        <w:t xml:space="preserve">                                 СВЕДЕНИЯ</w:t>
      </w:r>
    </w:p>
    <w:p w:rsidR="00EE015C" w:rsidRDefault="00EE015C" w:rsidP="00EE015C">
      <w:pPr>
        <w:pStyle w:val="ConsPlusNonformat"/>
        <w:jc w:val="both"/>
      </w:pPr>
      <w:r>
        <w:t xml:space="preserve">          о направлениях расходования целевых средств на 20__ год</w:t>
      </w:r>
    </w:p>
    <w:p w:rsidR="00EE015C" w:rsidRDefault="00EE015C" w:rsidP="00EE015C">
      <w:pPr>
        <w:pStyle w:val="ConsPlusNonformat"/>
        <w:jc w:val="both"/>
      </w:pPr>
    </w:p>
    <w:p w:rsidR="00EE015C" w:rsidRDefault="00EE015C" w:rsidP="00EE015C">
      <w:pPr>
        <w:pStyle w:val="ConsPlusNonformat"/>
        <w:jc w:val="both"/>
      </w:pPr>
      <w:r>
        <w:t xml:space="preserve">                                                                ┌─────────┐</w:t>
      </w:r>
    </w:p>
    <w:p w:rsidR="00EE015C" w:rsidRDefault="00EE015C" w:rsidP="00EE015C">
      <w:pPr>
        <w:pStyle w:val="ConsPlusNonformat"/>
        <w:jc w:val="both"/>
      </w:pPr>
      <w:r>
        <w:t xml:space="preserve">                                                                │  КОДЫ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Форма по ОКУД │ 0501129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от "__" _____ 20__ г.           Дата │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по ОКПО │         │</w:t>
      </w:r>
    </w:p>
    <w:p w:rsidR="00EE015C" w:rsidRDefault="00EE015C" w:rsidP="00EE015C">
      <w:pPr>
        <w:pStyle w:val="ConsPlusNonformat"/>
        <w:jc w:val="both"/>
      </w:pPr>
      <w:r>
        <w:t xml:space="preserve">                                              ┌───────────┐     ├─────────┤</w:t>
      </w:r>
    </w:p>
    <w:p w:rsidR="00EE015C" w:rsidRDefault="00EE015C" w:rsidP="00EE015C">
      <w:pPr>
        <w:pStyle w:val="ConsPlusNonformat"/>
        <w:jc w:val="both"/>
      </w:pPr>
      <w:r>
        <w:t>Наименование организации ________________ ИНН │           │ КПП │         │</w:t>
      </w:r>
    </w:p>
    <w:p w:rsidR="00EE015C" w:rsidRDefault="00EE015C" w:rsidP="00EE015C">
      <w:pPr>
        <w:pStyle w:val="ConsPlusNonformat"/>
        <w:jc w:val="both"/>
      </w:pPr>
      <w:r>
        <w:t xml:space="preserve">                                              └───────────┘     ├─────────┤</w:t>
      </w:r>
    </w:p>
    <w:p w:rsidR="00EE015C" w:rsidRDefault="00EE015C" w:rsidP="00EE015C">
      <w:pPr>
        <w:pStyle w:val="ConsPlusNonformat"/>
        <w:jc w:val="both"/>
      </w:pPr>
      <w:r>
        <w:t xml:space="preserve">                                                                │         │</w:t>
      </w:r>
    </w:p>
    <w:p w:rsidR="00EE015C" w:rsidRDefault="00EE015C" w:rsidP="00EE015C">
      <w:pPr>
        <w:pStyle w:val="ConsPlusNonformat"/>
        <w:jc w:val="both"/>
      </w:pPr>
      <w:r>
        <w:t xml:space="preserve">                                         представившей сведения │         │</w:t>
      </w:r>
    </w:p>
    <w:p w:rsidR="00EE015C" w:rsidRDefault="00EE015C" w:rsidP="00EE015C">
      <w:pPr>
        <w:pStyle w:val="ConsPlusNonformat"/>
        <w:jc w:val="both"/>
      </w:pPr>
      <w:r>
        <w:t xml:space="preserve">       Номер лицевого счета организации, ---------------------- ├─────────┤</w:t>
      </w:r>
    </w:p>
    <w:p w:rsidR="00EE015C" w:rsidRDefault="00EE015C" w:rsidP="00EE015C">
      <w:pPr>
        <w:pStyle w:val="ConsPlusNonformat"/>
        <w:jc w:val="both"/>
      </w:pPr>
      <w:r>
        <w:t xml:space="preserve">                                           утвердившей сведения │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Дата представления предыдущих Сведений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бюджета       ______________________      по ОКТМО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главного                                           │         │</w:t>
      </w:r>
    </w:p>
    <w:p w:rsidR="00EE015C" w:rsidRDefault="00EE015C" w:rsidP="00EE015C">
      <w:pPr>
        <w:pStyle w:val="ConsPlusNonformat"/>
        <w:jc w:val="both"/>
      </w:pPr>
      <w:r>
        <w:t>распорядителя средств                                           │         │</w:t>
      </w:r>
    </w:p>
    <w:p w:rsidR="00EE015C" w:rsidRDefault="00EE015C" w:rsidP="00EE015C">
      <w:pPr>
        <w:pStyle w:val="ConsPlusNonformat"/>
        <w:jc w:val="both"/>
      </w:pPr>
      <w:r>
        <w:t>федерального бюджета       ______________________   Глава по БК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целевых                                            │         │</w:t>
      </w:r>
    </w:p>
    <w:p w:rsidR="00EE015C" w:rsidRDefault="00EE015C" w:rsidP="00EE015C">
      <w:pPr>
        <w:pStyle w:val="ConsPlusNonformat"/>
        <w:jc w:val="both"/>
      </w:pPr>
      <w:r>
        <w:t>средств                    ______________________               │         │</w:t>
      </w:r>
    </w:p>
    <w:p w:rsidR="00EE015C" w:rsidRDefault="00EE015C" w:rsidP="00EE015C">
      <w:pPr>
        <w:pStyle w:val="ConsPlusNonformat"/>
        <w:jc w:val="both"/>
      </w:pPr>
      <w:r>
        <w:t xml:space="preserve">                           (средства авансового                 ├─────────┤</w:t>
      </w:r>
    </w:p>
    <w:p w:rsidR="00EE015C" w:rsidRDefault="00EE015C" w:rsidP="00EE015C">
      <w:pPr>
        <w:pStyle w:val="ConsPlusNonformat"/>
        <w:jc w:val="both"/>
      </w:pPr>
      <w:r>
        <w:t xml:space="preserve">                           платежа с кодом "01"/                │         │</w:t>
      </w:r>
    </w:p>
    <w:p w:rsidR="00EE015C" w:rsidRDefault="00EE015C" w:rsidP="00EE015C">
      <w:pPr>
        <w:pStyle w:val="ConsPlusNonformat"/>
        <w:jc w:val="both"/>
      </w:pPr>
      <w:r>
        <w:t xml:space="preserve">                               дата, номер и                    │         │</w:t>
      </w:r>
    </w:p>
    <w:p w:rsidR="00EE015C" w:rsidRDefault="00EE015C" w:rsidP="00EE015C">
      <w:pPr>
        <w:pStyle w:val="ConsPlusNonformat"/>
        <w:jc w:val="both"/>
      </w:pPr>
      <w:r>
        <w:t xml:space="preserve">                               наименование                     │         │</w:t>
      </w:r>
    </w:p>
    <w:p w:rsidR="00EE015C" w:rsidRDefault="00EE015C" w:rsidP="00EE015C">
      <w:pPr>
        <w:pStyle w:val="ConsPlusNonformat"/>
        <w:jc w:val="both"/>
      </w:pPr>
      <w:r>
        <w:t xml:space="preserve">                           нормативного правового               │         │</w:t>
      </w:r>
    </w:p>
    <w:p w:rsidR="00EE015C" w:rsidRDefault="00EE015C" w:rsidP="00EE015C">
      <w:pPr>
        <w:pStyle w:val="ConsPlusNonformat"/>
        <w:jc w:val="both"/>
      </w:pPr>
      <w:r>
        <w:t xml:space="preserve">                            акта, регулирующего                 │         │</w:t>
      </w:r>
    </w:p>
    <w:p w:rsidR="00EE015C" w:rsidRDefault="00EE015C" w:rsidP="00EE015C">
      <w:pPr>
        <w:pStyle w:val="ConsPlusNonformat"/>
        <w:jc w:val="both"/>
      </w:pPr>
      <w:r>
        <w:lastRenderedPageBreak/>
        <w:t xml:space="preserve">                           порядок представления                │         │</w:t>
      </w:r>
    </w:p>
    <w:p w:rsidR="00EE015C" w:rsidRDefault="00EE015C" w:rsidP="00EE015C">
      <w:pPr>
        <w:pStyle w:val="ConsPlusNonformat"/>
        <w:jc w:val="both"/>
      </w:pPr>
      <w:r>
        <w:t xml:space="preserve">                             целевой субсидии                   │         │</w:t>
      </w:r>
    </w:p>
    <w:p w:rsidR="00EE015C" w:rsidRDefault="00EE015C" w:rsidP="00EE015C">
      <w:pPr>
        <w:pStyle w:val="ConsPlusNonformat"/>
        <w:jc w:val="both"/>
      </w:pPr>
      <w:r>
        <w:t xml:space="preserve">                               с кодом "02")                    │         │</w:t>
      </w:r>
    </w:p>
    <w:p w:rsidR="00EE015C" w:rsidRDefault="00EE015C" w:rsidP="00EE015C">
      <w:pPr>
        <w:pStyle w:val="ConsPlusNonformat"/>
        <w:jc w:val="both"/>
      </w:pPr>
      <w:r>
        <w:t>Кому:                                                           │         │</w:t>
      </w:r>
    </w:p>
    <w:p w:rsidR="00EE015C" w:rsidRDefault="00EE015C" w:rsidP="00EE015C">
      <w:pPr>
        <w:pStyle w:val="ConsPlusNonformat"/>
        <w:jc w:val="both"/>
      </w:pPr>
      <w:r>
        <w:t>Наименование органа                                             │         │</w:t>
      </w:r>
    </w:p>
    <w:p w:rsidR="00EE015C" w:rsidRDefault="00EE015C" w:rsidP="00EE015C">
      <w:pPr>
        <w:pStyle w:val="ConsPlusNonformat"/>
        <w:jc w:val="both"/>
      </w:pPr>
      <w:r>
        <w:t>Федерального казначейства  ______________________       по КОФК │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         │</w:t>
      </w:r>
    </w:p>
    <w:p w:rsidR="00EE015C" w:rsidRDefault="00EE015C" w:rsidP="00EE015C">
      <w:pPr>
        <w:pStyle w:val="ConsPlusNonformat"/>
        <w:jc w:val="both"/>
      </w:pPr>
      <w:r>
        <w:t xml:space="preserve">                  ┌────────┐   Государственный                  ├─────────┤</w:t>
      </w:r>
    </w:p>
    <w:p w:rsidR="00EE015C" w:rsidRDefault="00EE015C" w:rsidP="00EE015C">
      <w:pPr>
        <w:pStyle w:val="ConsPlusNonformat"/>
        <w:jc w:val="both"/>
      </w:pPr>
      <w:r>
        <w:t>Идентификатор     │        │  контракт/договор            Номер │         │</w:t>
      </w:r>
    </w:p>
    <w:p w:rsidR="00EE015C" w:rsidRDefault="00EE015C" w:rsidP="00EE015C">
      <w:pPr>
        <w:pStyle w:val="ConsPlusNonformat"/>
        <w:jc w:val="both"/>
      </w:pPr>
      <w:r>
        <w:t>государственного  │        │    (соглашение) о  ----------------├─────────┤</w:t>
      </w:r>
    </w:p>
    <w:p w:rsidR="00EE015C" w:rsidRDefault="00EE015C" w:rsidP="00EE015C">
      <w:pPr>
        <w:pStyle w:val="ConsPlusNonformat"/>
        <w:jc w:val="both"/>
      </w:pPr>
      <w:r>
        <w:t>контракта/договора│        │    предоставлении             Дата │         │</w:t>
      </w:r>
    </w:p>
    <w:p w:rsidR="00EE015C" w:rsidRDefault="00EE015C" w:rsidP="00EE015C">
      <w:pPr>
        <w:pStyle w:val="ConsPlusNonformat"/>
        <w:jc w:val="both"/>
      </w:pPr>
      <w:r>
        <w:t>(соглашения) о    │        │ целевой субсидии/  ----------------├─────────┤</w:t>
      </w:r>
    </w:p>
    <w:p w:rsidR="00EE015C" w:rsidRDefault="00EE015C" w:rsidP="00EE015C">
      <w:pPr>
        <w:pStyle w:val="ConsPlusNonformat"/>
        <w:jc w:val="both"/>
      </w:pPr>
      <w:r>
        <w:t>предоставлении    │        │ контракт/договор/           Код по │         │</w:t>
      </w:r>
    </w:p>
    <w:p w:rsidR="00EE015C" w:rsidRDefault="00EE015C" w:rsidP="00EE015C">
      <w:pPr>
        <w:pStyle w:val="ConsPlusNonformat"/>
        <w:jc w:val="both"/>
      </w:pPr>
      <w:r>
        <w:t>целевой субсидии  │        │       соглашение:       кооперации │         │</w:t>
      </w:r>
    </w:p>
    <w:p w:rsidR="00EE015C" w:rsidRDefault="00EE015C" w:rsidP="00EE015C">
      <w:pPr>
        <w:pStyle w:val="ConsPlusNonformat"/>
        <w:jc w:val="both"/>
      </w:pPr>
      <w:r>
        <w:t xml:space="preserve">                  └────────┘                                    ├─────────┤</w:t>
      </w:r>
    </w:p>
    <w:p w:rsidR="00EE015C" w:rsidRDefault="00EE015C" w:rsidP="00EE015C">
      <w:pPr>
        <w:pStyle w:val="ConsPlusNonformat"/>
        <w:jc w:val="both"/>
      </w:pPr>
      <w:r>
        <w:t>Единица измерения: руб                                          │         │</w:t>
      </w:r>
    </w:p>
    <w:p w:rsidR="00EE015C" w:rsidRDefault="00EE015C" w:rsidP="00EE015C">
      <w:pPr>
        <w:pStyle w:val="ConsPlusNonformat"/>
        <w:jc w:val="both"/>
      </w:pPr>
      <w:r>
        <w:t>(с точностью до второго                                         │         │</w:t>
      </w:r>
    </w:p>
    <w:p w:rsidR="00EE015C" w:rsidRDefault="00EE015C" w:rsidP="00EE015C">
      <w:pPr>
        <w:pStyle w:val="ConsPlusNonformat"/>
        <w:jc w:val="both"/>
      </w:pPr>
      <w:r>
        <w:t>десятичного знака)                                      по ОКЕИ │   383   │</w:t>
      </w:r>
    </w:p>
    <w:p w:rsidR="00EE015C" w:rsidRDefault="00EE015C" w:rsidP="00EE015C">
      <w:pPr>
        <w:pStyle w:val="ConsPlusNonformat"/>
        <w:jc w:val="both"/>
      </w:pPr>
      <w:r>
        <w:t xml:space="preserve">                                                                └─────────┘</w:t>
      </w:r>
    </w:p>
    <w:p w:rsidR="00EE015C" w:rsidRDefault="00EE015C" w:rsidP="00EE015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29"/>
        <w:gridCol w:w="4556"/>
        <w:gridCol w:w="1309"/>
        <w:gridCol w:w="1744"/>
      </w:tblGrid>
      <w:tr w:rsidR="00EE015C" w:rsidTr="00A75C51">
        <w:tc>
          <w:tcPr>
            <w:tcW w:w="6585" w:type="dxa"/>
            <w:gridSpan w:val="2"/>
            <w:tcBorders>
              <w:top w:val="single" w:sz="4" w:space="0" w:color="auto"/>
              <w:bottom w:val="single" w:sz="4" w:space="0" w:color="auto"/>
              <w:right w:val="single" w:sz="4" w:space="0" w:color="auto"/>
            </w:tcBorders>
          </w:tcPr>
          <w:p w:rsidR="00EE015C" w:rsidRDefault="00EE015C" w:rsidP="00A75C51">
            <w:pPr>
              <w:pStyle w:val="ConsPlusNormal"/>
              <w:jc w:val="center"/>
            </w:pPr>
            <w:r>
              <w:t>Направление расходования целевых средств</w:t>
            </w:r>
          </w:p>
        </w:tc>
        <w:tc>
          <w:tcPr>
            <w:tcW w:w="1309"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Код объекта ФАИП</w:t>
            </w:r>
          </w:p>
        </w:tc>
        <w:tc>
          <w:tcPr>
            <w:tcW w:w="1744" w:type="dxa"/>
            <w:vMerge w:val="restart"/>
            <w:tcBorders>
              <w:top w:val="single" w:sz="4" w:space="0" w:color="auto"/>
              <w:left w:val="single" w:sz="4" w:space="0" w:color="auto"/>
              <w:bottom w:val="single" w:sz="4" w:space="0" w:color="auto"/>
            </w:tcBorders>
          </w:tcPr>
          <w:p w:rsidR="00EE015C" w:rsidRDefault="00EE015C" w:rsidP="00A75C51">
            <w:pPr>
              <w:pStyle w:val="ConsPlusNormal"/>
              <w:jc w:val="center"/>
            </w:pPr>
            <w:r>
              <w:t>Планируемые суммы выплат</w:t>
            </w: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jc w:val="center"/>
            </w:pPr>
            <w:r>
              <w:t>наименование</w:t>
            </w: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 xml:space="preserve">код </w:t>
            </w:r>
            <w:hyperlink w:anchor="Par475" w:tooltip="&lt;*&gt; По коду целевых средств 0200 (&quot;Закупка работ и услуг&quot;) общая сумма планируемых выплат, связанных с возмещением расходов организации на приобретение коммунальных услуг, услуг связи, авиа- и железнодорожных билетов, билетов для проезда городским и пригородны" w:history="1">
              <w:r>
                <w:rPr>
                  <w:color w:val="0000FF"/>
                </w:rPr>
                <w:t>&lt;*&gt;</w:t>
              </w:r>
            </w:hyperlink>
          </w:p>
        </w:tc>
        <w:tc>
          <w:tcPr>
            <w:tcW w:w="1309"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vMerge/>
            <w:tcBorders>
              <w:top w:val="single" w:sz="4" w:space="0" w:color="auto"/>
              <w:left w:val="single" w:sz="4" w:space="0" w:color="auto"/>
              <w:bottom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jc w:val="center"/>
            </w:pPr>
            <w:r>
              <w:t>1</w:t>
            </w: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2</w:t>
            </w: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3</w:t>
            </w:r>
          </w:p>
        </w:tc>
        <w:tc>
          <w:tcPr>
            <w:tcW w:w="1744" w:type="dxa"/>
            <w:tcBorders>
              <w:top w:val="single" w:sz="4" w:space="0" w:color="auto"/>
              <w:left w:val="single" w:sz="4" w:space="0" w:color="auto"/>
              <w:bottom w:val="single" w:sz="4" w:space="0" w:color="auto"/>
            </w:tcBorders>
          </w:tcPr>
          <w:p w:rsidR="00EE015C" w:rsidRDefault="00EE015C" w:rsidP="00A75C51">
            <w:pPr>
              <w:pStyle w:val="ConsPlusNormal"/>
              <w:jc w:val="center"/>
            </w:pPr>
            <w:r>
              <w:t>4</w:t>
            </w: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r w:rsidR="00EE015C" w:rsidTr="00A75C51">
        <w:tc>
          <w:tcPr>
            <w:tcW w:w="2029" w:type="dxa"/>
            <w:tcBorders>
              <w:top w:val="single" w:sz="4" w:space="0" w:color="auto"/>
              <w:bottom w:val="single" w:sz="4" w:space="0" w:color="auto"/>
              <w:right w:val="single" w:sz="4" w:space="0" w:color="auto"/>
            </w:tcBorders>
          </w:tcPr>
          <w:p w:rsidR="00EE015C" w:rsidRDefault="00EE015C" w:rsidP="00A75C51">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bl>
    <w:p w:rsidR="00EE015C" w:rsidRDefault="00EE015C" w:rsidP="00EE015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94"/>
        <w:gridCol w:w="1744"/>
      </w:tblGrid>
      <w:tr w:rsidR="00EE015C" w:rsidTr="00A75C51">
        <w:tc>
          <w:tcPr>
            <w:tcW w:w="7894" w:type="dxa"/>
            <w:tcBorders>
              <w:right w:val="single" w:sz="4" w:space="0" w:color="auto"/>
            </w:tcBorders>
          </w:tcPr>
          <w:p w:rsidR="00EE015C" w:rsidRDefault="00EE015C" w:rsidP="00A75C51">
            <w:pPr>
              <w:pStyle w:val="ConsPlusNormal"/>
              <w:jc w:val="right"/>
            </w:pPr>
            <w:r>
              <w:t>Всего</w:t>
            </w:r>
          </w:p>
        </w:tc>
        <w:tc>
          <w:tcPr>
            <w:tcW w:w="174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r>
    </w:tbl>
    <w:p w:rsidR="00EE015C" w:rsidRDefault="00EE015C" w:rsidP="00EE015C">
      <w:pPr>
        <w:pStyle w:val="ConsPlusNormal"/>
        <w:jc w:val="both"/>
      </w:pPr>
    </w:p>
    <w:p w:rsidR="00EE015C" w:rsidRDefault="00EE015C" w:rsidP="00EE015C">
      <w:pPr>
        <w:pStyle w:val="ConsPlusNonformat"/>
        <w:jc w:val="both"/>
      </w:pPr>
      <w:r>
        <w:t>Руководитель   _________ ____________</w:t>
      </w:r>
    </w:p>
    <w:p w:rsidR="00EE015C" w:rsidRDefault="00EE015C" w:rsidP="00EE015C">
      <w:pPr>
        <w:pStyle w:val="ConsPlusNonformat"/>
        <w:jc w:val="both"/>
      </w:pPr>
      <w:r>
        <w:t xml:space="preserve">               (подпись) (расшифровка</w:t>
      </w:r>
    </w:p>
    <w:p w:rsidR="00EE015C" w:rsidRDefault="00EE015C" w:rsidP="00EE015C">
      <w:pPr>
        <w:pStyle w:val="ConsPlusNonformat"/>
        <w:jc w:val="both"/>
      </w:pPr>
      <w:r>
        <w:t xml:space="preserve">                           подписи)</w:t>
      </w:r>
    </w:p>
    <w:p w:rsidR="00EE015C" w:rsidRDefault="00EE015C" w:rsidP="00EE015C">
      <w:pPr>
        <w:pStyle w:val="ConsPlusNonformat"/>
        <w:jc w:val="both"/>
      </w:pPr>
    </w:p>
    <w:p w:rsidR="00EE015C" w:rsidRDefault="00EE015C" w:rsidP="00EE015C">
      <w:pPr>
        <w:pStyle w:val="ConsPlusNonformat"/>
        <w:jc w:val="both"/>
      </w:pPr>
      <w:r>
        <w:t>Руководитель</w:t>
      </w:r>
    </w:p>
    <w:p w:rsidR="00EE015C" w:rsidRDefault="00EE015C" w:rsidP="00EE015C">
      <w:pPr>
        <w:pStyle w:val="ConsPlusNonformat"/>
        <w:jc w:val="both"/>
      </w:pPr>
      <w:r>
        <w:t>финансово-</w:t>
      </w:r>
    </w:p>
    <w:p w:rsidR="00EE015C" w:rsidRDefault="00EE015C" w:rsidP="00EE015C">
      <w:pPr>
        <w:pStyle w:val="ConsPlusNonformat"/>
        <w:jc w:val="both"/>
      </w:pPr>
      <w:r>
        <w:t>экономической</w:t>
      </w:r>
    </w:p>
    <w:p w:rsidR="00EE015C" w:rsidRDefault="00EE015C" w:rsidP="00EE015C">
      <w:pPr>
        <w:pStyle w:val="ConsPlusNonformat"/>
        <w:jc w:val="both"/>
      </w:pPr>
      <w:r>
        <w:t>службы         _________ ____________</w:t>
      </w:r>
    </w:p>
    <w:p w:rsidR="00EE015C" w:rsidRDefault="00EE015C" w:rsidP="00EE015C">
      <w:pPr>
        <w:pStyle w:val="ConsPlusNonformat"/>
        <w:jc w:val="both"/>
      </w:pPr>
      <w:r>
        <w:t xml:space="preserve">               (подпись) (расшифровка</w:t>
      </w:r>
    </w:p>
    <w:p w:rsidR="00EE015C" w:rsidRDefault="00EE015C" w:rsidP="00EE015C">
      <w:pPr>
        <w:pStyle w:val="ConsPlusNonformat"/>
        <w:jc w:val="both"/>
      </w:pPr>
      <w:r>
        <w:t xml:space="preserve">                           подписи)</w:t>
      </w:r>
    </w:p>
    <w:p w:rsidR="00EE015C" w:rsidRDefault="00EE015C" w:rsidP="00EE015C">
      <w:pPr>
        <w:pStyle w:val="ConsPlusNonformat"/>
        <w:jc w:val="both"/>
      </w:pPr>
    </w:p>
    <w:p w:rsidR="00EE015C" w:rsidRDefault="00EE015C" w:rsidP="00EE015C">
      <w:pPr>
        <w:pStyle w:val="ConsPlusNonformat"/>
        <w:jc w:val="both"/>
      </w:pPr>
      <w:r>
        <w:t xml:space="preserve">                                                                     ┌────┐</w:t>
      </w:r>
    </w:p>
    <w:p w:rsidR="00EE015C" w:rsidRDefault="00EE015C" w:rsidP="00EE015C">
      <w:pPr>
        <w:pStyle w:val="ConsPlusNonformat"/>
        <w:jc w:val="both"/>
      </w:pPr>
      <w:r>
        <w:t>Ответственный                                               Номер    │    │</w:t>
      </w:r>
    </w:p>
    <w:p w:rsidR="00EE015C" w:rsidRDefault="00EE015C" w:rsidP="00EE015C">
      <w:pPr>
        <w:pStyle w:val="ConsPlusNonformat"/>
        <w:jc w:val="both"/>
      </w:pPr>
      <w:r>
        <w:t>исполнитель   ___________ _________ ____________ _________  страницы │    │</w:t>
      </w:r>
    </w:p>
    <w:p w:rsidR="00EE015C" w:rsidRDefault="00EE015C" w:rsidP="00EE015C">
      <w:pPr>
        <w:pStyle w:val="ConsPlusNonformat"/>
        <w:jc w:val="both"/>
      </w:pPr>
      <w:r>
        <w:t xml:space="preserve">              (должность) (подпись) (расшифровка (телефон)           ├────┤</w:t>
      </w:r>
    </w:p>
    <w:p w:rsidR="00EE015C" w:rsidRDefault="00EE015C" w:rsidP="00EE015C">
      <w:pPr>
        <w:pStyle w:val="ConsPlusNonformat"/>
        <w:jc w:val="both"/>
      </w:pPr>
      <w:r>
        <w:t xml:space="preserve">                                      подписи)              Всего    │    │</w:t>
      </w:r>
    </w:p>
    <w:p w:rsidR="00EE015C" w:rsidRDefault="00EE015C" w:rsidP="00EE015C">
      <w:pPr>
        <w:pStyle w:val="ConsPlusNonformat"/>
        <w:jc w:val="both"/>
      </w:pPr>
      <w:r>
        <w:lastRenderedPageBreak/>
        <w:t xml:space="preserve">                                                            страниц  │    │</w:t>
      </w:r>
    </w:p>
    <w:p w:rsidR="00EE015C" w:rsidRDefault="00EE015C" w:rsidP="00EE015C">
      <w:pPr>
        <w:pStyle w:val="ConsPlusNonformat"/>
        <w:jc w:val="both"/>
      </w:pPr>
      <w:r>
        <w:t xml:space="preserve">                                                                     └────┘</w:t>
      </w:r>
    </w:p>
    <w:p w:rsidR="00EE015C" w:rsidRDefault="00EE015C" w:rsidP="00EE015C">
      <w:pPr>
        <w:pStyle w:val="ConsPlusNonformat"/>
        <w:jc w:val="both"/>
      </w:pPr>
    </w:p>
    <w:p w:rsidR="00EE015C" w:rsidRDefault="00EE015C" w:rsidP="00EE015C">
      <w:pPr>
        <w:pStyle w:val="ConsPlusNonformat"/>
        <w:jc w:val="both"/>
      </w:pPr>
      <w:r>
        <w:t>"__" ____ 20__ г. ┌ ─ ─ ─── ─ ─ ─── ─ ─ ─── ─ ─ ─── ─ ─ ─── ─ ─ ─── ─ ─ ──┐</w:t>
      </w:r>
    </w:p>
    <w:p w:rsidR="00EE015C" w:rsidRDefault="00EE015C" w:rsidP="00EE015C">
      <w:pPr>
        <w:pStyle w:val="ConsPlusNonformat"/>
        <w:jc w:val="both"/>
      </w:pPr>
      <w:r>
        <w:t xml:space="preserve">                           ОТМЕТКА ОРГАНА ФЕДЕРАЛЬНОГО КАЗНАЧЕЙСТВА</w:t>
      </w:r>
    </w:p>
    <w:p w:rsidR="00EE015C" w:rsidRDefault="00EE015C" w:rsidP="00EE015C">
      <w:pPr>
        <w:pStyle w:val="ConsPlusNonformat"/>
        <w:jc w:val="both"/>
      </w:pPr>
      <w:r>
        <w:t xml:space="preserve">                  │             О ПРИНЯТИИ НАСТОЯЩИХ СВЕДЕНИЙ             │</w:t>
      </w:r>
    </w:p>
    <w:p w:rsidR="00EE015C" w:rsidRDefault="00EE015C" w:rsidP="00EE015C">
      <w:pPr>
        <w:pStyle w:val="ConsPlusNonformat"/>
        <w:jc w:val="both"/>
      </w:pPr>
    </w:p>
    <w:p w:rsidR="00EE015C" w:rsidRDefault="00EE015C" w:rsidP="00EE015C">
      <w:pPr>
        <w:pStyle w:val="ConsPlusNonformat"/>
        <w:jc w:val="both"/>
      </w:pPr>
      <w:r>
        <w:t xml:space="preserve">                  │Ответственный                                          │</w:t>
      </w:r>
    </w:p>
    <w:p w:rsidR="00EE015C" w:rsidRDefault="00EE015C" w:rsidP="00EE015C">
      <w:pPr>
        <w:pStyle w:val="ConsPlusNonformat"/>
        <w:jc w:val="both"/>
      </w:pPr>
      <w:r>
        <w:t xml:space="preserve">                   исполнитель   ___________ _________ ____________ ______</w:t>
      </w:r>
    </w:p>
    <w:p w:rsidR="00EE015C" w:rsidRDefault="00EE015C" w:rsidP="00EE015C">
      <w:pPr>
        <w:pStyle w:val="ConsPlusNonformat"/>
        <w:jc w:val="both"/>
      </w:pPr>
      <w:r>
        <w:t xml:space="preserve">                  │              (должность) (подпись) (расшифровка (теле-│</w:t>
      </w:r>
    </w:p>
    <w:p w:rsidR="00EE015C" w:rsidRDefault="00EE015C" w:rsidP="00EE015C">
      <w:pPr>
        <w:pStyle w:val="ConsPlusNonformat"/>
        <w:jc w:val="both"/>
      </w:pPr>
      <w:r>
        <w:t xml:space="preserve">                                                         подписи)    фон)</w:t>
      </w:r>
    </w:p>
    <w:p w:rsidR="00EE015C" w:rsidRDefault="00EE015C" w:rsidP="00EE015C">
      <w:pPr>
        <w:pStyle w:val="ConsPlusNonformat"/>
        <w:jc w:val="both"/>
      </w:pPr>
      <w:r>
        <w:t xml:space="preserve">                  │                                                       │</w:t>
      </w:r>
    </w:p>
    <w:p w:rsidR="00EE015C" w:rsidRDefault="00EE015C" w:rsidP="00EE015C">
      <w:pPr>
        <w:pStyle w:val="ConsPlusNonformat"/>
        <w:jc w:val="both"/>
      </w:pPr>
      <w:r>
        <w:t xml:space="preserve">                   "__" ________ 20__ г.</w:t>
      </w:r>
    </w:p>
    <w:p w:rsidR="00EE015C" w:rsidRDefault="00EE015C" w:rsidP="00EE015C">
      <w:pPr>
        <w:pStyle w:val="ConsPlusNonformat"/>
        <w:jc w:val="both"/>
      </w:pPr>
      <w:r>
        <w:t xml:space="preserve">                  └ ─ ─ ─── ─ ─ ─── ─ ─ ─── ─ ─ ─── ─ ─ ─── ─ ─ ─── ─ ─ ──┘</w:t>
      </w:r>
    </w:p>
    <w:p w:rsidR="00EE015C" w:rsidRPr="00EE015C" w:rsidRDefault="00EE015C" w:rsidP="00EE015C">
      <w:pPr>
        <w:pStyle w:val="ConsPlusNormal"/>
        <w:spacing w:line="360" w:lineRule="auto"/>
        <w:ind w:firstLine="539"/>
        <w:jc w:val="both"/>
        <w:rPr>
          <w:rFonts w:ascii="Times New Roman" w:hAnsi="Times New Roman" w:cs="Times New Roman"/>
          <w:sz w:val="24"/>
          <w:szCs w:val="24"/>
        </w:rPr>
      </w:pPr>
      <w:r w:rsidRPr="00EE015C">
        <w:rPr>
          <w:rFonts w:ascii="Times New Roman" w:hAnsi="Times New Roman" w:cs="Times New Roman"/>
          <w:sz w:val="24"/>
          <w:szCs w:val="24"/>
        </w:rPr>
        <w:t>--------------------------------</w:t>
      </w:r>
    </w:p>
    <w:p w:rsidR="00EE015C" w:rsidRPr="00EE015C" w:rsidRDefault="00EE015C" w:rsidP="00EE015C">
      <w:pPr>
        <w:pStyle w:val="ConsPlusNormal"/>
        <w:spacing w:line="360" w:lineRule="auto"/>
        <w:ind w:firstLine="539"/>
        <w:jc w:val="both"/>
        <w:rPr>
          <w:rFonts w:ascii="Times New Roman" w:hAnsi="Times New Roman" w:cs="Times New Roman"/>
          <w:sz w:val="24"/>
          <w:szCs w:val="24"/>
        </w:rPr>
      </w:pPr>
      <w:r w:rsidRPr="00EE015C">
        <w:rPr>
          <w:rFonts w:ascii="Times New Roman" w:hAnsi="Times New Roman" w:cs="Times New Roman"/>
          <w:sz w:val="24"/>
          <w:szCs w:val="24"/>
        </w:rPr>
        <w:t xml:space="preserve">&lt;*&gt; По коду целевых средств </w:t>
      </w:r>
      <w:hyperlink w:anchor="Par215" w:tooltip="0200" w:history="1">
        <w:r w:rsidRPr="00EE015C">
          <w:rPr>
            <w:rFonts w:ascii="Times New Roman" w:hAnsi="Times New Roman" w:cs="Times New Roman"/>
            <w:color w:val="0000FF"/>
            <w:sz w:val="24"/>
            <w:szCs w:val="24"/>
          </w:rPr>
          <w:t>0200</w:t>
        </w:r>
      </w:hyperlink>
      <w:r w:rsidRPr="00EE015C">
        <w:rPr>
          <w:rFonts w:ascii="Times New Roman" w:hAnsi="Times New Roman" w:cs="Times New Roman"/>
          <w:sz w:val="24"/>
          <w:szCs w:val="24"/>
        </w:rPr>
        <w:t xml:space="preserve"> ("Закупка работ и услуг") общая сумма планируемых выплат, связанных с возмещением расходов организации на приобретение коммунальных услуг, услуг связи, авиа- и железнодорожных билетов, билетов для проезда городским и пригородным транспортом, подписки на печатные издания, аренды в целях содержания юридического лица - получателя целевой субсидии, указывается отдельной строкой.</w:t>
      </w:r>
    </w:p>
    <w:p w:rsidR="00EE015C" w:rsidRDefault="00EE015C">
      <w:pPr>
        <w:rPr>
          <w:rFonts w:ascii="Arial" w:eastAsiaTheme="minorEastAsia" w:hAnsi="Arial" w:cs="Arial"/>
          <w:sz w:val="20"/>
          <w:szCs w:val="20"/>
          <w:lang w:eastAsia="ru-RU"/>
        </w:rPr>
      </w:pPr>
      <w:r>
        <w:br w:type="page"/>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lastRenderedPageBreak/>
        <w:t>Приложение N 3</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к Порядку проведения территориальными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органами Федерального казначейства</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санкционирования операций</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при казначейском сопровождении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государственных контрактов, договоров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(соглашений), а также контрактов,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договоров, соглашений, заключенных</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в рамках их исполнения, утвержденному</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приказом Министерства финансов</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Российской Федерации</w:t>
      </w:r>
    </w:p>
    <w:p w:rsidR="00EE015C" w:rsidRPr="00EE015C" w:rsidRDefault="00EE015C" w:rsidP="00EE015C">
      <w:pPr>
        <w:pStyle w:val="ConsPlusNormal"/>
        <w:jc w:val="right"/>
        <w:rPr>
          <w:rFonts w:ascii="Times New Roman" w:hAnsi="Times New Roman" w:cs="Times New Roman"/>
          <w:sz w:val="24"/>
          <w:szCs w:val="24"/>
        </w:rPr>
      </w:pPr>
      <w:r w:rsidRPr="00EE015C">
        <w:rPr>
          <w:rFonts w:ascii="Times New Roman" w:hAnsi="Times New Roman" w:cs="Times New Roman"/>
          <w:sz w:val="24"/>
          <w:szCs w:val="24"/>
        </w:rPr>
        <w:t>от 25 декабря 2015 г. N 213н</w:t>
      </w:r>
    </w:p>
    <w:p w:rsidR="00EE015C" w:rsidRPr="00EE015C" w:rsidRDefault="00EE015C" w:rsidP="00EE015C">
      <w:pPr>
        <w:pStyle w:val="ConsPlusNormal"/>
        <w:ind w:firstLine="540"/>
        <w:jc w:val="both"/>
        <w:rPr>
          <w:rFonts w:ascii="Times New Roman" w:hAnsi="Times New Roman" w:cs="Times New Roman"/>
          <w:sz w:val="24"/>
          <w:szCs w:val="24"/>
        </w:rPr>
      </w:pPr>
    </w:p>
    <w:p w:rsidR="00EE015C" w:rsidRPr="00EE015C" w:rsidRDefault="00EE015C" w:rsidP="00EE015C">
      <w:pPr>
        <w:pStyle w:val="ConsPlusNonformat"/>
        <w:jc w:val="center"/>
        <w:rPr>
          <w:rFonts w:ascii="Times New Roman" w:hAnsi="Times New Roman" w:cs="Times New Roman"/>
          <w:sz w:val="24"/>
          <w:szCs w:val="24"/>
        </w:rPr>
      </w:pPr>
      <w:r w:rsidRPr="00EE015C">
        <w:rPr>
          <w:rFonts w:ascii="Times New Roman" w:hAnsi="Times New Roman" w:cs="Times New Roman"/>
          <w:sz w:val="24"/>
          <w:szCs w:val="24"/>
        </w:rPr>
        <w:t>СВЕДЕНИЯ</w:t>
      </w:r>
    </w:p>
    <w:p w:rsidR="00EE015C" w:rsidRPr="00EE015C" w:rsidRDefault="00EE015C" w:rsidP="00EE015C">
      <w:pPr>
        <w:pStyle w:val="ConsPlusNonformat"/>
        <w:jc w:val="center"/>
        <w:rPr>
          <w:rFonts w:ascii="Times New Roman" w:hAnsi="Times New Roman" w:cs="Times New Roman"/>
          <w:sz w:val="24"/>
          <w:szCs w:val="24"/>
        </w:rPr>
      </w:pPr>
      <w:r w:rsidRPr="00EE015C">
        <w:rPr>
          <w:rFonts w:ascii="Times New Roman" w:hAnsi="Times New Roman" w:cs="Times New Roman"/>
          <w:sz w:val="24"/>
          <w:szCs w:val="24"/>
        </w:rPr>
        <w:t>об исполнителях (соисполнителях) государственных контрактов</w:t>
      </w:r>
    </w:p>
    <w:p w:rsidR="00EE015C" w:rsidRPr="00EE015C" w:rsidRDefault="00EE015C" w:rsidP="00EE015C">
      <w:pPr>
        <w:pStyle w:val="ConsPlusNonformat"/>
        <w:jc w:val="center"/>
        <w:rPr>
          <w:rFonts w:ascii="Times New Roman" w:hAnsi="Times New Roman" w:cs="Times New Roman"/>
          <w:sz w:val="24"/>
          <w:szCs w:val="24"/>
        </w:rPr>
      </w:pPr>
      <w:r w:rsidRPr="00EE015C">
        <w:rPr>
          <w:rFonts w:ascii="Times New Roman" w:hAnsi="Times New Roman" w:cs="Times New Roman"/>
          <w:sz w:val="24"/>
          <w:szCs w:val="24"/>
        </w:rPr>
        <w:t>(договоров (соглашений) о предоставлении целевой субсидии,</w:t>
      </w:r>
    </w:p>
    <w:p w:rsidR="00EE015C" w:rsidRPr="00EE015C" w:rsidRDefault="00EE015C" w:rsidP="00EE015C">
      <w:pPr>
        <w:pStyle w:val="ConsPlusNonformat"/>
        <w:jc w:val="center"/>
        <w:rPr>
          <w:rFonts w:ascii="Times New Roman" w:hAnsi="Times New Roman" w:cs="Times New Roman"/>
          <w:sz w:val="24"/>
          <w:szCs w:val="24"/>
        </w:rPr>
      </w:pPr>
      <w:r w:rsidRPr="00EE015C">
        <w:rPr>
          <w:rFonts w:ascii="Times New Roman" w:hAnsi="Times New Roman" w:cs="Times New Roman"/>
          <w:sz w:val="24"/>
          <w:szCs w:val="24"/>
        </w:rPr>
        <w:t>контрактов, договоров, соглашений)</w:t>
      </w:r>
    </w:p>
    <w:p w:rsidR="00EE015C" w:rsidRPr="00EE015C" w:rsidRDefault="00EE015C" w:rsidP="00EE015C">
      <w:pPr>
        <w:pStyle w:val="ConsPlusNonformat"/>
        <w:jc w:val="both"/>
        <w:rPr>
          <w:rFonts w:ascii="Times New Roman" w:hAnsi="Times New Roman" w:cs="Times New Roman"/>
          <w:sz w:val="24"/>
          <w:szCs w:val="24"/>
        </w:rPr>
      </w:pPr>
    </w:p>
    <w:p w:rsidR="00EE015C" w:rsidRDefault="00EE015C" w:rsidP="00EE015C">
      <w:pPr>
        <w:pStyle w:val="ConsPlusNonformat"/>
        <w:jc w:val="both"/>
      </w:pPr>
      <w:r>
        <w:t xml:space="preserve">                                                                ┌─────────┐</w:t>
      </w:r>
    </w:p>
    <w:p w:rsidR="00EE015C" w:rsidRDefault="00EE015C" w:rsidP="00EE015C">
      <w:pPr>
        <w:pStyle w:val="ConsPlusNonformat"/>
        <w:jc w:val="both"/>
      </w:pPr>
      <w:r>
        <w:t xml:space="preserve">                                                                │  КОДЫ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по ОКУД │ 0501127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от "__" _____ 20__ г.           Дата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органа                                             │         │</w:t>
      </w:r>
    </w:p>
    <w:p w:rsidR="00EE015C" w:rsidRDefault="00EE015C" w:rsidP="00EE015C">
      <w:pPr>
        <w:pStyle w:val="ConsPlusNonformat"/>
        <w:jc w:val="both"/>
      </w:pPr>
      <w:r>
        <w:t>Федерального казначейства _______________               по КОФК │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по ОКПО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         │</w:t>
      </w:r>
    </w:p>
    <w:p w:rsidR="00EE015C" w:rsidRDefault="00EE015C" w:rsidP="00EE015C">
      <w:pPr>
        <w:pStyle w:val="ConsPlusNonformat"/>
        <w:jc w:val="both"/>
      </w:pPr>
      <w:r>
        <w:t>государственного                                                │         │</w:t>
      </w:r>
    </w:p>
    <w:p w:rsidR="00EE015C" w:rsidRDefault="00EE015C" w:rsidP="00EE015C">
      <w:pPr>
        <w:pStyle w:val="ConsPlusNonformat"/>
        <w:jc w:val="both"/>
      </w:pPr>
      <w:r>
        <w:t>заказчика/получателя                          ┌───────────┐     │         │</w:t>
      </w:r>
    </w:p>
    <w:p w:rsidR="00EE015C" w:rsidRDefault="00EE015C" w:rsidP="00EE015C">
      <w:pPr>
        <w:pStyle w:val="ConsPlusNonformat"/>
        <w:jc w:val="both"/>
      </w:pPr>
      <w:r>
        <w:t>целевой субсидии          _______________ ИНН │           │ КПП │         │</w:t>
      </w:r>
    </w:p>
    <w:p w:rsidR="00EE015C" w:rsidRDefault="00EE015C" w:rsidP="00EE015C">
      <w:pPr>
        <w:pStyle w:val="ConsPlusNonformat"/>
        <w:jc w:val="both"/>
      </w:pPr>
      <w:r>
        <w:t xml:space="preserve">                                              └───────────┘     ├─────────┤</w:t>
      </w:r>
    </w:p>
    <w:p w:rsidR="00EE015C" w:rsidRDefault="00EE015C" w:rsidP="00EE015C">
      <w:pPr>
        <w:pStyle w:val="ConsPlusNonformat"/>
        <w:jc w:val="both"/>
      </w:pPr>
      <w:r>
        <w:t>Наименование главного                                           │         │</w:t>
      </w:r>
    </w:p>
    <w:p w:rsidR="00EE015C" w:rsidRDefault="00EE015C" w:rsidP="00EE015C">
      <w:pPr>
        <w:pStyle w:val="ConsPlusNonformat"/>
        <w:jc w:val="both"/>
      </w:pPr>
      <w:r>
        <w:t>распорядителя средств                                           │         │</w:t>
      </w:r>
    </w:p>
    <w:p w:rsidR="00EE015C" w:rsidRDefault="00EE015C" w:rsidP="00EE015C">
      <w:pPr>
        <w:pStyle w:val="ConsPlusNonformat"/>
        <w:jc w:val="both"/>
      </w:pPr>
      <w:r>
        <w:t>федерального бюджета      _______________           Глава по БК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целевых                                            │         │</w:t>
      </w:r>
    </w:p>
    <w:p w:rsidR="00EE015C" w:rsidRDefault="00EE015C" w:rsidP="00EE015C">
      <w:pPr>
        <w:pStyle w:val="ConsPlusNonformat"/>
        <w:jc w:val="both"/>
      </w:pPr>
      <w:r>
        <w:t>средств                   _______________________               │         │</w:t>
      </w:r>
    </w:p>
    <w:p w:rsidR="00EE015C" w:rsidRDefault="00EE015C" w:rsidP="00EE015C">
      <w:pPr>
        <w:pStyle w:val="ConsPlusNonformat"/>
        <w:jc w:val="both"/>
      </w:pPr>
      <w:r>
        <w:t xml:space="preserve">                           (средства авансового                 │         │</w:t>
      </w:r>
    </w:p>
    <w:p w:rsidR="00EE015C" w:rsidRDefault="00EE015C" w:rsidP="00EE015C">
      <w:pPr>
        <w:pStyle w:val="ConsPlusNonformat"/>
        <w:jc w:val="both"/>
      </w:pPr>
      <w:r>
        <w:t xml:space="preserve">                            платежа - код "01"/                 │         │</w:t>
      </w:r>
    </w:p>
    <w:p w:rsidR="00EE015C" w:rsidRDefault="00EE015C" w:rsidP="00EE015C">
      <w:pPr>
        <w:pStyle w:val="ConsPlusNonformat"/>
        <w:jc w:val="both"/>
      </w:pPr>
      <w:r>
        <w:t xml:space="preserve">                               дата, номер и                    │         │</w:t>
      </w:r>
    </w:p>
    <w:p w:rsidR="00EE015C" w:rsidRDefault="00EE015C" w:rsidP="00EE015C">
      <w:pPr>
        <w:pStyle w:val="ConsPlusNonformat"/>
        <w:jc w:val="both"/>
      </w:pPr>
      <w:r>
        <w:t xml:space="preserve">                               наименование                     │         │</w:t>
      </w:r>
    </w:p>
    <w:p w:rsidR="00EE015C" w:rsidRDefault="00EE015C" w:rsidP="00EE015C">
      <w:pPr>
        <w:pStyle w:val="ConsPlusNonformat"/>
        <w:jc w:val="both"/>
      </w:pPr>
      <w:r>
        <w:t xml:space="preserve">                           нормативного правового               │         │</w:t>
      </w:r>
    </w:p>
    <w:p w:rsidR="00EE015C" w:rsidRDefault="00EE015C" w:rsidP="00EE015C">
      <w:pPr>
        <w:pStyle w:val="ConsPlusNonformat"/>
        <w:jc w:val="both"/>
      </w:pPr>
      <w:r>
        <w:t xml:space="preserve">                            акта, регулирующего                 │         │</w:t>
      </w:r>
    </w:p>
    <w:p w:rsidR="00EE015C" w:rsidRDefault="00EE015C" w:rsidP="00EE015C">
      <w:pPr>
        <w:pStyle w:val="ConsPlusNonformat"/>
        <w:jc w:val="both"/>
      </w:pPr>
      <w:r>
        <w:t xml:space="preserve">                           порядок представления                │         │</w:t>
      </w:r>
    </w:p>
    <w:p w:rsidR="00EE015C" w:rsidRDefault="00EE015C" w:rsidP="00EE015C">
      <w:pPr>
        <w:pStyle w:val="ConsPlusNonformat"/>
        <w:jc w:val="both"/>
      </w:pPr>
      <w:r>
        <w:t xml:space="preserve">                            целевой субсидии -                  │         │</w:t>
      </w:r>
    </w:p>
    <w:p w:rsidR="00EE015C" w:rsidRDefault="00EE015C" w:rsidP="00EE015C">
      <w:pPr>
        <w:pStyle w:val="ConsPlusNonformat"/>
        <w:jc w:val="both"/>
      </w:pPr>
      <w:r>
        <w:t xml:space="preserve">                                 код "02")                      │         │</w:t>
      </w:r>
    </w:p>
    <w:p w:rsidR="00EE015C" w:rsidRDefault="00EE015C" w:rsidP="00EE015C">
      <w:pPr>
        <w:pStyle w:val="ConsPlusNonformat"/>
        <w:jc w:val="both"/>
      </w:pPr>
      <w:r>
        <w:t xml:space="preserve">                                                                ├─────────┤</w:t>
      </w:r>
    </w:p>
    <w:p w:rsidR="00EE015C" w:rsidRDefault="00EE015C" w:rsidP="00EE015C">
      <w:pPr>
        <w:pStyle w:val="ConsPlusNonformat"/>
        <w:jc w:val="both"/>
      </w:pPr>
      <w:r>
        <w:t xml:space="preserve">                                                        по ОКПО │         │</w:t>
      </w:r>
    </w:p>
    <w:p w:rsidR="00EE015C" w:rsidRDefault="00EE015C" w:rsidP="00EE015C">
      <w:pPr>
        <w:pStyle w:val="ConsPlusNonformat"/>
        <w:jc w:val="both"/>
      </w:pPr>
      <w:r>
        <w:t xml:space="preserve">                                                                ├─────────┤</w:t>
      </w:r>
    </w:p>
    <w:p w:rsidR="00EE015C" w:rsidRDefault="00EE015C" w:rsidP="00EE015C">
      <w:pPr>
        <w:pStyle w:val="ConsPlusNonformat"/>
        <w:jc w:val="both"/>
      </w:pPr>
      <w:r>
        <w:t>Наименование исполнителя                                        │         │</w:t>
      </w:r>
    </w:p>
    <w:p w:rsidR="00EE015C" w:rsidRDefault="00EE015C" w:rsidP="00EE015C">
      <w:pPr>
        <w:pStyle w:val="ConsPlusNonformat"/>
        <w:jc w:val="both"/>
      </w:pPr>
      <w:r>
        <w:t>по государственному                                             │         │</w:t>
      </w:r>
    </w:p>
    <w:p w:rsidR="00EE015C" w:rsidRDefault="00EE015C" w:rsidP="00EE015C">
      <w:pPr>
        <w:pStyle w:val="ConsPlusNonformat"/>
        <w:jc w:val="both"/>
      </w:pPr>
      <w:r>
        <w:t>контракту/договору                                              │         │</w:t>
      </w:r>
    </w:p>
    <w:p w:rsidR="00EE015C" w:rsidRDefault="00EE015C" w:rsidP="00EE015C">
      <w:pPr>
        <w:pStyle w:val="ConsPlusNonformat"/>
        <w:jc w:val="both"/>
      </w:pPr>
      <w:r>
        <w:t>(соглашению) о                                                  │         │</w:t>
      </w:r>
    </w:p>
    <w:p w:rsidR="00EE015C" w:rsidRDefault="00EE015C" w:rsidP="00EE015C">
      <w:pPr>
        <w:pStyle w:val="ConsPlusNonformat"/>
        <w:jc w:val="both"/>
      </w:pPr>
      <w:r>
        <w:lastRenderedPageBreak/>
        <w:t>предоставлении целевой                        ┌───────────┐     │         │</w:t>
      </w:r>
    </w:p>
    <w:p w:rsidR="00EE015C" w:rsidRDefault="00EE015C" w:rsidP="00EE015C">
      <w:pPr>
        <w:pStyle w:val="ConsPlusNonformat"/>
        <w:jc w:val="both"/>
      </w:pPr>
      <w:r>
        <w:t>субсидии                  _______________ ИНН │           │ КПП │         │</w:t>
      </w:r>
    </w:p>
    <w:p w:rsidR="00EE015C" w:rsidRDefault="00EE015C" w:rsidP="00EE015C">
      <w:pPr>
        <w:pStyle w:val="ConsPlusNonformat"/>
        <w:jc w:val="both"/>
      </w:pPr>
      <w:r>
        <w:t xml:space="preserve">                                              └───────────┘     ├─────────┤</w:t>
      </w:r>
    </w:p>
    <w:p w:rsidR="00EE015C" w:rsidRDefault="00EE015C" w:rsidP="00EE015C">
      <w:pPr>
        <w:pStyle w:val="ConsPlusNonformat"/>
        <w:jc w:val="both"/>
      </w:pPr>
      <w:r>
        <w:t>Кому:                                                           │         │</w:t>
      </w:r>
    </w:p>
    <w:p w:rsidR="00EE015C" w:rsidRDefault="00EE015C" w:rsidP="00EE015C">
      <w:pPr>
        <w:pStyle w:val="ConsPlusNonformat"/>
        <w:jc w:val="both"/>
      </w:pPr>
      <w:r>
        <w:t>Наименование органа                                             │         │</w:t>
      </w:r>
    </w:p>
    <w:p w:rsidR="00EE015C" w:rsidRDefault="00EE015C" w:rsidP="00EE015C">
      <w:pPr>
        <w:pStyle w:val="ConsPlusNonformat"/>
        <w:jc w:val="both"/>
      </w:pPr>
      <w:r>
        <w:t>Федерального казначейства _______________               по КОФК │         │</w:t>
      </w:r>
    </w:p>
    <w:p w:rsidR="00EE015C" w:rsidRDefault="00EE015C" w:rsidP="00EE015C">
      <w:pPr>
        <w:pStyle w:val="ConsPlusNonformat"/>
        <w:jc w:val="both"/>
      </w:pPr>
      <w:r>
        <w:t xml:space="preserve">                                                                ├─────────┤</w:t>
      </w:r>
    </w:p>
    <w:p w:rsidR="00EE015C" w:rsidRDefault="00EE015C" w:rsidP="00EE015C">
      <w:pPr>
        <w:pStyle w:val="ConsPlusNonformat"/>
        <w:jc w:val="both"/>
      </w:pPr>
      <w:r>
        <w:t>Единица измерения: руб.                                         │         │</w:t>
      </w:r>
    </w:p>
    <w:p w:rsidR="00EE015C" w:rsidRDefault="00EE015C" w:rsidP="00EE015C">
      <w:pPr>
        <w:pStyle w:val="ConsPlusNonformat"/>
        <w:jc w:val="both"/>
      </w:pPr>
      <w:r>
        <w:t>(с точностью до второго                                         │         │</w:t>
      </w:r>
    </w:p>
    <w:p w:rsidR="00EE015C" w:rsidRDefault="00EE015C" w:rsidP="00EE015C">
      <w:pPr>
        <w:pStyle w:val="ConsPlusNonformat"/>
        <w:jc w:val="both"/>
      </w:pPr>
      <w:r>
        <w:t>десятичного знака)                                      по ОКЕИ │   383   │</w:t>
      </w:r>
    </w:p>
    <w:p w:rsidR="00EE015C" w:rsidRDefault="00EE015C" w:rsidP="00EE015C">
      <w:pPr>
        <w:pStyle w:val="ConsPlusNonformat"/>
        <w:jc w:val="both"/>
      </w:pPr>
      <w:r>
        <w:t xml:space="preserve">                                                                └─────────┘</w:t>
      </w:r>
    </w:p>
    <w:p w:rsidR="00EE015C" w:rsidRDefault="00EE015C"/>
    <w:tbl>
      <w:tblPr>
        <w:tblW w:w="9458" w:type="dxa"/>
        <w:tblInd w:w="62" w:type="dxa"/>
        <w:tblLayout w:type="fixed"/>
        <w:tblCellMar>
          <w:top w:w="102" w:type="dxa"/>
          <w:left w:w="62" w:type="dxa"/>
          <w:bottom w:w="102" w:type="dxa"/>
          <w:right w:w="62" w:type="dxa"/>
        </w:tblCellMar>
        <w:tblLook w:val="0000"/>
      </w:tblPr>
      <w:tblGrid>
        <w:gridCol w:w="2694"/>
        <w:gridCol w:w="288"/>
        <w:gridCol w:w="1271"/>
        <w:gridCol w:w="964"/>
        <w:gridCol w:w="907"/>
        <w:gridCol w:w="397"/>
        <w:gridCol w:w="737"/>
        <w:gridCol w:w="425"/>
        <w:gridCol w:w="1062"/>
        <w:gridCol w:w="713"/>
      </w:tblGrid>
      <w:tr w:rsidR="00EE015C" w:rsidTr="00EE015C">
        <w:tc>
          <w:tcPr>
            <w:tcW w:w="2694" w:type="dxa"/>
            <w:vMerge w:val="restart"/>
          </w:tcPr>
          <w:p w:rsidR="00EE015C" w:rsidRDefault="00EE015C" w:rsidP="00A75C51">
            <w:pPr>
              <w:pStyle w:val="ConsPlusNormal"/>
            </w:pPr>
            <w:r>
              <w:t>Информация о государственном контракте/договоре (соглашении) о предоставлении целевой субсидии:</w:t>
            </w:r>
          </w:p>
        </w:tc>
        <w:tc>
          <w:tcPr>
            <w:tcW w:w="288" w:type="dxa"/>
            <w:vMerge w:val="restart"/>
            <w:vAlign w:val="center"/>
          </w:tcPr>
          <w:p w:rsidR="00EE015C" w:rsidRDefault="00EE015C" w:rsidP="00A75C51">
            <w:pPr>
              <w:pStyle w:val="ConsPlusNormal"/>
              <w:jc w:val="both"/>
            </w:pPr>
          </w:p>
        </w:tc>
        <w:tc>
          <w:tcPr>
            <w:tcW w:w="1271" w:type="dxa"/>
            <w:vMerge w:val="restart"/>
            <w:tcBorders>
              <w:right w:val="single" w:sz="4" w:space="0" w:color="auto"/>
            </w:tcBorders>
            <w:vAlign w:val="center"/>
          </w:tcPr>
          <w:p w:rsidR="00EE015C" w:rsidRDefault="00EE015C" w:rsidP="00A75C51">
            <w:pPr>
              <w:pStyle w:val="ConsPlusNormal"/>
              <w:jc w:val="both"/>
            </w:pPr>
            <w:r>
              <w:t>идентификатор</w:t>
            </w:r>
          </w:p>
        </w:tc>
        <w:tc>
          <w:tcPr>
            <w:tcW w:w="964"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907" w:type="dxa"/>
            <w:vMerge w:val="restart"/>
            <w:tcBorders>
              <w:left w:val="single" w:sz="4" w:space="0" w:color="auto"/>
              <w:right w:val="single" w:sz="4" w:space="0" w:color="auto"/>
            </w:tcBorders>
            <w:vAlign w:val="center"/>
          </w:tcPr>
          <w:p w:rsidR="00EE015C" w:rsidRDefault="00EE015C" w:rsidP="00A75C51">
            <w:pPr>
              <w:pStyle w:val="ConsPlusNormal"/>
              <w:jc w:val="right"/>
            </w:pPr>
            <w:r>
              <w:t>номер</w:t>
            </w:r>
          </w:p>
        </w:tc>
        <w:tc>
          <w:tcPr>
            <w:tcW w:w="397"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37" w:type="dxa"/>
            <w:vMerge w:val="restart"/>
            <w:tcBorders>
              <w:left w:val="single" w:sz="4" w:space="0" w:color="auto"/>
              <w:right w:val="single" w:sz="4" w:space="0" w:color="auto"/>
            </w:tcBorders>
            <w:vAlign w:val="center"/>
          </w:tcPr>
          <w:p w:rsidR="00EE015C" w:rsidRDefault="00EE015C" w:rsidP="00A75C51">
            <w:pPr>
              <w:pStyle w:val="ConsPlusNormal"/>
              <w:jc w:val="right"/>
            </w:pPr>
            <w:r>
              <w:t>дата</w:t>
            </w:r>
          </w:p>
        </w:tc>
        <w:tc>
          <w:tcPr>
            <w:tcW w:w="425"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62" w:type="dxa"/>
            <w:tcBorders>
              <w:left w:val="single" w:sz="4" w:space="0" w:color="auto"/>
              <w:right w:val="single" w:sz="4" w:space="0" w:color="auto"/>
            </w:tcBorders>
            <w:vAlign w:val="center"/>
          </w:tcPr>
          <w:p w:rsidR="00EE015C" w:rsidRDefault="00EE015C" w:rsidP="00A75C51">
            <w:pPr>
              <w:pStyle w:val="ConsPlusNormal"/>
              <w:jc w:val="right"/>
            </w:pPr>
            <w:r>
              <w:t>сумма</w:t>
            </w:r>
          </w:p>
        </w:tc>
        <w:tc>
          <w:tcPr>
            <w:tcW w:w="713"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r w:rsidR="00EE015C" w:rsidTr="00EE015C">
        <w:tc>
          <w:tcPr>
            <w:tcW w:w="2694" w:type="dxa"/>
            <w:vMerge/>
          </w:tcPr>
          <w:p w:rsidR="00EE015C" w:rsidRDefault="00EE015C" w:rsidP="00A75C51">
            <w:pPr>
              <w:pStyle w:val="ConsPlusNormal"/>
              <w:jc w:val="both"/>
            </w:pPr>
          </w:p>
        </w:tc>
        <w:tc>
          <w:tcPr>
            <w:tcW w:w="288" w:type="dxa"/>
            <w:vMerge/>
          </w:tcPr>
          <w:p w:rsidR="00EE015C" w:rsidRDefault="00EE015C" w:rsidP="00A75C51">
            <w:pPr>
              <w:pStyle w:val="ConsPlusNormal"/>
              <w:jc w:val="both"/>
            </w:pPr>
          </w:p>
        </w:tc>
        <w:tc>
          <w:tcPr>
            <w:tcW w:w="1271" w:type="dxa"/>
            <w:vMerge/>
            <w:tcBorders>
              <w:right w:val="single" w:sz="4" w:space="0" w:color="auto"/>
            </w:tcBorders>
          </w:tcPr>
          <w:p w:rsidR="00EE015C" w:rsidRDefault="00EE015C" w:rsidP="00A75C51">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907" w:type="dxa"/>
            <w:vMerge/>
            <w:tcBorders>
              <w:left w:val="single" w:sz="4" w:space="0" w:color="auto"/>
              <w:right w:val="single" w:sz="4" w:space="0" w:color="auto"/>
            </w:tcBorders>
          </w:tcPr>
          <w:p w:rsidR="00EE015C" w:rsidRDefault="00EE015C" w:rsidP="00A75C51">
            <w:pPr>
              <w:pStyle w:val="ConsPlusNormal"/>
              <w:jc w:val="both"/>
            </w:pPr>
          </w:p>
        </w:tc>
        <w:tc>
          <w:tcPr>
            <w:tcW w:w="397"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737" w:type="dxa"/>
            <w:vMerge/>
            <w:tcBorders>
              <w:left w:val="single" w:sz="4" w:space="0" w:color="auto"/>
              <w:right w:val="single" w:sz="4" w:space="0" w:color="auto"/>
            </w:tcBorders>
          </w:tcPr>
          <w:p w:rsidR="00EE015C" w:rsidRDefault="00EE015C" w:rsidP="00A75C51">
            <w:pPr>
              <w:pStyle w:val="ConsPlusNormal"/>
              <w:jc w:val="both"/>
            </w:pPr>
          </w:p>
        </w:tc>
        <w:tc>
          <w:tcPr>
            <w:tcW w:w="425"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1062" w:type="dxa"/>
            <w:tcBorders>
              <w:left w:val="single" w:sz="4" w:space="0" w:color="auto"/>
              <w:right w:val="single" w:sz="4" w:space="0" w:color="auto"/>
            </w:tcBorders>
          </w:tcPr>
          <w:p w:rsidR="00EE015C" w:rsidRDefault="00EE015C" w:rsidP="00A75C51">
            <w:pPr>
              <w:pStyle w:val="ConsPlusNormal"/>
              <w:jc w:val="right"/>
            </w:pPr>
            <w:r>
              <w:t>в том числе аванс</w:t>
            </w:r>
          </w:p>
        </w:tc>
        <w:tc>
          <w:tcPr>
            <w:tcW w:w="713"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r>
    </w:tbl>
    <w:p w:rsidR="00EE015C" w:rsidRDefault="00EE015C" w:rsidP="00EE015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28"/>
        <w:gridCol w:w="864"/>
        <w:gridCol w:w="1077"/>
        <w:gridCol w:w="1531"/>
        <w:gridCol w:w="794"/>
        <w:gridCol w:w="737"/>
        <w:gridCol w:w="1077"/>
        <w:gridCol w:w="680"/>
        <w:gridCol w:w="907"/>
      </w:tblGrid>
      <w:tr w:rsidR="00EE015C" w:rsidTr="00A75C51">
        <w:tc>
          <w:tcPr>
            <w:tcW w:w="1928" w:type="dxa"/>
            <w:vMerge w:val="restart"/>
            <w:tcBorders>
              <w:top w:val="single" w:sz="4" w:space="0" w:color="auto"/>
              <w:bottom w:val="single" w:sz="4" w:space="0" w:color="auto"/>
              <w:right w:val="single" w:sz="4" w:space="0" w:color="auto"/>
            </w:tcBorders>
          </w:tcPr>
          <w:p w:rsidR="00EE015C" w:rsidRDefault="00EE015C" w:rsidP="00A75C51">
            <w:pPr>
              <w:pStyle w:val="ConsPlusNormal"/>
              <w:jc w:val="center"/>
            </w:pPr>
            <w:r>
              <w:t>Наименование соисполнителя</w:t>
            </w:r>
          </w:p>
        </w:tc>
        <w:tc>
          <w:tcPr>
            <w:tcW w:w="864"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Код по ОКПО</w:t>
            </w:r>
          </w:p>
        </w:tc>
        <w:tc>
          <w:tcPr>
            <w:tcW w:w="6803" w:type="dxa"/>
            <w:gridSpan w:val="7"/>
            <w:tcBorders>
              <w:top w:val="single" w:sz="4" w:space="0" w:color="auto"/>
              <w:left w:val="single" w:sz="4" w:space="0" w:color="auto"/>
              <w:bottom w:val="single" w:sz="4" w:space="0" w:color="auto"/>
            </w:tcBorders>
          </w:tcPr>
          <w:p w:rsidR="00EE015C" w:rsidRDefault="00EE015C" w:rsidP="00A75C51">
            <w:pPr>
              <w:pStyle w:val="ConsPlusNormal"/>
              <w:jc w:val="center"/>
            </w:pPr>
            <w:r>
              <w:t>Контракт (договор, соглашение)</w:t>
            </w:r>
          </w:p>
        </w:tc>
      </w:tr>
      <w:tr w:rsidR="00EE015C" w:rsidTr="00A75C51">
        <w:tc>
          <w:tcPr>
            <w:tcW w:w="1928" w:type="dxa"/>
            <w:vMerge/>
            <w:tcBorders>
              <w:top w:val="single" w:sz="4" w:space="0" w:color="auto"/>
              <w:bottom w:val="single" w:sz="4" w:space="0" w:color="auto"/>
              <w:right w:val="single" w:sz="4" w:space="0" w:color="auto"/>
            </w:tcBorders>
          </w:tcPr>
          <w:p w:rsidR="00EE015C" w:rsidRDefault="00EE015C" w:rsidP="00A75C51">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код по кооперации контракта (договора, соглашения)</w:t>
            </w:r>
          </w:p>
        </w:tc>
        <w:tc>
          <w:tcPr>
            <w:tcW w:w="794"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номер</w:t>
            </w:r>
          </w:p>
        </w:tc>
        <w:tc>
          <w:tcPr>
            <w:tcW w:w="737"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предмет</w:t>
            </w:r>
          </w:p>
        </w:tc>
        <w:tc>
          <w:tcPr>
            <w:tcW w:w="1587" w:type="dxa"/>
            <w:gridSpan w:val="2"/>
            <w:tcBorders>
              <w:top w:val="single" w:sz="4" w:space="0" w:color="auto"/>
              <w:left w:val="single" w:sz="4" w:space="0" w:color="auto"/>
              <w:bottom w:val="single" w:sz="4" w:space="0" w:color="auto"/>
            </w:tcBorders>
          </w:tcPr>
          <w:p w:rsidR="00EE015C" w:rsidRDefault="00EE015C" w:rsidP="00A75C51">
            <w:pPr>
              <w:pStyle w:val="ConsPlusNormal"/>
              <w:jc w:val="center"/>
            </w:pPr>
            <w:r>
              <w:t>сумма</w:t>
            </w:r>
          </w:p>
        </w:tc>
      </w:tr>
      <w:tr w:rsidR="00EE015C" w:rsidTr="00A75C51">
        <w:trPr>
          <w:trHeight w:val="230"/>
        </w:trPr>
        <w:tc>
          <w:tcPr>
            <w:tcW w:w="1928" w:type="dxa"/>
            <w:vMerge/>
            <w:tcBorders>
              <w:top w:val="single" w:sz="4" w:space="0" w:color="auto"/>
              <w:bottom w:val="single" w:sz="4" w:space="0" w:color="auto"/>
              <w:right w:val="single" w:sz="4" w:space="0" w:color="auto"/>
            </w:tcBorders>
          </w:tcPr>
          <w:p w:rsidR="00EE015C" w:rsidRDefault="00EE015C" w:rsidP="00A75C51">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680" w:type="dxa"/>
            <w:vMerge w:val="restart"/>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всего</w:t>
            </w:r>
          </w:p>
        </w:tc>
        <w:tc>
          <w:tcPr>
            <w:tcW w:w="907" w:type="dxa"/>
            <w:vMerge w:val="restart"/>
            <w:tcBorders>
              <w:top w:val="single" w:sz="4" w:space="0" w:color="auto"/>
              <w:left w:val="single" w:sz="4" w:space="0" w:color="auto"/>
              <w:bottom w:val="single" w:sz="4" w:space="0" w:color="auto"/>
            </w:tcBorders>
          </w:tcPr>
          <w:p w:rsidR="00EE015C" w:rsidRDefault="00EE015C" w:rsidP="00A75C51">
            <w:pPr>
              <w:pStyle w:val="ConsPlusNormal"/>
              <w:jc w:val="center"/>
            </w:pPr>
            <w:r>
              <w:t>в том числе аванс</w:t>
            </w:r>
          </w:p>
        </w:tc>
      </w:tr>
      <w:tr w:rsidR="00EE015C" w:rsidTr="00A75C51">
        <w:tc>
          <w:tcPr>
            <w:tcW w:w="1928" w:type="dxa"/>
            <w:vMerge/>
            <w:tcBorders>
              <w:top w:val="single" w:sz="4" w:space="0" w:color="auto"/>
              <w:bottom w:val="single" w:sz="4" w:space="0" w:color="auto"/>
              <w:right w:val="single" w:sz="4" w:space="0" w:color="auto"/>
            </w:tcBorders>
          </w:tcPr>
          <w:p w:rsidR="00EE015C" w:rsidRDefault="00EE015C" w:rsidP="00A75C51">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текущей строки</w:t>
            </w:r>
          </w:p>
        </w:tc>
        <w:tc>
          <w:tcPr>
            <w:tcW w:w="1531"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вышестоящего уровня кооперации</w:t>
            </w:r>
          </w:p>
        </w:tc>
        <w:tc>
          <w:tcPr>
            <w:tcW w:w="794"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p>
        </w:tc>
        <w:tc>
          <w:tcPr>
            <w:tcW w:w="907" w:type="dxa"/>
            <w:vMerge/>
            <w:tcBorders>
              <w:top w:val="single" w:sz="4" w:space="0" w:color="auto"/>
              <w:left w:val="single" w:sz="4" w:space="0" w:color="auto"/>
              <w:bottom w:val="single" w:sz="4" w:space="0" w:color="auto"/>
            </w:tcBorders>
          </w:tcPr>
          <w:p w:rsidR="00EE015C" w:rsidRDefault="00EE015C" w:rsidP="00A75C51">
            <w:pPr>
              <w:pStyle w:val="ConsPlusNormal"/>
              <w:jc w:val="center"/>
            </w:pPr>
          </w:p>
        </w:tc>
      </w:tr>
      <w:tr w:rsidR="00EE015C" w:rsidTr="00A75C51">
        <w:tc>
          <w:tcPr>
            <w:tcW w:w="1928" w:type="dxa"/>
            <w:tcBorders>
              <w:top w:val="single" w:sz="4" w:space="0" w:color="auto"/>
              <w:bottom w:val="single" w:sz="4" w:space="0" w:color="auto"/>
              <w:right w:val="single" w:sz="4" w:space="0" w:color="auto"/>
            </w:tcBorders>
          </w:tcPr>
          <w:p w:rsidR="00EE015C" w:rsidRDefault="00EE015C" w:rsidP="00A75C51">
            <w:pPr>
              <w:pStyle w:val="ConsPlusNormal"/>
              <w:jc w:val="center"/>
            </w:pPr>
          </w:p>
        </w:tc>
        <w:tc>
          <w:tcPr>
            <w:tcW w:w="86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jc w:val="center"/>
            </w:pPr>
            <w:r>
              <w:t>8</w:t>
            </w:r>
          </w:p>
        </w:tc>
        <w:tc>
          <w:tcPr>
            <w:tcW w:w="907" w:type="dxa"/>
            <w:tcBorders>
              <w:top w:val="single" w:sz="4" w:space="0" w:color="auto"/>
              <w:left w:val="single" w:sz="4" w:space="0" w:color="auto"/>
              <w:bottom w:val="single" w:sz="4" w:space="0" w:color="auto"/>
            </w:tcBorders>
          </w:tcPr>
          <w:p w:rsidR="00EE015C" w:rsidRDefault="00EE015C" w:rsidP="00A75C51">
            <w:pPr>
              <w:pStyle w:val="ConsPlusNormal"/>
              <w:jc w:val="center"/>
            </w:pPr>
            <w:r>
              <w:t>9</w:t>
            </w:r>
          </w:p>
        </w:tc>
      </w:tr>
      <w:tr w:rsidR="00EE015C" w:rsidTr="00A75C51">
        <w:tc>
          <w:tcPr>
            <w:tcW w:w="1928" w:type="dxa"/>
            <w:tcBorders>
              <w:top w:val="single" w:sz="4" w:space="0" w:color="auto"/>
              <w:bottom w:val="single" w:sz="4" w:space="0" w:color="auto"/>
              <w:right w:val="single" w:sz="4" w:space="0" w:color="auto"/>
            </w:tcBorders>
          </w:tcPr>
          <w:p w:rsidR="00EE015C" w:rsidRDefault="00EE015C" w:rsidP="00A75C51">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r w:rsidR="00EE015C" w:rsidTr="00A75C51">
        <w:tc>
          <w:tcPr>
            <w:tcW w:w="1928" w:type="dxa"/>
            <w:tcBorders>
              <w:top w:val="single" w:sz="4" w:space="0" w:color="auto"/>
              <w:bottom w:val="single" w:sz="4" w:space="0" w:color="auto"/>
              <w:right w:val="single" w:sz="4" w:space="0" w:color="auto"/>
            </w:tcBorders>
          </w:tcPr>
          <w:p w:rsidR="00EE015C" w:rsidRDefault="00EE015C" w:rsidP="00A75C51">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r w:rsidR="00EE015C" w:rsidTr="00A75C51">
        <w:tc>
          <w:tcPr>
            <w:tcW w:w="1928" w:type="dxa"/>
            <w:tcBorders>
              <w:top w:val="single" w:sz="4" w:space="0" w:color="auto"/>
              <w:bottom w:val="single" w:sz="4" w:space="0" w:color="auto"/>
              <w:right w:val="single" w:sz="4" w:space="0" w:color="auto"/>
            </w:tcBorders>
          </w:tcPr>
          <w:p w:rsidR="00EE015C" w:rsidRDefault="00EE015C" w:rsidP="00A75C51">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bl>
    <w:p w:rsidR="00EE015C" w:rsidRDefault="00EE015C" w:rsidP="00EE015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008"/>
        <w:gridCol w:w="680"/>
        <w:gridCol w:w="907"/>
      </w:tblGrid>
      <w:tr w:rsidR="00EE015C" w:rsidTr="00A75C51">
        <w:tc>
          <w:tcPr>
            <w:tcW w:w="8008" w:type="dxa"/>
            <w:tcBorders>
              <w:right w:val="single" w:sz="4" w:space="0" w:color="auto"/>
            </w:tcBorders>
          </w:tcPr>
          <w:p w:rsidR="00EE015C" w:rsidRDefault="00EE015C" w:rsidP="00A75C51">
            <w:pPr>
              <w:pStyle w:val="ConsPlusNormal"/>
              <w:jc w:val="right"/>
            </w:pPr>
            <w:r>
              <w:t>Итого</w:t>
            </w:r>
          </w:p>
        </w:tc>
        <w:tc>
          <w:tcPr>
            <w:tcW w:w="680"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bl>
    <w:p w:rsidR="00EE015C" w:rsidRDefault="00EE015C" w:rsidP="00EE015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008"/>
        <w:gridCol w:w="1587"/>
      </w:tblGrid>
      <w:tr w:rsidR="00EE015C" w:rsidTr="00A75C51">
        <w:tc>
          <w:tcPr>
            <w:tcW w:w="8008" w:type="dxa"/>
            <w:tcBorders>
              <w:right w:val="single" w:sz="4" w:space="0" w:color="auto"/>
            </w:tcBorders>
          </w:tcPr>
          <w:p w:rsidR="00EE015C" w:rsidRDefault="00EE015C" w:rsidP="00A75C51">
            <w:pPr>
              <w:pStyle w:val="ConsPlusNormal"/>
              <w:jc w:val="right"/>
            </w:pPr>
            <w:r>
              <w:t>Номер страницы</w:t>
            </w:r>
          </w:p>
        </w:tc>
        <w:tc>
          <w:tcPr>
            <w:tcW w:w="158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r w:rsidR="00EE015C" w:rsidTr="00A75C51">
        <w:tc>
          <w:tcPr>
            <w:tcW w:w="8008" w:type="dxa"/>
            <w:tcBorders>
              <w:right w:val="single" w:sz="4" w:space="0" w:color="auto"/>
            </w:tcBorders>
          </w:tcPr>
          <w:p w:rsidR="00EE015C" w:rsidRDefault="00EE015C" w:rsidP="00A75C51">
            <w:pPr>
              <w:pStyle w:val="ConsPlusNormal"/>
              <w:jc w:val="right"/>
            </w:pPr>
            <w:r>
              <w:t>Всего страниц</w:t>
            </w:r>
          </w:p>
        </w:tc>
        <w:tc>
          <w:tcPr>
            <w:tcW w:w="1587" w:type="dxa"/>
            <w:tcBorders>
              <w:top w:val="single" w:sz="4" w:space="0" w:color="auto"/>
              <w:left w:val="single" w:sz="4" w:space="0" w:color="auto"/>
              <w:bottom w:val="single" w:sz="4" w:space="0" w:color="auto"/>
              <w:right w:val="single" w:sz="4" w:space="0" w:color="auto"/>
            </w:tcBorders>
          </w:tcPr>
          <w:p w:rsidR="00EE015C" w:rsidRDefault="00EE015C" w:rsidP="00A75C51">
            <w:pPr>
              <w:pStyle w:val="ConsPlusNormal"/>
            </w:pPr>
          </w:p>
        </w:tc>
      </w:tr>
    </w:tbl>
    <w:p w:rsidR="00EE015C" w:rsidRDefault="00EE015C" w:rsidP="00EE015C">
      <w:pPr>
        <w:pStyle w:val="ConsPlusNormal"/>
        <w:jc w:val="both"/>
      </w:pPr>
    </w:p>
    <w:p w:rsidR="00EE015C" w:rsidRDefault="00EE015C" w:rsidP="00EE015C">
      <w:pPr>
        <w:pStyle w:val="ConsPlusNonformat"/>
        <w:jc w:val="both"/>
        <w:rPr>
          <w:sz w:val="14"/>
          <w:szCs w:val="14"/>
        </w:rPr>
      </w:pPr>
      <w:r>
        <w:rPr>
          <w:sz w:val="14"/>
          <w:szCs w:val="14"/>
        </w:rPr>
        <w:t>Руководитель                                      ┌ ─ ─ ─── ─ ─ ─── ─ ─ ─── ─ ─ ─── ─ ─ ─── ─ ─ ─── ─ ─ ──┐</w:t>
      </w:r>
    </w:p>
    <w:p w:rsidR="00EE015C" w:rsidRDefault="00EE015C" w:rsidP="00EE015C">
      <w:pPr>
        <w:pStyle w:val="ConsPlusNonformat"/>
        <w:jc w:val="both"/>
        <w:rPr>
          <w:sz w:val="14"/>
          <w:szCs w:val="14"/>
        </w:rPr>
      </w:pPr>
      <w:r>
        <w:rPr>
          <w:sz w:val="14"/>
          <w:szCs w:val="14"/>
        </w:rPr>
        <w:t>(уполномочен-                                              ОТМЕТКА ОРГАНА ФЕДЕРАЛЬНОГО КАЗНАЧЕЙСТВА</w:t>
      </w:r>
    </w:p>
    <w:p w:rsidR="00EE015C" w:rsidRDefault="00EE015C" w:rsidP="00EE015C">
      <w:pPr>
        <w:pStyle w:val="ConsPlusNonformat"/>
        <w:jc w:val="both"/>
        <w:rPr>
          <w:sz w:val="14"/>
          <w:szCs w:val="14"/>
        </w:rPr>
      </w:pPr>
      <w:r>
        <w:rPr>
          <w:sz w:val="14"/>
          <w:szCs w:val="14"/>
        </w:rPr>
        <w:t>ное лицо)      ___________ _________ ____________ │             О ПРИНЯТИИ НАСТОЯЩИХ СВЕДЕНИЙ             │</w:t>
      </w:r>
    </w:p>
    <w:p w:rsidR="00EE015C" w:rsidRDefault="00EE015C" w:rsidP="00EE015C">
      <w:pPr>
        <w:pStyle w:val="ConsPlusNonformat"/>
        <w:jc w:val="both"/>
        <w:rPr>
          <w:sz w:val="14"/>
          <w:szCs w:val="14"/>
        </w:rPr>
      </w:pPr>
      <w:r>
        <w:rPr>
          <w:sz w:val="14"/>
          <w:szCs w:val="14"/>
        </w:rPr>
        <w:t xml:space="preserve">               (должность) (подпись) (расшифровка</w:t>
      </w:r>
    </w:p>
    <w:p w:rsidR="00EE015C" w:rsidRDefault="00EE015C" w:rsidP="00EE015C">
      <w:pPr>
        <w:pStyle w:val="ConsPlusNonformat"/>
        <w:jc w:val="both"/>
        <w:rPr>
          <w:sz w:val="14"/>
          <w:szCs w:val="14"/>
        </w:rPr>
      </w:pPr>
      <w:r>
        <w:rPr>
          <w:sz w:val="14"/>
          <w:szCs w:val="14"/>
        </w:rPr>
        <w:t xml:space="preserve">                                       подписи)   │Ответственный                                          │</w:t>
      </w:r>
    </w:p>
    <w:p w:rsidR="00EE015C" w:rsidRDefault="00EE015C" w:rsidP="00EE015C">
      <w:pPr>
        <w:pStyle w:val="ConsPlusNonformat"/>
        <w:jc w:val="both"/>
        <w:rPr>
          <w:sz w:val="14"/>
          <w:szCs w:val="14"/>
        </w:rPr>
      </w:pPr>
      <w:r>
        <w:rPr>
          <w:sz w:val="14"/>
          <w:szCs w:val="14"/>
        </w:rPr>
        <w:t xml:space="preserve">                                                   исполнитель   ___________ _________ ____________ ______</w:t>
      </w:r>
    </w:p>
    <w:p w:rsidR="00EE015C" w:rsidRDefault="00EE015C" w:rsidP="00EE015C">
      <w:pPr>
        <w:pStyle w:val="ConsPlusNonformat"/>
        <w:jc w:val="both"/>
        <w:rPr>
          <w:sz w:val="14"/>
          <w:szCs w:val="14"/>
        </w:rPr>
      </w:pPr>
      <w:r>
        <w:rPr>
          <w:sz w:val="14"/>
          <w:szCs w:val="14"/>
        </w:rPr>
        <w:t>Ответст-                                          │              (должность) (подпись) (расшифровка (теле-│</w:t>
      </w:r>
    </w:p>
    <w:p w:rsidR="00EE015C" w:rsidRDefault="00EE015C" w:rsidP="00EE015C">
      <w:pPr>
        <w:pStyle w:val="ConsPlusNonformat"/>
        <w:jc w:val="both"/>
        <w:rPr>
          <w:sz w:val="14"/>
          <w:szCs w:val="14"/>
        </w:rPr>
      </w:pPr>
      <w:r>
        <w:rPr>
          <w:sz w:val="14"/>
          <w:szCs w:val="14"/>
        </w:rPr>
        <w:t>венный                                                                                   подписи)    фон)</w:t>
      </w:r>
    </w:p>
    <w:p w:rsidR="00EE015C" w:rsidRDefault="00EE015C" w:rsidP="00EE015C">
      <w:pPr>
        <w:pStyle w:val="ConsPlusNonformat"/>
        <w:jc w:val="both"/>
        <w:rPr>
          <w:sz w:val="14"/>
          <w:szCs w:val="14"/>
        </w:rPr>
      </w:pPr>
      <w:r>
        <w:rPr>
          <w:sz w:val="14"/>
          <w:szCs w:val="14"/>
        </w:rPr>
        <w:t>исполни-                                          │                                                       │</w:t>
      </w:r>
    </w:p>
    <w:p w:rsidR="00EE015C" w:rsidRDefault="00EE015C" w:rsidP="00EE015C">
      <w:pPr>
        <w:pStyle w:val="ConsPlusNonformat"/>
        <w:jc w:val="both"/>
        <w:rPr>
          <w:sz w:val="14"/>
          <w:szCs w:val="14"/>
        </w:rPr>
      </w:pPr>
      <w:r>
        <w:rPr>
          <w:sz w:val="14"/>
          <w:szCs w:val="14"/>
        </w:rPr>
        <w:t>тель     _______ _________ ____________ _________  "__" ________ 20__ г.</w:t>
      </w:r>
    </w:p>
    <w:p w:rsidR="00EE015C" w:rsidRDefault="00EE015C" w:rsidP="00EE015C">
      <w:pPr>
        <w:pStyle w:val="ConsPlusNonformat"/>
        <w:jc w:val="both"/>
        <w:rPr>
          <w:sz w:val="14"/>
          <w:szCs w:val="14"/>
        </w:rPr>
      </w:pPr>
      <w:r>
        <w:rPr>
          <w:sz w:val="14"/>
          <w:szCs w:val="14"/>
        </w:rPr>
        <w:t xml:space="preserve">         (долж-  (подпись) (расшифровка (телефон) └ ─ ─ ─── ─ ─ ─── ─ ─ ─── ─ ─ ─── ─ ─ ─── ─ ─ ─── ─ ─ ──┘</w:t>
      </w:r>
    </w:p>
    <w:p w:rsidR="00EE015C" w:rsidRDefault="00EE015C" w:rsidP="00EE015C">
      <w:pPr>
        <w:pStyle w:val="ConsPlusNonformat"/>
        <w:jc w:val="both"/>
        <w:rPr>
          <w:sz w:val="14"/>
          <w:szCs w:val="14"/>
        </w:rPr>
      </w:pPr>
      <w:r>
        <w:rPr>
          <w:sz w:val="14"/>
          <w:szCs w:val="14"/>
        </w:rPr>
        <w:t xml:space="preserve">         ность)              подписи)</w:t>
      </w:r>
    </w:p>
    <w:p w:rsidR="00EE015C" w:rsidRDefault="00EE015C" w:rsidP="00EE015C">
      <w:pPr>
        <w:pStyle w:val="ConsPlusNonformat"/>
        <w:jc w:val="both"/>
        <w:rPr>
          <w:sz w:val="14"/>
          <w:szCs w:val="14"/>
        </w:rPr>
      </w:pPr>
    </w:p>
    <w:p w:rsidR="00EE015C" w:rsidRDefault="00EE015C" w:rsidP="00EE015C">
      <w:pPr>
        <w:pStyle w:val="ConsPlusNonformat"/>
        <w:jc w:val="both"/>
        <w:rPr>
          <w:sz w:val="14"/>
          <w:szCs w:val="14"/>
        </w:rPr>
      </w:pPr>
      <w:r>
        <w:rPr>
          <w:sz w:val="14"/>
          <w:szCs w:val="14"/>
        </w:rPr>
        <w:t>"__" ___________ 20__ г.</w:t>
      </w:r>
    </w:p>
    <w:p w:rsidR="00EE015C" w:rsidRDefault="00EE015C"/>
    <w:p w:rsidR="00157E66" w:rsidRDefault="00157E66">
      <w:pPr>
        <w:rPr>
          <w:rFonts w:asciiTheme="majorHAnsi" w:eastAsiaTheme="majorEastAsia" w:hAnsiTheme="majorHAnsi" w:cstheme="majorBidi"/>
          <w:b/>
          <w:bCs/>
          <w:color w:val="4F81BD" w:themeColor="accent1"/>
          <w:sz w:val="26"/>
          <w:szCs w:val="26"/>
        </w:rPr>
      </w:pPr>
      <w:r>
        <w:br w:type="page"/>
      </w:r>
    </w:p>
    <w:p w:rsidR="00B44BFF" w:rsidRPr="00554C53" w:rsidRDefault="00B44BFF" w:rsidP="00B44BFF">
      <w:pPr>
        <w:pStyle w:val="2"/>
      </w:pPr>
      <w:bookmarkStart w:id="512" w:name="_Toc472254325"/>
      <w:r>
        <w:lastRenderedPageBreak/>
        <w:t>Приказ Министерства финансов РФ №104н от 4 июля 2016 года</w:t>
      </w:r>
      <w:bookmarkEnd w:id="512"/>
    </w:p>
    <w:p w:rsidR="00B44BFF" w:rsidRDefault="00B44BFF" w:rsidP="00B44BFF">
      <w:pPr>
        <w:pStyle w:val="ConsPlusNormal"/>
        <w:jc w:val="center"/>
        <w:rPr>
          <w:rFonts w:ascii="Times New Roman" w:hAnsi="Times New Roman" w:cs="Times New Roman"/>
          <w:b/>
          <w:bCs/>
          <w:sz w:val="24"/>
          <w:szCs w:val="24"/>
        </w:rPr>
      </w:pP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МИНИСТЕРСТВО ФИНАНСОВ РОССИЙСКОЙ ФЕДЕРАЦИИ</w:t>
      </w:r>
    </w:p>
    <w:p w:rsidR="00B44BFF" w:rsidRPr="009B5C83" w:rsidRDefault="00B44BFF" w:rsidP="00B44BFF">
      <w:pPr>
        <w:pStyle w:val="ConsPlusNormal"/>
        <w:jc w:val="center"/>
        <w:rPr>
          <w:rFonts w:ascii="Times New Roman" w:hAnsi="Times New Roman" w:cs="Times New Roman"/>
          <w:b/>
          <w:bCs/>
          <w:sz w:val="24"/>
          <w:szCs w:val="24"/>
        </w:rPr>
      </w:pP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ПРИКАЗ</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от 4 июля 2016 г. N 104н</w:t>
      </w:r>
    </w:p>
    <w:p w:rsidR="00B44BFF" w:rsidRPr="009B5C83" w:rsidRDefault="00B44BFF" w:rsidP="00B44BFF">
      <w:pPr>
        <w:pStyle w:val="ConsPlusNormal"/>
        <w:jc w:val="center"/>
        <w:rPr>
          <w:rFonts w:ascii="Times New Roman" w:hAnsi="Times New Roman" w:cs="Times New Roman"/>
          <w:b/>
          <w:bCs/>
          <w:sz w:val="24"/>
          <w:szCs w:val="24"/>
        </w:rPr>
      </w:pP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О ПОРЯДКЕ</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ВЗАИМОДЕЙСТВИЯ ФЕДЕРАЛЬНОГО КАЗНАЧЕЙСТВА С СУБЪЕКТАМИ</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КОНТРОЛЯ, УКАЗАННЫМИ В ПУНКТАХ 3 И 6 ПРАВИЛ ОСУЩЕСТВЛЕНИЯ</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КОНТРОЛЯ, ПРЕДУСМОТРЕННОГО ЧАСТЬЮ 5 СТАТЬИ 99 ФЕДЕРАЛЬНОГО</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ЗАКОНА "О КОНТРАКТНОЙ СИСТЕМЕ В СФЕРЕ ЗАКУПОК ТОВАРОВ,</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РАБОТ, УСЛУГ ДЛЯ ОБЕСПЕЧЕНИЯ ГОСУДАРСТВЕННЫХ</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И МУНИЦИПАЛЬНЫХ НУЖД"</w:t>
      </w:r>
    </w:p>
    <w:p w:rsidR="00B44BFF" w:rsidRDefault="00B44BFF" w:rsidP="00B44BFF">
      <w:pPr>
        <w:pStyle w:val="ConsPlusNormal"/>
        <w:jc w:val="both"/>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В целях реализации части 6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в соответствии с пунктом 12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(Собрание законодательства Российской Федерации, 2015, N 52, ст. 7602), приказываю:</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1. Утвердить прилагаемый </w:t>
      </w:r>
      <w:hyperlink w:anchor="Par33" w:tooltip="ПОРЯДОК" w:history="1">
        <w:r w:rsidRPr="009B5C83">
          <w:rPr>
            <w:rFonts w:ascii="Times New Roman" w:hAnsi="Times New Roman" w:cs="Times New Roman"/>
            <w:sz w:val="24"/>
            <w:szCs w:val="24"/>
          </w:rPr>
          <w:t>порядок</w:t>
        </w:r>
      </w:hyperlink>
      <w:r w:rsidRPr="009B5C83">
        <w:rPr>
          <w:rFonts w:ascii="Times New Roman" w:hAnsi="Times New Roman" w:cs="Times New Roman"/>
          <w:sz w:val="24"/>
          <w:szCs w:val="24"/>
        </w:rPr>
        <w:t xml:space="preserve">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2. Настоящий приказ вступает в силу с 1 января 2017 года и применяется к правоотношениям, связанным с размещением планов закупок на 2017 год и плановый период 2018 и 2019 годов и планов-графиков закупок на 2017 год.</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t>Министр</w:t>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t>А.Г.СИЛУАНОВ</w:t>
      </w:r>
    </w:p>
    <w:p w:rsidR="00B44BFF" w:rsidRPr="009B5C83" w:rsidRDefault="00B44BFF" w:rsidP="00B44BFF">
      <w:pPr>
        <w:pStyle w:val="ConsPlusNormal"/>
        <w:jc w:val="both"/>
        <w:rPr>
          <w:rFonts w:ascii="Times New Roman" w:hAnsi="Times New Roman" w:cs="Times New Roman"/>
          <w:sz w:val="24"/>
          <w:szCs w:val="24"/>
        </w:rPr>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rPr>
          <w:rFonts w:ascii="Times New Roman" w:hAnsi="Times New Roman" w:cs="Times New Roman"/>
          <w:sz w:val="24"/>
          <w:szCs w:val="24"/>
        </w:rPr>
      </w:pPr>
      <w:r>
        <w:rPr>
          <w:rFonts w:ascii="Times New Roman" w:hAnsi="Times New Roman" w:cs="Times New Roman"/>
          <w:sz w:val="24"/>
          <w:szCs w:val="24"/>
        </w:rPr>
        <w:br w:type="page"/>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lastRenderedPageBreak/>
        <w:t>Утвержден</w:t>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t>приказом Министерства финансов</w:t>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t>Российской Федерации</w:t>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9B5C83">
        <w:rPr>
          <w:rFonts w:ascii="Times New Roman" w:hAnsi="Times New Roman" w:cs="Times New Roman"/>
          <w:sz w:val="24"/>
          <w:szCs w:val="24"/>
        </w:rPr>
        <w:t>от 04.07.2016 N 104н</w:t>
      </w:r>
    </w:p>
    <w:p w:rsidR="00B44BFF" w:rsidRPr="009B5C83" w:rsidRDefault="00B44BFF" w:rsidP="00B44BFF">
      <w:pPr>
        <w:widowControl w:val="0"/>
        <w:autoSpaceDE w:val="0"/>
        <w:autoSpaceDN w:val="0"/>
        <w:adjustRightInd w:val="0"/>
        <w:spacing w:after="0" w:line="360" w:lineRule="auto"/>
        <w:ind w:firstLine="540"/>
        <w:jc w:val="right"/>
        <w:rPr>
          <w:rFonts w:ascii="Times New Roman" w:hAnsi="Times New Roman" w:cs="Times New Roman"/>
          <w:sz w:val="24"/>
          <w:szCs w:val="24"/>
        </w:rPr>
      </w:pP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ПОРЯДОК</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ВЗАИМОДЕЙСТВИЯ ФЕДЕРАЛЬНОГО КАЗНАЧЕЙСТВА С СУБЪЕКТАМИ</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КОНТРОЛЯ, УКАЗАННЫМИ В ПУНКТАХ 3 И 6 ПРАВИЛ ОСУЩЕСТВЛЕНИЯ</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КОНТРОЛЯ, ПРЕДУСМОТРЕННОГО ЧАСТЬЮ 5 СТАТЬИ 99 ФЕДЕРАЛЬНОГО</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ЗАКОНА "О КОНТРАКТНОЙ СИСТЕМЕ В СФЕРЕ ЗАКУПОК ТОВАРОВ,</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РАБОТ, УСЛУГ ДЛЯ ОБЕСПЕЧЕНИЯ ГОСУДАРСТВЕННЫХ</w:t>
      </w:r>
    </w:p>
    <w:p w:rsidR="00B44BFF" w:rsidRPr="009B5C83" w:rsidRDefault="00B44BFF" w:rsidP="00B44BFF">
      <w:pPr>
        <w:pStyle w:val="ConsPlusNormal"/>
        <w:jc w:val="center"/>
        <w:rPr>
          <w:rFonts w:ascii="Times New Roman" w:hAnsi="Times New Roman" w:cs="Times New Roman"/>
          <w:b/>
          <w:bCs/>
          <w:sz w:val="24"/>
          <w:szCs w:val="24"/>
        </w:rPr>
      </w:pPr>
      <w:r w:rsidRPr="009B5C83">
        <w:rPr>
          <w:rFonts w:ascii="Times New Roman" w:hAnsi="Times New Roman" w:cs="Times New Roman"/>
          <w:b/>
          <w:bCs/>
          <w:sz w:val="24"/>
          <w:szCs w:val="24"/>
        </w:rPr>
        <w:t>И МУНИЦИПАЛЬНЫХ НУЖД"</w:t>
      </w:r>
    </w:p>
    <w:p w:rsidR="00B44BFF" w:rsidRPr="009B5C83" w:rsidRDefault="00B44BFF" w:rsidP="00B44BFF">
      <w:pPr>
        <w:pStyle w:val="ConsPlusNormal"/>
        <w:jc w:val="center"/>
        <w:rPr>
          <w:rFonts w:ascii="Times New Roman" w:hAnsi="Times New Roman" w:cs="Times New Roman"/>
          <w:b/>
          <w:bCs/>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1. Настоящий порядок устанавливает правила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(Собрание законодательства Российской Федерации, 2015, N 52, ст. 7602) (далее - субъекты контроля, Правила контроля), а также формы направления субъектами контроля сведений в случаях, предусмотренных подпунктом "б" пункта 8 и пунктом 10 Правил контроля, и формы протоколов, направляемых Федеральным казначейством субъектам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Настоящий порядок применяется при размещении субъектами контроля в единой информационной системе в сфере закупок или направлении на согласование в Федеральное казначейство документов, определенных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официальный интернет-портал правовой информации http://www.pravo.gov.ru, 4 июля 2016 г.), в целях осуществления контроля, предусмотренного частью 5 статьи 99 указанного Федерального закона (далее соответственно - контроль, объекты контроля, Федеральный закон).</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2. Взаимодействие субъектов контроля с Федеральным казначейством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при размещении в единой информационной системе в сфере закупок (далее -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w:t>
      </w:r>
      <w:r w:rsidRPr="009B5C83">
        <w:rPr>
          <w:rFonts w:ascii="Times New Roman" w:hAnsi="Times New Roman" w:cs="Times New Roman"/>
          <w:sz w:val="24"/>
          <w:szCs w:val="24"/>
        </w:rPr>
        <w:lastRenderedPageBreak/>
        <w:t>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 декабря 2015 г. N 1414 (Собрание законодательства Российской Федерации, 2016, N 2, ст. 324) (далее - электронный документ, информационная система "Электронный бюджет", форматы);</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при согласовании Федеральным казначейством объектов контроля или сведений об объектах контроля, предусмотренных подпунктом "б" пункта 8 Правил контроля,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3. Взаимодействие Федерального казначейства с субъектами контроля, указанными в пунктах 4 и 5 Правил контроля, при контроле осуществляется на основании предусмотренных частью 7 статьи 99 Федерального закона соглашений о передаче полномочий по осуществлению контроля, заключенных Федеральным казначейством в соответствии с Правилами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4. При размещении электронного документа Федеральное казначейство посредством информационной системы "Электронный бюджет" направляет субъекту контроля уведомление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5. Электронные документы должны быть подписаны соответствующей требованиям Федерального закона электронной подписью лица, имеющего право действовать от имени субъекта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6. Сведения о закрытых объектах контроля направляются в Федеральное казначейство в следующих формах:</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сведения о приглашении принять участие в определении поставщика (подрядчика, исполнителя) - по форме согласно </w:t>
      </w:r>
      <w:hyperlink w:anchor="Par142" w:tooltip="                                 Сведения" w:history="1">
        <w:r w:rsidRPr="009B5C83">
          <w:rPr>
            <w:rFonts w:ascii="Times New Roman" w:hAnsi="Times New Roman" w:cs="Times New Roman"/>
            <w:sz w:val="24"/>
            <w:szCs w:val="24"/>
          </w:rPr>
          <w:t>приложению N 1</w:t>
        </w:r>
      </w:hyperlink>
      <w:r w:rsidRPr="009B5C83">
        <w:rPr>
          <w:rFonts w:ascii="Times New Roman" w:hAnsi="Times New Roman" w:cs="Times New Roman"/>
          <w:sz w:val="24"/>
          <w:szCs w:val="24"/>
        </w:rPr>
        <w:t xml:space="preserve"> к настоящему порядку (далее - сведения о приглашении);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сведения о документации о закупке - по форме согласно </w:t>
      </w:r>
      <w:hyperlink w:anchor="Par274" w:tooltip="            Сведения о документации о закупке N __________ &lt;**&gt;" w:history="1">
        <w:r w:rsidRPr="009B5C83">
          <w:rPr>
            <w:rFonts w:ascii="Times New Roman" w:hAnsi="Times New Roman" w:cs="Times New Roman"/>
            <w:sz w:val="24"/>
            <w:szCs w:val="24"/>
          </w:rPr>
          <w:t>приложению N 2</w:t>
        </w:r>
      </w:hyperlink>
      <w:r w:rsidRPr="009B5C83">
        <w:rPr>
          <w:rFonts w:ascii="Times New Roman" w:hAnsi="Times New Roman" w:cs="Times New Roman"/>
          <w:sz w:val="24"/>
          <w:szCs w:val="24"/>
        </w:rPr>
        <w:t xml:space="preserve"> к настоящему порядку (далее - сведения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сведения о протоколе определения поставщика (подрядчика, исполнителя) - по форме согласно </w:t>
      </w:r>
      <w:hyperlink w:anchor="Par404" w:tooltip="                                 Сведения" w:history="1">
        <w:r w:rsidRPr="009B5C83">
          <w:rPr>
            <w:rFonts w:ascii="Times New Roman" w:hAnsi="Times New Roman" w:cs="Times New Roman"/>
            <w:sz w:val="24"/>
            <w:szCs w:val="24"/>
          </w:rPr>
          <w:t>приложению N 3</w:t>
        </w:r>
      </w:hyperlink>
      <w:r w:rsidRPr="009B5C83">
        <w:rPr>
          <w:rFonts w:ascii="Times New Roman" w:hAnsi="Times New Roman" w:cs="Times New Roman"/>
          <w:sz w:val="24"/>
          <w:szCs w:val="24"/>
        </w:rPr>
        <w:t xml:space="preserve"> к настоящему порядку (далее - сведения о протоколе);</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сведения о проекте контракта, направляемого участнику закупки (контракта, возвращаемого участником закупки) - по форме согласно </w:t>
      </w:r>
      <w:hyperlink w:anchor="Par564" w:tooltip="                                 Сведения" w:history="1">
        <w:r w:rsidRPr="009B5C83">
          <w:rPr>
            <w:rFonts w:ascii="Times New Roman" w:hAnsi="Times New Roman" w:cs="Times New Roman"/>
            <w:sz w:val="24"/>
            <w:szCs w:val="24"/>
          </w:rPr>
          <w:t>приложению N 4</w:t>
        </w:r>
      </w:hyperlink>
      <w:r w:rsidRPr="009B5C83">
        <w:rPr>
          <w:rFonts w:ascii="Times New Roman" w:hAnsi="Times New Roman" w:cs="Times New Roman"/>
          <w:sz w:val="24"/>
          <w:szCs w:val="24"/>
        </w:rPr>
        <w:t xml:space="preserve"> к настоящему порядку (далее - сведения о проекте контракта);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lastRenderedPageBreak/>
        <w:t xml:space="preserve">сведения о контракте, включаемые в реестр контрактов, содержащий сведения, составляющие государственную тайну, - по форме согласно приложению N 1 к Порядку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утвержденному приказом Федерального казначейства от 28 ноября 2014 г. N 18н (зарегистрирован в Министерстве юстиции Российской Федерации 31 декабря 2014 г., регистрационный номер 35530; Российская газета, 2015, 30 января) </w:t>
      </w:r>
      <w:hyperlink w:anchor="Par56" w:tooltip="&lt;1&gt; С изменениями, внесенными приказами Федерального казначейства от 27 августа 2015 г. N 15н (зарегистрирован в Министерстве юстиции Российской Федерации 23 сентября 2015 г., регистрационный номер 38959; официальный интернет-портал правовой информации http://" w:history="1">
        <w:r w:rsidRPr="009B5C83">
          <w:rPr>
            <w:rFonts w:ascii="Times New Roman" w:hAnsi="Times New Roman" w:cs="Times New Roman"/>
            <w:sz w:val="24"/>
            <w:szCs w:val="24"/>
          </w:rPr>
          <w:t>&lt;1&gt;</w:t>
        </w:r>
      </w:hyperlink>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&lt;1&gt; С изменениями, внесенными приказами Федерального казначейства от 27 августа 2015 г. N 15н (зарегистрирован в Министерстве юстиции Российской Федерации 23 сентября 2015 г., регистрационный номер 38959; официальный интернет-портал правовой информации http://www.pravo.gov.ru, 25 сентября 2015 г.), от 4 декабря 2015 г. N 24н (зарегистрирован в Министерстве юстиции Российской Федерации 18 февраля 2016 г., регистрационный номер 41125; Бюллетень нормативных актов федеральных органов исполнительной власти, 2016, N 14).</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7. Закрытые объекты контроля, сведения о закрытых объектах контроля направляются субъектом контроля для согласования в территориальный орган Федерального казначейства по месту нахождения субъекта контроля на бумажном носителе в трех экземплярах. При направлении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Территориальный орган Федерального казначейства проставляет на закрытом объекте контроля, сведениях о закрытом объекте контроля регистрационный номер, дату и время получения, подпись уполномоченного руководителем территориального органа Федерального казначейства лица и возвращает субъекту контроля одни экземпляр закрытого объекта контроля или сведений о закрытом объекте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8. Закрытые объекты контроля, сведения о закрытых объектах контроля, направляемые на </w:t>
      </w:r>
      <w:r w:rsidRPr="009B5C83">
        <w:rPr>
          <w:rFonts w:ascii="Times New Roman" w:hAnsi="Times New Roman" w:cs="Times New Roman"/>
          <w:sz w:val="24"/>
          <w:szCs w:val="24"/>
        </w:rPr>
        <w:lastRenderedPageBreak/>
        <w:t>бумажном носителе, подписываются лицом, имеющим право действовать от имени субъекта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9. При осуществлении взаимодействия субъектов контроля с Федеральным казначейством закрытые объекты контроля, сведения о закрытых объектах контроля, содержащие сведения, составляющие государственную тайну, направляются в Федеральное казначейство с соблюдением требований законодательства Российской Федерации о защите государственной тайны.</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10. При осуществлении взаимодействия с субъектами контроля Федеральное казначейство проверяет в соответствии с подпунктом "а" пункта 13 Правил контроля контролируемую информацию об объеме финансового обеспечения, включенную в план закупок:</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а) субъектов контроля, указанных в подпункте "а" пункта 3, и в случае, установленном пунктом 6 Правил контроля, субъектов контроля, указанных в подпункте "а" пункта 4 и пункте 5 (в части органов управления государственными внебюджетными фондами и подведомственных им государственных учреждений, являющихся получателями бюджетных средств) Правил контроля (далее - получатели бюджетных средств):</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в установленном порядке на учет бюджетных обязательств </w:t>
      </w:r>
      <w:hyperlink w:anchor="Par67" w:tooltip="&lt;1&gt; Порядок учета бюджетных обязательств, установленный в соответствии со статьей 219 Бюджетного кодекса Российской Федерации (Собрание законодательства Российской Федерации, 1998, N 31, ст. 3923; 2007, N 18, ст. 2117; 2009, N 1, ст. 18; 2011, N 49, ст. 7030; " w:history="1">
        <w:r w:rsidRPr="009B5C83">
          <w:rPr>
            <w:rFonts w:ascii="Times New Roman" w:hAnsi="Times New Roman" w:cs="Times New Roman"/>
            <w:sz w:val="24"/>
            <w:szCs w:val="24"/>
          </w:rPr>
          <w:t>&lt;1&gt;</w:t>
        </w:r>
      </w:hyperlink>
      <w:r w:rsidRPr="009B5C83">
        <w:rPr>
          <w:rFonts w:ascii="Times New Roman" w:hAnsi="Times New Roman" w:cs="Times New Roman"/>
          <w:sz w:val="24"/>
          <w:szCs w:val="24"/>
        </w:rPr>
        <w:t xml:space="preserve"> (далее - Порядок учета);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&lt;1&gt; Порядок учета бюджетных обязательств, установленный в соответствии со статьей 219 Бюджетного кодекса Российской Федерации (Собрание законодательства Российской Федерации, 1998, N 31, ст. 3923; 2007, N 18, ст. 2117; 2009, N 1, ст. 18; 2011, N 49, ст. 7030; 2013, N 31, ст. 4191; N 52, ст. 6983; 2016, N 1, ст. 26) Министерством финансов Российской Федерации, финансовым органом субъекта Российской Федерации, органом управления государственным внебюджетным фондом.</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на соответствие сведениям об объемах средств, указанных в правовых актах (проектах таких актов, размещенных в установленном порядке в целях общественного обсуждения) Правительства Российской Федерации, высших исполнительных органов государственной власти субъектов Российской Федерации, местных администраций и иных документах, установленных Правительством Российской Федерации,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направляемых в территориальный орган Федерального казначейства по </w:t>
      </w:r>
      <w:r w:rsidRPr="009B5C83">
        <w:rPr>
          <w:rFonts w:ascii="Times New Roman" w:hAnsi="Times New Roman" w:cs="Times New Roman"/>
          <w:sz w:val="24"/>
          <w:szCs w:val="24"/>
        </w:rPr>
        <w:lastRenderedPageBreak/>
        <w:t xml:space="preserve">рекомендуемому образцу согласно </w:t>
      </w:r>
      <w:hyperlink w:anchor="Par714" w:tooltip="                                 Сведения" w:history="1">
        <w:r w:rsidRPr="009B5C83">
          <w:rPr>
            <w:rFonts w:ascii="Times New Roman" w:hAnsi="Times New Roman" w:cs="Times New Roman"/>
            <w:sz w:val="24"/>
            <w:szCs w:val="24"/>
          </w:rPr>
          <w:t>приложению N 5</w:t>
        </w:r>
      </w:hyperlink>
      <w:r w:rsidRPr="009B5C83">
        <w:rPr>
          <w:rFonts w:ascii="Times New Roman" w:hAnsi="Times New Roman" w:cs="Times New Roman"/>
          <w:sz w:val="24"/>
          <w:szCs w:val="24"/>
        </w:rPr>
        <w:t xml:space="preserve"> к настоящему порядку, в случае включения в план закупок информации о закупках, оплата которых планируется по истечении планового периода;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б) субъектов контроля, указанных в подпунктах "б", "в" (в части автономных учреждений) пункта 3, и в случае, установленном пунктом 6 Правил контроля, в подпунктах "б", "в" (в части автономных учреждений) пункта 4, пункте 5 (в части подведомственных органам управления государственными внебюджетными фондами Российской Федерации государственных учреждений, не являющихся получателями бюджетных средств) Правил контроля (далее - учреждения), на предмет непревышения показателей выплат по расходам на закупки товаров, работ, услуг, осуществляемых в соответствии с Федеральным законом, отраженных в таблице 2.1 пункта 8 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28 июля 2010 г. N 81н (зарегистрирован в Министерстве юстиции Российской Федерации 23 сентября 2010 г., регистрационный номер 18530; Российская газета, 2010, 6 октября) </w:t>
      </w:r>
      <w:hyperlink w:anchor="Par72" w:tooltip="&lt;1&gt; С изменениями, внесенными приказами Министерства финансов Российской Федерации от 2 октября 2010 г. N 132н (зарегистрирован в Министерстве юстиции Российской Федерации 11 декабря 2012 г., регистрационный номер 26067; Российская газета, 2012, 19 декабря), о" w:history="1">
        <w:r w:rsidRPr="009B5C83">
          <w:rPr>
            <w:rFonts w:ascii="Times New Roman" w:hAnsi="Times New Roman" w:cs="Times New Roman"/>
            <w:sz w:val="24"/>
            <w:szCs w:val="24"/>
          </w:rPr>
          <w:t>&lt;1&gt;</w:t>
        </w:r>
      </w:hyperlink>
      <w:r w:rsidRPr="009B5C83">
        <w:rPr>
          <w:rFonts w:ascii="Times New Roman" w:hAnsi="Times New Roman" w:cs="Times New Roman"/>
          <w:sz w:val="24"/>
          <w:szCs w:val="24"/>
        </w:rPr>
        <w:t xml:space="preserve"> (далее - план ФХД);</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&lt;1&gt; С изменениями, внесенными приказами Министерства финансов Российской Федерации от 2 октября 2010 г. N 132н (зарегистрирован в Министерстве юстиции Российской Федерации 11 декабря 2012 г., регистрационный номер 26067; Российская газета, 2012, 19 декабря), от 23 сентября 2013 г. N 98н (зарегистрирован в Министерстве юстиции Российской Федерации 21 ноября 2013 г., регистрационный номер 30423; Российская газета, 2013, 29 ноября), от 27 декабря 2013 г. N 140н (зарегистрирован в Министерстве юстиции Российской Федерации 11 февраля 2014 г., регистрационный номер 31279; Российская газета, 2014, 21 февраля), от 24 сентября 2015 г. N 140н (зарегистрирован в Министерстве юстиции Российской Федерации 7 октября 2015 г., регистрационный номер 39214; официальный интернет-портал правовой информации http://www.pravo.gov.ru, 12 октября 2015 г.).</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13" w:name="Par74"/>
      <w:bookmarkEnd w:id="513"/>
      <w:r w:rsidRPr="009B5C83">
        <w:rPr>
          <w:rFonts w:ascii="Times New Roman" w:hAnsi="Times New Roman" w:cs="Times New Roman"/>
          <w:sz w:val="24"/>
          <w:szCs w:val="24"/>
        </w:rPr>
        <w:t xml:space="preserve">в) субъектов контроля, указанных в подпункте "в" пункта 3, и в случае, установленном пунктом 6 Правил контроля, в подпункте "в" пункта 4 (в части государственных и муниципальных унитарных предприятий) Правил контроля (далее - унитарные предприятия), на предмет непревышения суммы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статьей 78.2 Бюджетного кодекса Российской Федерации (Собрание законодательства Российской Федерации, 1998, N 31, ст. 3823; 2013, N 52, ст. 6983; 2014, N 43, ст. </w:t>
      </w:r>
      <w:r w:rsidRPr="009B5C83">
        <w:rPr>
          <w:rFonts w:ascii="Times New Roman" w:hAnsi="Times New Roman" w:cs="Times New Roman"/>
          <w:sz w:val="24"/>
          <w:szCs w:val="24"/>
        </w:rPr>
        <w:lastRenderedPageBreak/>
        <w:t>5795; 2016, N 1, ст. 29; N 7, ст. 911), поставленного на учет в соответствии с Порядком учета.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11. При осуществлении взаимодействия с субъектами контроля Федеральное казначейство осуществляет контроль в соответствии с </w:t>
      </w:r>
      <w:hyperlink w:anchor="Par63" w:tooltip="10. При осуществлении взаимодействия с субъектами контроля Федеральное казначейство проверяет в соответствии с подпунктом &quot;а&quot; пункта 13 Правил контроля контролируемую информацию об объеме финансового обеспечения, включенную в план закупок:" w:history="1">
        <w:r w:rsidRPr="009B5C83">
          <w:rPr>
            <w:rFonts w:ascii="Times New Roman" w:hAnsi="Times New Roman" w:cs="Times New Roman"/>
            <w:sz w:val="24"/>
            <w:szCs w:val="24"/>
          </w:rPr>
          <w:t>пунктом 10</w:t>
        </w:r>
      </w:hyperlink>
      <w:r w:rsidRPr="009B5C83">
        <w:rPr>
          <w:rFonts w:ascii="Times New Roman" w:hAnsi="Times New Roman" w:cs="Times New Roman"/>
          <w:sz w:val="24"/>
          <w:szCs w:val="24"/>
        </w:rPr>
        <w:t xml:space="preserve"> настоящего порядка планов закупок, являющихся объектами контроля (закрытыми объектами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а) при размещении субъектами контроля в соответствии с </w:t>
      </w:r>
      <w:hyperlink w:anchor="Par43" w:tooltip="2. Взаимодействие субъектов контроля с Федеральным казначейством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 w:history="1">
        <w:r w:rsidRPr="009B5C83">
          <w:rPr>
            <w:rFonts w:ascii="Times New Roman" w:hAnsi="Times New Roman" w:cs="Times New Roman"/>
            <w:sz w:val="24"/>
            <w:szCs w:val="24"/>
          </w:rPr>
          <w:t>пунктом 2</w:t>
        </w:r>
      </w:hyperlink>
      <w:r w:rsidRPr="009B5C83">
        <w:rPr>
          <w:rFonts w:ascii="Times New Roman" w:hAnsi="Times New Roman" w:cs="Times New Roman"/>
          <w:sz w:val="24"/>
          <w:szCs w:val="24"/>
        </w:rPr>
        <w:t xml:space="preserve"> настоящего порядка объектов контроля в ЕИС и направлении закрытого объекта контроля на согласование в Федеральное казначейство;</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б) при постановке Федеральным казначейством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 связанных с закупками товаров, работ, услуг, не включенными в план закупок;</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в) при уменьшении в установленном порядке </w:t>
      </w:r>
      <w:hyperlink w:anchor="Par80" w:tooltip="&lt;1&gt; Порядок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w:history="1">
        <w:r w:rsidRPr="009B5C83">
          <w:rPr>
            <w:rFonts w:ascii="Times New Roman" w:hAnsi="Times New Roman" w:cs="Times New Roman"/>
            <w:sz w:val="24"/>
            <w:szCs w:val="24"/>
          </w:rPr>
          <w:t>&lt;1&gt;</w:t>
        </w:r>
      </w:hyperlink>
      <w:r w:rsidRPr="009B5C83">
        <w:rPr>
          <w:rFonts w:ascii="Times New Roman" w:hAnsi="Times New Roman" w:cs="Times New Roman"/>
          <w:sz w:val="24"/>
          <w:szCs w:val="24"/>
        </w:rPr>
        <w:t xml:space="preserve">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514" w:name="Par80"/>
      <w:bookmarkEnd w:id="514"/>
      <w:r w:rsidRPr="009B5C83">
        <w:rPr>
          <w:rFonts w:ascii="Times New Roman" w:hAnsi="Times New Roman" w:cs="Times New Roman"/>
          <w:sz w:val="24"/>
          <w:szCs w:val="24"/>
        </w:rPr>
        <w:t xml:space="preserve">&lt;1&gt; Порядок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утвержденный приказом Министерства финансов Российской Федерации от 30 сентября 2008 г. N 104н (зарегистрирован в Министерстве юстиции Российской Федерации 20 октября 2008 г., регистрационный номер 12513; Бюллетень нормативных актов федеральных органов исполнительной власти, 2008, N 44), с изменениями, внесенными приказами Министерства финансов Российской Федерации от 11 января 2010 г. N 1н (зарегистрирован в Министерстве юстиции Российской Федерации 8 февраля 2010 г., регистрационный номер 16315; Российская газета, 2010, 26 февраля), от 17 августа 2010 г. N 92н (зарегистрирован в Министерстве юстиции Российской Федерации 15 сентября 2010 г., регистрационный номер 18441; Российская газета, 2010, 29 сентября), от 2 октября 2012 г. N 132н (зарегистрирован в Министерстве юстиции Российской Федерации 11 декабря 2012 г., регистрационный номер 26067; Российская газета, 2012, 19 декабря), от 30 ноября 2012 г. N 151н (зарегистрирован в Министерстве юстиции Российской Федерации 28 декабря 2012 г., регистрационный номер 26402; Российская газета, 2013, 18 января), от 23 сентября 2013 г. N 98н (зарегистрирован в Министерстве юстиции Российской Федерации 21 ноября 2013 г., регистрационный номер 30423; Российская газета, 2013, 29 ноября), от 23 декабря 2014 г. N 164н (зарегистрирован в Министерстве юстиции Российской </w:t>
      </w:r>
      <w:r w:rsidRPr="009B5C83">
        <w:rPr>
          <w:rFonts w:ascii="Times New Roman" w:hAnsi="Times New Roman" w:cs="Times New Roman"/>
          <w:sz w:val="24"/>
          <w:szCs w:val="24"/>
        </w:rPr>
        <w:lastRenderedPageBreak/>
        <w:t>Федерации 16 февраля 2015 г., регистрационный номер 36041; официальный интернет-портал правовой информации http://www.pravo.gov.ru, 18 февраля 2015 г., N 0001201502180016), от 22 января 2015 г. N 13н (зарегистрирован в Министерстве юстиции Российской Федерации 17 февраля 2015 г., регистрационный номер 36058; официальный интернет-портал правовой информации http://www.pravo.gov.ru, 19 февраля 2015 г., N 0001201502190008) от 16 июня 2015 г. N 92н (зарегистрирован в Министерстве юстиции Российской Федерации 1 июля 2015 г., регистрационный номер 37877; официальный интернет-портал правовой информации http://www.pravo.gov.ru, 6 июля 2015 г.), от 21 декабря 2015 г. N 204н (зарегистрирован в Министерстве юстиции Российской Федерации 24 декабря 2015 г., регистрационный номер 40222; официальный интернет-портал правовой информации http://www.pravo.gov.ru, 29 декабря 2015 г.); порядок исполнения соответственно бюджета субъекта Российской Федерации, местного бюджета, бюджета государственного внебюджетного фонда по расходам и источникам финансирования дефицита бюджета, установленный в соответствии со статьями 219 и 219.2 Бюджетного кодекса Российской Федерации (Собрание законодательства Российской Федерации, 1998, N 31, ст. 3923; 2007, N 18, ст. 2117; 2009, N 1, ст. 18; 2011, N 49, ст. 7030; 2013, N 19, ст. 2331; N 31, ст. 4191; N 52, ст. 6983; 2016, N 1, ст. 26) соответственно финансовым органом субъекта Российской Федерации, муниципального образования, органом управления государственным внебюджетным фондом.</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г) при уменьшении показателей выплат на закупку товаров, работ, услуг, осуществляемых в соответствии с Федеральным законом, включенных в планы ФХД;</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статьей 78.2 Бюджетного кодекса Российской Федерации (Собрание законодательства Российской Федерации, 1998, N 31, ст. 3823; 2013, N 52, ст. 6983; 2014, N 43, ст. 5795; 2016, N 1, ст. 29; N 7, ст. 911), определяемых в соответствии с подпунктом "в" пункта 10 настоящего порядка.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12. При осуществлении взаимодействия с субъектами контроля Федеральное казначейство проверяет в соответствии с подпунктом "б" пункта 13 Правил контроля следующие объекты контроля (закрытые объекты контроля, сведения о закрытых объектах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а) план-график закупок на непревышение содержащихся в нем по соответствующим идентификационным кодам закупки сумм начальных (максимальных) цен контрактов, цен контрактов, заключаемых с единственным поставщиком (подрядчиком, исполнителем), сумм планируемых платежей в очередном финансовом году и плановом периоде и сумм платежей за </w:t>
      </w:r>
      <w:r w:rsidRPr="009B5C83">
        <w:rPr>
          <w:rFonts w:ascii="Times New Roman" w:hAnsi="Times New Roman" w:cs="Times New Roman"/>
          <w:sz w:val="24"/>
          <w:szCs w:val="24"/>
        </w:rPr>
        <w:lastRenderedPageBreak/>
        <w:t>пределами планового периода, с учетом планируемых платежей по контрактам, заключенным по результатам определения поставщика (подрядчика, исполнителя) по закупкам, указанным в плане-графике закупок, над объемом финансового обеспечения по соответствующему финансовому году и по соответствующему идентификационному коду закупки, указанным в плане закупок;</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б) извещение об осуществлении закупки, проект контракта, заключаемый с единственным поставщиком (подрядчиком, исполнителем), и (или) документацию о закупке (сведения о приглашении, сведения о проекте контракта и (или) сведения о документации) на соответствие содержащихся в них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 начальной (максимальной) цене контракта, цене контракта, заключаемого с единственным поставщиком (подрядчиком, исполнителем) по соответствующему идентификационному коду закупки, указанным в плане-графике закупок;</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в) протокол определения поставщика (подрядчика, исполнителя) (сведения о протоколе) на: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соответствие содержащегося в нем (них) идентификационного кода закупки - аналогичной информации, содержащейся в документации о закупке (сведениях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непревышение начальной (максимальной) цены контракта, содержащейся в протоколе (сведениях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над начальной (максимальной) ценой, содержащейся в документации о закупке (сведениях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г) проект контракта, направляемый участнику закупки (контракт, возвращаемый участником закупки) (сведения о проекте контракта) на соответствие содержащихся в нем (них):</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идентификационного кода закупки - аналогичной информации, содержащейся в протоколе определения поставщика (подрядчика, исполнителя) (сведениях о протоколе);</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цены контракта - цене, указанной в протоколе (сведениях о протоколе), предложенной участником закупки, с которым заключается контракт;</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д) информацию, включаемую в реестр контрактов (сведения, включаемые в закрытый реестр контрактов) на соответствие:</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идентификационного кода закупки - аналогичной информации, содержащейся в условиях контракта (в сведениях о контракте);</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информации (сведений) о цене контракта - цене, указанной в условиях контракта в контракте (в сведениях о проекте контракта).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Указанные в настоящем пункте настоящего порядка объекты контроля проверяются </w:t>
      </w:r>
      <w:r w:rsidRPr="009B5C83">
        <w:rPr>
          <w:rFonts w:ascii="Times New Roman" w:hAnsi="Times New Roman" w:cs="Times New Roman"/>
          <w:sz w:val="24"/>
          <w:szCs w:val="24"/>
        </w:rPr>
        <w:lastRenderedPageBreak/>
        <w:t>Федеральным казначейством при размещении в ЕИС, а закрытые объекты контроля (сведения о закрытых объектах контроля) - при согласовании их Федеральным казначейством.</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13. Предусмотренное </w:t>
      </w:r>
      <w:hyperlink w:anchor="Par84" w:tooltip="12. При осуществлении взаимодействия с субъектами контроля Федеральное казначейство проверяет в соответствии с подпунктом &quot;б&quot; пункта 13 Правил контроля следующие объекты контроля (закрытые объекты контроля, сведения о закрытых объектах контроля):" w:history="1">
        <w:r w:rsidRPr="009B5C83">
          <w:rPr>
            <w:rFonts w:ascii="Times New Roman" w:hAnsi="Times New Roman" w:cs="Times New Roman"/>
            <w:sz w:val="24"/>
            <w:szCs w:val="24"/>
          </w:rPr>
          <w:t>пунктом 12</w:t>
        </w:r>
      </w:hyperlink>
      <w:r w:rsidRPr="009B5C83">
        <w:rPr>
          <w:rFonts w:ascii="Times New Roman" w:hAnsi="Times New Roman" w:cs="Times New Roman"/>
          <w:sz w:val="24"/>
          <w:szCs w:val="24"/>
        </w:rPr>
        <w:t xml:space="preserve"> настоящего порядка взаимодействие субъектов контроля с Федеральным казначейством при проверке объектов контроля (сведений об объектах контроля), указанных в </w:t>
      </w:r>
      <w:hyperlink w:anchor="Par86" w:tooltip="б) извещение об осуществлении закупки, проект контракта, заключаемый с единственным поставщиком (подрядчиком, исполнителем), и (или) документацию о закупке (сведения о приглашении, сведения о проекте контракта и (или) сведения о документации) на соответствие с" w:history="1">
        <w:r w:rsidRPr="009B5C83">
          <w:rPr>
            <w:rFonts w:ascii="Times New Roman" w:hAnsi="Times New Roman" w:cs="Times New Roman"/>
            <w:sz w:val="24"/>
            <w:szCs w:val="24"/>
          </w:rPr>
          <w:t>подпунктах "б"</w:t>
        </w:r>
      </w:hyperlink>
      <w:r w:rsidRPr="009B5C83">
        <w:rPr>
          <w:rFonts w:ascii="Times New Roman" w:hAnsi="Times New Roman" w:cs="Times New Roman"/>
          <w:sz w:val="24"/>
          <w:szCs w:val="24"/>
        </w:rPr>
        <w:t xml:space="preserve"> - </w:t>
      </w:r>
      <w:hyperlink w:anchor="Par90" w:tooltip="г) проект контракта, направляемый участнику закупки (контракт, возвращаемый участником закупки) (сведения о проекте контракта) на соответствие содержащихся в нем (них):" w:history="1">
        <w:r w:rsidRPr="009B5C83">
          <w:rPr>
            <w:rFonts w:ascii="Times New Roman" w:hAnsi="Times New Roman" w:cs="Times New Roman"/>
            <w:sz w:val="24"/>
            <w:szCs w:val="24"/>
          </w:rPr>
          <w:t>"г" пункта 12</w:t>
        </w:r>
      </w:hyperlink>
      <w:r w:rsidRPr="009B5C83">
        <w:rPr>
          <w:rFonts w:ascii="Times New Roman" w:hAnsi="Times New Roman" w:cs="Times New Roman"/>
          <w:sz w:val="24"/>
          <w:szCs w:val="24"/>
        </w:rPr>
        <w:t xml:space="preserve"> настоящего порядка, осуществляется с учетом следующих особенностей:</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а)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статьей 26 Федерального закона, а также организатором совместных конкурсов и аукционов, проводимых в соответствии со статьей 25 Федерального закона, проверяются на: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соответствие начальной (максимальной) цены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закупок соответствующего заказчика; непревышение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заказчика;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соответствие включенных в проект контракта, направляемого участнику закупки (контракт, возвращаемый участником закупки) (сведениях о проекте контракта):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б) объекты контроля по закупкам, указываемым в плане-графике закупок отдельной строкой </w:t>
      </w:r>
      <w:r w:rsidRPr="009B5C83">
        <w:rPr>
          <w:rFonts w:ascii="Times New Roman" w:hAnsi="Times New Roman" w:cs="Times New Roman"/>
          <w:sz w:val="24"/>
          <w:szCs w:val="24"/>
        </w:rPr>
        <w:lastRenderedPageBreak/>
        <w:t xml:space="preserve">в случаях, установленных Правительством Российской Федерации </w:t>
      </w:r>
      <w:hyperlink w:anchor="Par105" w:tooltip="&lt;1&gt; Пункт 2 требований к форме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Собрание законодательства Российской Федерации, 2015, N 24, ст." w:history="1">
        <w:r w:rsidRPr="009B5C83">
          <w:rPr>
            <w:rFonts w:ascii="Times New Roman" w:hAnsi="Times New Roman" w:cs="Times New Roman"/>
            <w:sz w:val="24"/>
            <w:szCs w:val="24"/>
          </w:rPr>
          <w:t>&lt;1&gt;</w:t>
        </w:r>
      </w:hyperlink>
      <w:r w:rsidRPr="009B5C83">
        <w:rPr>
          <w:rFonts w:ascii="Times New Roman" w:hAnsi="Times New Roman" w:cs="Times New Roman"/>
          <w:sz w:val="24"/>
          <w:szCs w:val="24"/>
        </w:rPr>
        <w:t>, проверяются на непревышение включенной в план-график закупок информации о планируемых платежах по таким закупкам с учетом:</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&lt;1&gt; Пункт 2 требований к форме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(Собрание законодательства Российской Федерации, 2015, N 24, ст. 3474), пункт 2 требований к плану-графику закупок товаров, работ, услуг, утвержденных постановлением Правительства Российской Федерации от 5 июня 2015 г. N 554 (Собрание законодательства Российской Федерации, 2015, N 24, ст. 3475).</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суммы цен по контрактам, заключенным по итогам указанных в настоящем пункте закупок;</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в) проект контракта, при заключении контракта с несколькими участниками закупки в случаях, предусмотренных частью 10 статьи 34 Федерального закона, проверяется на: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соответствие идентификационного кода закупки - аналогичной информации, содержащейся в документации о закупке (сведениях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непревышение суммы цен таких контрактов над начальной (максимальной) ценой, указанной в документации о закупке (сведениях о документации).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14. В сроки, установленные пунктами 14 и 15 Правил контроля, со дня направления субъекту контроля уведомления о начале контроля или поступления объекта контроля на бумажном носителе в Федеральное казначейство:</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а) в случае соответствия при проведении проверки объекта контроля (закрытого объекта контроля, сведений о закрытом объекте контроля) требованиям, установленным Правилами контроля и настоящим порядком, объект контроля размещается в ЕИС и Федеральное казначейство направляет субъекту контроля в информационной системе "Электронный бюджет" уведомление о размещении объекта контроля в ЕИС или формирует отметку о соответствии закрытой контролируемой информации, содержащейся в закрытых объектах контроля и сведениях о закрытых объектах контроля, и возвращает их субъекту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б) в случае выявления при проведении Федеральным казначейством проверки несоответствия </w:t>
      </w:r>
      <w:r w:rsidRPr="009B5C83">
        <w:rPr>
          <w:rFonts w:ascii="Times New Roman" w:hAnsi="Times New Roman" w:cs="Times New Roman"/>
          <w:sz w:val="24"/>
          <w:szCs w:val="24"/>
        </w:rPr>
        <w:lastRenderedPageBreak/>
        <w:t>объекта контроля (закрытого объекта контроля, сведений о закрытом объекте контроля) требованиям, установленным Правилами контроля и настоящим порядком, Федеральное казначейство направляет субъекту контроля в информационной системе "Электронный бюджет" или на бумажном носителе (при осуществлении проверки закрытого объекта контроля, сведений о закрытом объекте контроля) протокол о несоответствии контролируемой информации требованиям, установленным частью 5 статьи 99 Федерального закона, по форме согласно приложению N 6 к настоящему порядку и при проверке контролируемой информации, содержащейся: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в плане закупок получателей бюджетных средств,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Федеральное казначейство проставляет на сведениях о приглашении, сведениях о проекте контракта отметку о несоответствии включенной в них контролируемой информации (далее - отметка о несоответствии);</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в плане закупок учреждений,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Федеральное казначейство на сведениях о приглашении, сведениях о проекте контракта проставляет отметку о несоответствии, если указанные изменения не внесены по истечении 30 дней со дня отрицательного результата проверки, предусмотренной </w:t>
      </w:r>
      <w:hyperlink w:anchor="Par70" w:tooltip="б) субъектов контроля, указанных в подпунктах &quot;б&quot;, &quot;в&quot; (в части автономных учреждений) пункта 3, и в случае, установленном пунктом 6 Правил контроля, в подпунктах &quot;б&quot;, &quot;в&quot; (в части автономных учреждений) пункта 4, пункте 5 (в части подведомственных органам упр" w:history="1">
        <w:r w:rsidRPr="009B5C83">
          <w:rPr>
            <w:rFonts w:ascii="Times New Roman" w:hAnsi="Times New Roman" w:cs="Times New Roman"/>
            <w:sz w:val="24"/>
            <w:szCs w:val="24"/>
          </w:rPr>
          <w:t>подпунктами "б"</w:t>
        </w:r>
      </w:hyperlink>
      <w:r w:rsidRPr="009B5C83">
        <w:rPr>
          <w:rFonts w:ascii="Times New Roman" w:hAnsi="Times New Roman" w:cs="Times New Roman"/>
          <w:sz w:val="24"/>
          <w:szCs w:val="24"/>
        </w:rPr>
        <w:t xml:space="preserve"> и </w:t>
      </w:r>
      <w:hyperlink w:anchor="Par74" w:tooltip="в) субъектов контроля, указанных в подпункте &quot;в&quot; пункта 3, и в случае, установленном пунктом 6 Правил контроля, в подпункте &quot;в&quot; пункта 4 (в части государственных и муниципальных унитарных предприятий) Правил контроля (далее - унитарные предприятия), на предмет" w:history="1">
        <w:r w:rsidRPr="009B5C83">
          <w:rPr>
            <w:rFonts w:ascii="Times New Roman" w:hAnsi="Times New Roman" w:cs="Times New Roman"/>
            <w:sz w:val="24"/>
            <w:szCs w:val="24"/>
          </w:rPr>
          <w:t>"в" пункта 10</w:t>
        </w:r>
      </w:hyperlink>
      <w:r w:rsidRPr="009B5C83">
        <w:rPr>
          <w:rFonts w:ascii="Times New Roman" w:hAnsi="Times New Roman" w:cs="Times New Roman"/>
          <w:sz w:val="24"/>
          <w:szCs w:val="24"/>
        </w:rPr>
        <w:t xml:space="preserve"> настоящего порядка;</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9B5C83">
        <w:rPr>
          <w:rFonts w:ascii="Times New Roman" w:hAnsi="Times New Roman" w:cs="Times New Roman"/>
          <w:sz w:val="24"/>
          <w:szCs w:val="24"/>
        </w:rPr>
        <w:t xml:space="preserve">в объектах контроля, указанных в </w:t>
      </w:r>
      <w:hyperlink w:anchor="Par84" w:tooltip="12. При осуществлении взаимодействия с субъектами контроля Федеральное казначейство проверяет в соответствии с подпунктом &quot;б&quot; пункта 13 Правил контроля следующие объекты контроля (закрытые объекты контроля, сведения о закрытых объектах контроля):" w:history="1">
        <w:r w:rsidRPr="009B5C83">
          <w:rPr>
            <w:rFonts w:ascii="Times New Roman" w:hAnsi="Times New Roman" w:cs="Times New Roman"/>
            <w:sz w:val="24"/>
            <w:szCs w:val="24"/>
          </w:rPr>
          <w:t>пункте 12</w:t>
        </w:r>
      </w:hyperlink>
      <w:r w:rsidRPr="009B5C83">
        <w:rPr>
          <w:rFonts w:ascii="Times New Roman" w:hAnsi="Times New Roman" w:cs="Times New Roman"/>
          <w:sz w:val="24"/>
          <w:szCs w:val="24"/>
        </w:rPr>
        <w:t xml:space="preserve"> настоящего порядка,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w:t>
      </w:r>
    </w:p>
    <w:p w:rsidR="00B44BFF" w:rsidRPr="009B5C83" w:rsidRDefault="00B44BFF" w:rsidP="00B44BFF">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rPr>
          <w:rFonts w:ascii="Arial" w:eastAsiaTheme="minorEastAsia" w:hAnsi="Arial" w:cs="Arial"/>
          <w:sz w:val="20"/>
          <w:szCs w:val="20"/>
          <w:lang w:eastAsia="ru-RU"/>
        </w:rPr>
      </w:pPr>
      <w:r>
        <w:br w:type="page"/>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lastRenderedPageBreak/>
        <w:t>Приложение N 1</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к Порядку взаимодействия</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Федерального казначейства</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с субъектами контроля,</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указанными в пунктах 3 и 6</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Правил осуществления контроля,</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предусмотренного частью 5</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статьи 99 Федерального закона</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"О контрактной системе в сфере</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закупок товаров, работ, услуг</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для обеспечения государственных</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и муниципальных нужд",</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утвержденному приказом</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Минфина России</w:t>
      </w:r>
    </w:p>
    <w:p w:rsidR="00B44BFF" w:rsidRPr="009B5C83" w:rsidRDefault="00B44BFF" w:rsidP="00B44BFF">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от 04.07.2016 N 104н</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54"/>
        <w:gridCol w:w="1474"/>
      </w:tblGrid>
      <w:tr w:rsidR="00B44BFF" w:rsidRPr="009B5C83" w:rsidTr="00346462">
        <w:tc>
          <w:tcPr>
            <w:tcW w:w="7654" w:type="dxa"/>
            <w:tcBorders>
              <w:right w:val="single" w:sz="4" w:space="0" w:color="auto"/>
            </w:tcBorders>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Гриф секретности &lt;*&gt;</w:t>
            </w:r>
          </w:p>
        </w:tc>
        <w:tc>
          <w:tcPr>
            <w:tcW w:w="1474"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bl>
    <w:p w:rsidR="00B44BFF" w:rsidRPr="009B5C83" w:rsidRDefault="00B44BFF" w:rsidP="00B44BFF">
      <w:pPr>
        <w:pStyle w:val="ConsPlusNormal"/>
        <w:jc w:val="both"/>
        <w:rPr>
          <w:rFonts w:ascii="Times New Roman" w:hAnsi="Times New Roman" w:cs="Times New Roman"/>
          <w:sz w:val="24"/>
          <w:szCs w:val="24"/>
        </w:rPr>
      </w:pPr>
    </w:p>
    <w:p w:rsidR="00B44BFF" w:rsidRPr="009B5C83" w:rsidRDefault="00B44BFF" w:rsidP="00B44BFF">
      <w:pPr>
        <w:pStyle w:val="ConsPlusNonformat"/>
        <w:jc w:val="center"/>
        <w:rPr>
          <w:rFonts w:ascii="Times New Roman" w:hAnsi="Times New Roman" w:cs="Times New Roman"/>
          <w:sz w:val="24"/>
          <w:szCs w:val="24"/>
        </w:rPr>
      </w:pPr>
      <w:r w:rsidRPr="009B5C83">
        <w:rPr>
          <w:rFonts w:ascii="Times New Roman" w:hAnsi="Times New Roman" w:cs="Times New Roman"/>
          <w:sz w:val="24"/>
          <w:szCs w:val="24"/>
        </w:rPr>
        <w:t xml:space="preserve">Сведения о приглашении принять участие </w:t>
      </w:r>
      <w:r w:rsidRPr="009B5C83">
        <w:rPr>
          <w:rFonts w:ascii="Times New Roman" w:hAnsi="Times New Roman" w:cs="Times New Roman"/>
          <w:sz w:val="24"/>
          <w:szCs w:val="24"/>
        </w:rPr>
        <w:br/>
        <w:t>в определении поставщика (подрядчика, исполнителя) N _______ &lt;**&gt;</w:t>
      </w:r>
    </w:p>
    <w:p w:rsidR="00B44BFF" w:rsidRPr="009B5C83" w:rsidRDefault="00B44BFF" w:rsidP="00B44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p>
        </w:tc>
        <w:tc>
          <w:tcPr>
            <w:tcW w:w="3855" w:type="dxa"/>
          </w:tcPr>
          <w:p w:rsidR="00B44BFF" w:rsidRPr="009B5C83"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Коды</w:t>
            </w: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p>
        </w:tc>
        <w:tc>
          <w:tcPr>
            <w:tcW w:w="3855" w:type="dxa"/>
          </w:tcPr>
          <w:p w:rsidR="00B44BFF" w:rsidRPr="009B5C83"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0506130</w:t>
            </w: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p>
        </w:tc>
        <w:tc>
          <w:tcPr>
            <w:tcW w:w="3855" w:type="dxa"/>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от "__" _________ 20__ г.</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p>
        </w:tc>
        <w:tc>
          <w:tcPr>
            <w:tcW w:w="3855" w:type="dxa"/>
          </w:tcPr>
          <w:p w:rsidR="00B44BFF" w:rsidRPr="009B5C83"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Наименование заказчика</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Организационно-правовая форма</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Форма собственности</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Наименование бюджета</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Место нахождения (адрес)</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Телефон</w:t>
            </w:r>
          </w:p>
        </w:tc>
        <w:tc>
          <w:tcPr>
            <w:tcW w:w="3855" w:type="dxa"/>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t>Вид документа</w:t>
            </w:r>
          </w:p>
        </w:tc>
        <w:tc>
          <w:tcPr>
            <w:tcW w:w="3855" w:type="dxa"/>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________________________</w:t>
            </w:r>
          </w:p>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(основной документ - код 01; изменения к документу -</w:t>
            </w:r>
          </w:p>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код 02)</w:t>
            </w:r>
          </w:p>
        </w:tc>
        <w:tc>
          <w:tcPr>
            <w:tcW w:w="1984" w:type="dxa"/>
            <w:tcBorders>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2268" w:type="dxa"/>
          </w:tcPr>
          <w:p w:rsidR="00B44BFF" w:rsidRPr="009B5C83" w:rsidRDefault="00B44BFF" w:rsidP="00346462">
            <w:pPr>
              <w:pStyle w:val="ConsPlusNormal"/>
              <w:rPr>
                <w:rFonts w:ascii="Times New Roman" w:hAnsi="Times New Roman" w:cs="Times New Roman"/>
                <w:sz w:val="24"/>
                <w:szCs w:val="24"/>
              </w:rPr>
            </w:pPr>
            <w:r w:rsidRPr="009B5C83">
              <w:rPr>
                <w:rFonts w:ascii="Times New Roman" w:hAnsi="Times New Roman" w:cs="Times New Roman"/>
                <w:sz w:val="24"/>
                <w:szCs w:val="24"/>
              </w:rPr>
              <w:lastRenderedPageBreak/>
              <w:t>Единица измерения: руб</w:t>
            </w:r>
          </w:p>
        </w:tc>
        <w:tc>
          <w:tcPr>
            <w:tcW w:w="3855" w:type="dxa"/>
          </w:tcPr>
          <w:p w:rsidR="00B44BFF" w:rsidRPr="009B5C83"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9B5C83" w:rsidRDefault="00B44BFF" w:rsidP="00346462">
            <w:pPr>
              <w:pStyle w:val="ConsPlusNormal"/>
              <w:jc w:val="right"/>
              <w:rPr>
                <w:rFonts w:ascii="Times New Roman" w:hAnsi="Times New Roman" w:cs="Times New Roman"/>
                <w:sz w:val="24"/>
                <w:szCs w:val="24"/>
              </w:rPr>
            </w:pPr>
            <w:r w:rsidRPr="009B5C83">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383</w:t>
            </w:r>
          </w:p>
        </w:tc>
      </w:tr>
    </w:tbl>
    <w:p w:rsidR="00B44BFF" w:rsidRPr="009B5C83" w:rsidRDefault="00B44BFF" w:rsidP="00B44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75"/>
        <w:gridCol w:w="4575"/>
      </w:tblGrid>
      <w:tr w:rsidR="00B44BFF" w:rsidRPr="009B5C83" w:rsidTr="00346462">
        <w:tc>
          <w:tcPr>
            <w:tcW w:w="4575" w:type="dxa"/>
            <w:tcBorders>
              <w:top w:val="single" w:sz="4" w:space="0" w:color="auto"/>
              <w:bottom w:val="single" w:sz="4" w:space="0" w:color="auto"/>
              <w:right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Идентификационный код закупки</w:t>
            </w:r>
          </w:p>
        </w:tc>
        <w:tc>
          <w:tcPr>
            <w:tcW w:w="4575" w:type="dxa"/>
            <w:tcBorders>
              <w:top w:val="single" w:sz="4" w:space="0" w:color="auto"/>
              <w:left w:val="single" w:sz="4" w:space="0" w:color="auto"/>
              <w:bottom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Начальная (максимальная) цена контракта &lt;***&gt;</w:t>
            </w:r>
          </w:p>
        </w:tc>
      </w:tr>
      <w:tr w:rsidR="00B44BFF" w:rsidRPr="009B5C83" w:rsidTr="00346462">
        <w:tc>
          <w:tcPr>
            <w:tcW w:w="4575" w:type="dxa"/>
            <w:tcBorders>
              <w:top w:val="single" w:sz="4" w:space="0" w:color="auto"/>
              <w:bottom w:val="single" w:sz="4" w:space="0" w:color="auto"/>
              <w:right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1</w:t>
            </w:r>
          </w:p>
        </w:tc>
        <w:tc>
          <w:tcPr>
            <w:tcW w:w="4575" w:type="dxa"/>
            <w:tcBorders>
              <w:top w:val="single" w:sz="4" w:space="0" w:color="auto"/>
              <w:left w:val="single" w:sz="4" w:space="0" w:color="auto"/>
              <w:bottom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2</w:t>
            </w:r>
          </w:p>
        </w:tc>
      </w:tr>
      <w:tr w:rsidR="00B44BFF" w:rsidRPr="009B5C83" w:rsidTr="00346462">
        <w:tc>
          <w:tcPr>
            <w:tcW w:w="4575" w:type="dxa"/>
            <w:vMerge w:val="restart"/>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4575" w:type="dxa"/>
            <w:vMerge/>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bl>
    <w:p w:rsidR="00B44BFF" w:rsidRPr="009B5C83" w:rsidRDefault="00B44BFF" w:rsidP="00B44BFF">
      <w:pPr>
        <w:pStyle w:val="ConsPlusNormal"/>
        <w:jc w:val="both"/>
        <w:rPr>
          <w:rFonts w:ascii="Times New Roman" w:hAnsi="Times New Roman" w:cs="Times New Roman"/>
          <w:sz w:val="24"/>
          <w:szCs w:val="24"/>
        </w:rPr>
      </w:pP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Руководитель</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(уполномоченное лицо)   _____________  ___________  _______________________</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5C83">
        <w:rPr>
          <w:rFonts w:ascii="Times New Roman" w:hAnsi="Times New Roman" w:cs="Times New Roman"/>
          <w:sz w:val="24"/>
          <w:szCs w:val="24"/>
        </w:rPr>
        <w:t xml:space="preserve">             (должность)    (подпись)    (расшифровка подписи)</w:t>
      </w:r>
    </w:p>
    <w:p w:rsidR="00B44BFF" w:rsidRPr="009B5C83" w:rsidRDefault="00B44BFF" w:rsidP="00B44BFF">
      <w:pPr>
        <w:pStyle w:val="ConsPlusNonformat"/>
        <w:jc w:val="both"/>
        <w:rPr>
          <w:rFonts w:ascii="Times New Roman" w:hAnsi="Times New Roman" w:cs="Times New Roman"/>
          <w:sz w:val="24"/>
          <w:szCs w:val="24"/>
        </w:rPr>
      </w:pP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"__" __________ 20__ г.</w:t>
      </w:r>
    </w:p>
    <w:p w:rsidR="00B44BFF" w:rsidRPr="009B5C83" w:rsidRDefault="00B44BFF" w:rsidP="00B44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746"/>
        <w:gridCol w:w="1701"/>
        <w:gridCol w:w="624"/>
      </w:tblGrid>
      <w:tr w:rsidR="00B44BFF" w:rsidRPr="009B5C83" w:rsidTr="00346462">
        <w:tc>
          <w:tcPr>
            <w:tcW w:w="6746" w:type="dxa"/>
            <w:tcBorders>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Лист N</w:t>
            </w:r>
          </w:p>
        </w:tc>
        <w:tc>
          <w:tcPr>
            <w:tcW w:w="624"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r w:rsidR="00B44BFF" w:rsidRPr="009B5C83" w:rsidTr="00346462">
        <w:tc>
          <w:tcPr>
            <w:tcW w:w="6746" w:type="dxa"/>
            <w:tcBorders>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jc w:val="center"/>
              <w:rPr>
                <w:rFonts w:ascii="Times New Roman" w:hAnsi="Times New Roman" w:cs="Times New Roman"/>
                <w:sz w:val="24"/>
                <w:szCs w:val="24"/>
              </w:rPr>
            </w:pPr>
            <w:r w:rsidRPr="009B5C83">
              <w:rPr>
                <w:rFonts w:ascii="Times New Roman" w:hAnsi="Times New Roman" w:cs="Times New Roman"/>
                <w:sz w:val="24"/>
                <w:szCs w:val="24"/>
              </w:rPr>
              <w:t>Всего листов</w:t>
            </w:r>
          </w:p>
        </w:tc>
        <w:tc>
          <w:tcPr>
            <w:tcW w:w="624" w:type="dxa"/>
            <w:tcBorders>
              <w:top w:val="single" w:sz="4" w:space="0" w:color="auto"/>
              <w:left w:val="single" w:sz="4" w:space="0" w:color="auto"/>
              <w:bottom w:val="single" w:sz="4" w:space="0" w:color="auto"/>
              <w:right w:val="single" w:sz="4" w:space="0" w:color="auto"/>
            </w:tcBorders>
          </w:tcPr>
          <w:p w:rsidR="00B44BFF" w:rsidRPr="009B5C83" w:rsidRDefault="00B44BFF" w:rsidP="00346462">
            <w:pPr>
              <w:pStyle w:val="ConsPlusNormal"/>
              <w:rPr>
                <w:rFonts w:ascii="Times New Roman" w:hAnsi="Times New Roman" w:cs="Times New Roman"/>
                <w:sz w:val="24"/>
                <w:szCs w:val="24"/>
              </w:rPr>
            </w:pPr>
          </w:p>
        </w:tc>
      </w:tr>
    </w:tbl>
    <w:p w:rsidR="00B44BFF" w:rsidRPr="009B5C83" w:rsidRDefault="00B44BFF" w:rsidP="00B44BFF">
      <w:pPr>
        <w:pStyle w:val="ConsPlusNormal"/>
        <w:jc w:val="both"/>
        <w:rPr>
          <w:rFonts w:ascii="Times New Roman" w:hAnsi="Times New Roman" w:cs="Times New Roman"/>
          <w:sz w:val="24"/>
          <w:szCs w:val="24"/>
        </w:rPr>
      </w:pP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 xml:space="preserve">    --------------------------------</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 xml:space="preserve">    &lt;*&gt; Заполняется при наличии.</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 xml:space="preserve">    &lt;**&gt; Указывается исходящий номер.</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 xml:space="preserve">    &lt;***&gt; Устанавливается в рублевом  эквиваленте при осуществлении  оплаты</w:t>
      </w:r>
    </w:p>
    <w:p w:rsidR="00B44BFF" w:rsidRPr="009B5C83" w:rsidRDefault="00B44BFF" w:rsidP="00B44BFF">
      <w:pPr>
        <w:pStyle w:val="ConsPlusNonformat"/>
        <w:jc w:val="both"/>
        <w:rPr>
          <w:rFonts w:ascii="Times New Roman" w:hAnsi="Times New Roman" w:cs="Times New Roman"/>
          <w:sz w:val="24"/>
          <w:szCs w:val="24"/>
        </w:rPr>
      </w:pPr>
      <w:r w:rsidRPr="009B5C83">
        <w:rPr>
          <w:rFonts w:ascii="Times New Roman" w:hAnsi="Times New Roman" w:cs="Times New Roman"/>
          <w:sz w:val="24"/>
          <w:szCs w:val="24"/>
        </w:rPr>
        <w:t>закупки в иностранной валюте.</w:t>
      </w:r>
    </w:p>
    <w:p w:rsidR="00B44BFF" w:rsidRDefault="00B44BFF" w:rsidP="00B44BFF">
      <w:pPr>
        <w:pStyle w:val="ConsPlusNonformat"/>
        <w:jc w:val="both"/>
      </w:pPr>
      <w:r>
        <w:t>---------------------------------------------------------------------------</w:t>
      </w:r>
    </w:p>
    <w:p w:rsidR="00B44BFF" w:rsidRDefault="00B44BFF" w:rsidP="00B44BFF">
      <w:pPr>
        <w:pStyle w:val="ConsPlusNonformat"/>
        <w:jc w:val="both"/>
      </w:pPr>
    </w:p>
    <w:p w:rsidR="00B44BFF" w:rsidRDefault="00B44BFF" w:rsidP="00B44BFF">
      <w:pPr>
        <w:pStyle w:val="ConsPlusNonformat"/>
        <w:jc w:val="both"/>
      </w:pPr>
      <w:r>
        <w:t xml:space="preserve">         Отметка территориального органа Федерального казначейства</w:t>
      </w:r>
    </w:p>
    <w:p w:rsidR="00B44BFF" w:rsidRDefault="00B44BFF" w:rsidP="00B44BFF">
      <w:pPr>
        <w:pStyle w:val="ConsPlusNonformat"/>
        <w:jc w:val="both"/>
      </w:pPr>
      <w:r>
        <w:t xml:space="preserve">    о соответствии контролируемой информации требованиям, установленным</w:t>
      </w:r>
    </w:p>
    <w:p w:rsidR="00B44BFF" w:rsidRDefault="00B44BFF" w:rsidP="00B44BFF">
      <w:pPr>
        <w:pStyle w:val="ConsPlusNonformat"/>
        <w:jc w:val="both"/>
      </w:pPr>
      <w:r>
        <w:t xml:space="preserve">    частью 5 статьи 99 Федерального закона от 5 апреля 2013 г. N 44-ФЗ</w:t>
      </w:r>
    </w:p>
    <w:p w:rsidR="00B44BFF" w:rsidRDefault="00B44BFF" w:rsidP="00B44BFF">
      <w:pPr>
        <w:pStyle w:val="ConsPlusNonformat"/>
        <w:jc w:val="both"/>
      </w:pPr>
      <w:r>
        <w:t xml:space="preserve">       "О контрактной системе в сфере закупок товаров, работ, услуг</w:t>
      </w:r>
    </w:p>
    <w:p w:rsidR="00B44BFF" w:rsidRDefault="00B44BFF" w:rsidP="00B44BFF">
      <w:pPr>
        <w:pStyle w:val="ConsPlusNonformat"/>
        <w:jc w:val="both"/>
      </w:pPr>
      <w:r>
        <w:t xml:space="preserve">           для обеспечения государственных и муниципальных нужд"</w:t>
      </w:r>
    </w:p>
    <w:p w:rsidR="00B44BFF" w:rsidRDefault="00B44BFF" w:rsidP="00B44BFF">
      <w:pPr>
        <w:pStyle w:val="ConsPlusNonformat"/>
        <w:jc w:val="both"/>
      </w:pPr>
    </w:p>
    <w:p w:rsidR="00B44BFF" w:rsidRDefault="00B44BFF" w:rsidP="00B44BFF">
      <w:pPr>
        <w:pStyle w:val="ConsPlusNonformat"/>
        <w:jc w:val="both"/>
      </w:pPr>
      <w:r>
        <w:t xml:space="preserve">                                                                  ┌───────┐</w:t>
      </w:r>
    </w:p>
    <w:p w:rsidR="00B44BFF" w:rsidRDefault="00B44BFF" w:rsidP="00B44BFF">
      <w:pPr>
        <w:pStyle w:val="ConsPlusNonformat"/>
        <w:jc w:val="both"/>
      </w:pPr>
      <w:r>
        <w:t>Дата получения сведений "__" ______ 20__ г. Регистрационный номер │       │</w:t>
      </w:r>
    </w:p>
    <w:p w:rsidR="00B44BFF" w:rsidRDefault="00B44BFF" w:rsidP="00B44BFF">
      <w:pPr>
        <w:pStyle w:val="ConsPlusNonformat"/>
        <w:jc w:val="both"/>
      </w:pPr>
      <w:r>
        <w:t xml:space="preserve">                                                                  └───────┘</w:t>
      </w:r>
    </w:p>
    <w:p w:rsidR="00B44BFF" w:rsidRDefault="00B44BFF" w:rsidP="00B44BFF">
      <w:pPr>
        <w:pStyle w:val="ConsPlusNonformat"/>
        <w:jc w:val="both"/>
      </w:pPr>
    </w:p>
    <w:p w:rsidR="00B44BFF" w:rsidRDefault="00B44BFF" w:rsidP="00B44BFF">
      <w:pPr>
        <w:pStyle w:val="ConsPlusNonformat"/>
        <w:jc w:val="both"/>
      </w:pPr>
      <w:r>
        <w:t>Наличие сведений          ┌───────┐</w:t>
      </w:r>
    </w:p>
    <w:p w:rsidR="00B44BFF" w:rsidRDefault="00B44BFF" w:rsidP="00B44BFF">
      <w:pPr>
        <w:pStyle w:val="ConsPlusNonformat"/>
        <w:jc w:val="both"/>
      </w:pPr>
      <w:r>
        <w:t>на съемном машинном       │       │</w:t>
      </w:r>
    </w:p>
    <w:p w:rsidR="00B44BFF" w:rsidRDefault="00B44BFF" w:rsidP="00B44BFF">
      <w:pPr>
        <w:pStyle w:val="ConsPlusNonformat"/>
        <w:jc w:val="both"/>
      </w:pPr>
      <w:r>
        <w:t>носителе                  └───────┘</w:t>
      </w:r>
    </w:p>
    <w:p w:rsidR="00B44BFF" w:rsidRDefault="00B44BFF" w:rsidP="00B44BFF">
      <w:pPr>
        <w:pStyle w:val="ConsPlusNonformat"/>
        <w:jc w:val="both"/>
      </w:pPr>
      <w:r>
        <w:t xml:space="preserve">                           (да/нет)</w:t>
      </w:r>
    </w:p>
    <w:p w:rsidR="00B44BFF" w:rsidRDefault="00B44BFF" w:rsidP="00B44BFF">
      <w:pPr>
        <w:pStyle w:val="ConsPlusNonformat"/>
        <w:jc w:val="both"/>
      </w:pPr>
      <w:r>
        <w:t xml:space="preserve">                                              Номер протокола</w:t>
      </w:r>
    </w:p>
    <w:p w:rsidR="00B44BFF" w:rsidRDefault="00B44BFF" w:rsidP="00B44BFF">
      <w:pPr>
        <w:pStyle w:val="ConsPlusNonformat"/>
        <w:jc w:val="both"/>
      </w:pPr>
      <w:r>
        <w:t xml:space="preserve">                          ┌───────────────┐  при несоответствии ┌─────────┐</w:t>
      </w:r>
    </w:p>
    <w:p w:rsidR="00B44BFF" w:rsidRDefault="00B44BFF" w:rsidP="00B44BFF">
      <w:pPr>
        <w:pStyle w:val="ConsPlusNonformat"/>
        <w:jc w:val="both"/>
      </w:pPr>
      <w:r>
        <w:t>Контролируемая информация │               │    контролируемой   │         │</w:t>
      </w:r>
    </w:p>
    <w:p w:rsidR="00B44BFF" w:rsidRDefault="00B44BFF" w:rsidP="00B44BFF">
      <w:pPr>
        <w:pStyle w:val="ConsPlusNonformat"/>
        <w:jc w:val="both"/>
      </w:pPr>
      <w:r>
        <w:t xml:space="preserve">                          └───────────────┘      информации     └─────────┘</w:t>
      </w:r>
    </w:p>
    <w:p w:rsidR="00B44BFF" w:rsidRDefault="00B44BFF" w:rsidP="00B44BFF">
      <w:pPr>
        <w:pStyle w:val="ConsPlusNonformat"/>
        <w:jc w:val="both"/>
      </w:pPr>
      <w:r>
        <w:t xml:space="preserve">                          (соответствует/</w:t>
      </w:r>
    </w:p>
    <w:p w:rsidR="00B44BFF" w:rsidRDefault="00B44BFF" w:rsidP="00B44BFF">
      <w:pPr>
        <w:pStyle w:val="ConsPlusNonformat"/>
        <w:jc w:val="both"/>
      </w:pPr>
      <w:r>
        <w:t xml:space="preserve">                          не соответствует)</w:t>
      </w:r>
    </w:p>
    <w:p w:rsidR="00B44BFF" w:rsidRDefault="00B44BFF" w:rsidP="00B44BFF">
      <w:pPr>
        <w:pStyle w:val="ConsPlusNonformat"/>
        <w:jc w:val="both"/>
      </w:pPr>
    </w:p>
    <w:p w:rsidR="00B44BFF" w:rsidRDefault="00B44BFF" w:rsidP="00B44BFF">
      <w:pPr>
        <w:pStyle w:val="ConsPlusNonformat"/>
        <w:jc w:val="both"/>
      </w:pPr>
      <w:r>
        <w:t>Ответственный исполнитель _____________  ___________  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lastRenderedPageBreak/>
        <w:t>"__" __________ 20__ г.</w:t>
      </w: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Приложение N 2</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к Порядку взаимодействия</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Федерального казначейства</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с субъектами контроля,</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указанными в пунктах 3 и 6</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Правил осуществления контроля,</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предусмотренного частью 5</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статьи 99 Федерального закона</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"О контрактной системе в сфере</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закупок товаров, работ, услуг</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для обеспечения государственных</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и муниципальных нужд",</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утвержденному приказом</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Минфина России</w:t>
      </w:r>
    </w:p>
    <w:p w:rsidR="00B44BFF" w:rsidRPr="007F4952" w:rsidRDefault="00B44BFF" w:rsidP="00B44BFF">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от 04.07.2016 N 104н</w:t>
      </w:r>
    </w:p>
    <w:p w:rsidR="00B44BFF" w:rsidRPr="007F4952" w:rsidRDefault="00B44BFF" w:rsidP="00B44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1474"/>
      </w:tblGrid>
      <w:tr w:rsidR="00B44BFF" w:rsidRPr="007F4952" w:rsidTr="00346462">
        <w:tc>
          <w:tcPr>
            <w:tcW w:w="7654" w:type="dxa"/>
            <w:tcBorders>
              <w:right w:val="single" w:sz="4" w:space="0" w:color="auto"/>
            </w:tcBorders>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Гриф секретности &lt;*&gt;</w:t>
            </w:r>
          </w:p>
        </w:tc>
        <w:tc>
          <w:tcPr>
            <w:tcW w:w="1474"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bl>
    <w:p w:rsidR="00B44BFF" w:rsidRPr="007F4952" w:rsidRDefault="00B44BFF" w:rsidP="00B44BFF">
      <w:pPr>
        <w:pStyle w:val="ConsPlusNonformat"/>
        <w:jc w:val="center"/>
        <w:rPr>
          <w:rFonts w:ascii="Times New Roman" w:hAnsi="Times New Roman" w:cs="Times New Roman"/>
          <w:sz w:val="24"/>
          <w:szCs w:val="24"/>
        </w:rPr>
      </w:pPr>
      <w:r w:rsidRPr="007F4952">
        <w:rPr>
          <w:rFonts w:ascii="Times New Roman" w:hAnsi="Times New Roman" w:cs="Times New Roman"/>
          <w:sz w:val="24"/>
          <w:szCs w:val="24"/>
        </w:rPr>
        <w:t>Сведения о документации о закупке N __________ &lt;**&gt;</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p>
        </w:tc>
        <w:tc>
          <w:tcPr>
            <w:tcW w:w="3855" w:type="dxa"/>
          </w:tcPr>
          <w:p w:rsidR="00B44BFF" w:rsidRPr="007F4952"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Коды</w:t>
            </w: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p>
        </w:tc>
        <w:tc>
          <w:tcPr>
            <w:tcW w:w="3855" w:type="dxa"/>
          </w:tcPr>
          <w:p w:rsidR="00B44BFF" w:rsidRPr="007F4952"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0506131</w:t>
            </w: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p>
        </w:tc>
        <w:tc>
          <w:tcPr>
            <w:tcW w:w="3855" w:type="dxa"/>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от "__" _________ 20__ г.</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p>
        </w:tc>
        <w:tc>
          <w:tcPr>
            <w:tcW w:w="3855" w:type="dxa"/>
          </w:tcPr>
          <w:p w:rsidR="00B44BFF" w:rsidRPr="007F4952"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Наименование заказчика</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Организационно-правовая форма</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Форма собственности</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Наименование бюджета</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Место нахождения (адрес)</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Телефон</w:t>
            </w:r>
          </w:p>
        </w:tc>
        <w:tc>
          <w:tcPr>
            <w:tcW w:w="3855" w:type="dxa"/>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tc>
        <w:tc>
          <w:tcPr>
            <w:tcW w:w="1984" w:type="dxa"/>
            <w:tcBorders>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t>Вид документа</w:t>
            </w:r>
          </w:p>
        </w:tc>
        <w:tc>
          <w:tcPr>
            <w:tcW w:w="3855" w:type="dxa"/>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________________________</w:t>
            </w:r>
          </w:p>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 xml:space="preserve">(основной документ - код 01; </w:t>
            </w:r>
            <w:r w:rsidRPr="007F4952">
              <w:rPr>
                <w:rFonts w:ascii="Times New Roman" w:hAnsi="Times New Roman" w:cs="Times New Roman"/>
                <w:sz w:val="24"/>
                <w:szCs w:val="24"/>
              </w:rPr>
              <w:lastRenderedPageBreak/>
              <w:t>изменения к документу -</w:t>
            </w:r>
          </w:p>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код 02)</w:t>
            </w:r>
          </w:p>
        </w:tc>
        <w:tc>
          <w:tcPr>
            <w:tcW w:w="1984" w:type="dxa"/>
            <w:tcBorders>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2268" w:type="dxa"/>
          </w:tcPr>
          <w:p w:rsidR="00B44BFF" w:rsidRPr="007F4952" w:rsidRDefault="00B44BFF" w:rsidP="00346462">
            <w:pPr>
              <w:pStyle w:val="ConsPlusNormal"/>
              <w:rPr>
                <w:rFonts w:ascii="Times New Roman" w:hAnsi="Times New Roman" w:cs="Times New Roman"/>
                <w:sz w:val="24"/>
                <w:szCs w:val="24"/>
              </w:rPr>
            </w:pPr>
            <w:r w:rsidRPr="007F4952">
              <w:rPr>
                <w:rFonts w:ascii="Times New Roman" w:hAnsi="Times New Roman" w:cs="Times New Roman"/>
                <w:sz w:val="24"/>
                <w:szCs w:val="24"/>
              </w:rPr>
              <w:lastRenderedPageBreak/>
              <w:t>Единица измерения: руб</w:t>
            </w:r>
          </w:p>
        </w:tc>
        <w:tc>
          <w:tcPr>
            <w:tcW w:w="3855" w:type="dxa"/>
          </w:tcPr>
          <w:p w:rsidR="00B44BFF" w:rsidRPr="007F4952" w:rsidRDefault="00B44BFF" w:rsidP="00346462">
            <w:pPr>
              <w:pStyle w:val="ConsPlusNormal"/>
              <w:rPr>
                <w:rFonts w:ascii="Times New Roman" w:hAnsi="Times New Roman" w:cs="Times New Roman"/>
                <w:sz w:val="24"/>
                <w:szCs w:val="24"/>
              </w:rPr>
            </w:pPr>
          </w:p>
        </w:tc>
        <w:tc>
          <w:tcPr>
            <w:tcW w:w="1984" w:type="dxa"/>
            <w:tcBorders>
              <w:right w:val="single" w:sz="4" w:space="0" w:color="auto"/>
            </w:tcBorders>
            <w:vAlign w:val="bottom"/>
          </w:tcPr>
          <w:p w:rsidR="00B44BFF" w:rsidRPr="007F4952" w:rsidRDefault="00B44BFF" w:rsidP="00346462">
            <w:pPr>
              <w:pStyle w:val="ConsPlusNormal"/>
              <w:jc w:val="right"/>
              <w:rPr>
                <w:rFonts w:ascii="Times New Roman" w:hAnsi="Times New Roman" w:cs="Times New Roman"/>
                <w:sz w:val="24"/>
                <w:szCs w:val="24"/>
              </w:rPr>
            </w:pPr>
            <w:r w:rsidRPr="007F4952">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383</w:t>
            </w: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75"/>
        <w:gridCol w:w="4575"/>
      </w:tblGrid>
      <w:tr w:rsidR="00B44BFF" w:rsidRPr="007F4952" w:rsidTr="00346462">
        <w:tc>
          <w:tcPr>
            <w:tcW w:w="4575" w:type="dxa"/>
            <w:tcBorders>
              <w:top w:val="single" w:sz="4" w:space="0" w:color="auto"/>
              <w:bottom w:val="single" w:sz="4" w:space="0" w:color="auto"/>
              <w:right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Идентификационный код закупки</w:t>
            </w:r>
          </w:p>
        </w:tc>
        <w:tc>
          <w:tcPr>
            <w:tcW w:w="4575" w:type="dxa"/>
            <w:tcBorders>
              <w:top w:val="single" w:sz="4" w:space="0" w:color="auto"/>
              <w:left w:val="single" w:sz="4" w:space="0" w:color="auto"/>
              <w:bottom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Начальная (максимальная) цена контракта &lt;***&gt;</w:t>
            </w:r>
          </w:p>
        </w:tc>
      </w:tr>
      <w:tr w:rsidR="00B44BFF" w:rsidRPr="007F4952" w:rsidTr="00346462">
        <w:tc>
          <w:tcPr>
            <w:tcW w:w="4575" w:type="dxa"/>
            <w:tcBorders>
              <w:top w:val="single" w:sz="4" w:space="0" w:color="auto"/>
              <w:bottom w:val="single" w:sz="4" w:space="0" w:color="auto"/>
              <w:right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1</w:t>
            </w:r>
          </w:p>
        </w:tc>
        <w:tc>
          <w:tcPr>
            <w:tcW w:w="4575" w:type="dxa"/>
            <w:tcBorders>
              <w:top w:val="single" w:sz="4" w:space="0" w:color="auto"/>
              <w:left w:val="single" w:sz="4" w:space="0" w:color="auto"/>
              <w:bottom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2</w:t>
            </w:r>
          </w:p>
        </w:tc>
      </w:tr>
      <w:tr w:rsidR="00B44BFF" w:rsidRPr="007F4952" w:rsidTr="00346462">
        <w:tc>
          <w:tcPr>
            <w:tcW w:w="4575" w:type="dxa"/>
            <w:vMerge w:val="restart"/>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4575" w:type="dxa"/>
            <w:vMerge/>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bl>
    <w:p w:rsidR="00B44BFF" w:rsidRPr="007F4952" w:rsidRDefault="00B44BFF" w:rsidP="00B44BFF">
      <w:pPr>
        <w:pStyle w:val="ConsPlusNormal"/>
        <w:jc w:val="both"/>
        <w:rPr>
          <w:rFonts w:ascii="Times New Roman" w:hAnsi="Times New Roman" w:cs="Times New Roman"/>
          <w:sz w:val="24"/>
          <w:szCs w:val="24"/>
        </w:rPr>
      </w:pP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Руководитель</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(уполномоченное лицо)   _____________  ___________  _______________________</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952">
        <w:rPr>
          <w:rFonts w:ascii="Times New Roman" w:hAnsi="Times New Roman" w:cs="Times New Roman"/>
          <w:sz w:val="24"/>
          <w:szCs w:val="24"/>
        </w:rPr>
        <w:t xml:space="preserve">         (должность)    (подпись)    (расшифровка подписи)</w:t>
      </w:r>
    </w:p>
    <w:p w:rsidR="00B44BFF" w:rsidRPr="007F4952" w:rsidRDefault="00B44BFF" w:rsidP="00B44BFF">
      <w:pPr>
        <w:pStyle w:val="ConsPlusNonformat"/>
        <w:jc w:val="both"/>
        <w:rPr>
          <w:rFonts w:ascii="Times New Roman" w:hAnsi="Times New Roman" w:cs="Times New Roman"/>
          <w:sz w:val="24"/>
          <w:szCs w:val="24"/>
        </w:rPr>
      </w:pP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"__" __________ 20__ г.</w:t>
      </w:r>
    </w:p>
    <w:p w:rsidR="00B44BFF" w:rsidRPr="007F4952" w:rsidRDefault="00B44BFF" w:rsidP="00B44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746"/>
        <w:gridCol w:w="1701"/>
        <w:gridCol w:w="624"/>
      </w:tblGrid>
      <w:tr w:rsidR="00B44BFF" w:rsidRPr="007F4952" w:rsidTr="00346462">
        <w:tc>
          <w:tcPr>
            <w:tcW w:w="6746" w:type="dxa"/>
            <w:tcBorders>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Лист N</w:t>
            </w:r>
          </w:p>
        </w:tc>
        <w:tc>
          <w:tcPr>
            <w:tcW w:w="624"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r w:rsidR="00B44BFF" w:rsidRPr="007F4952" w:rsidTr="00346462">
        <w:tc>
          <w:tcPr>
            <w:tcW w:w="6746" w:type="dxa"/>
            <w:tcBorders>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jc w:val="center"/>
              <w:rPr>
                <w:rFonts w:ascii="Times New Roman" w:hAnsi="Times New Roman" w:cs="Times New Roman"/>
                <w:sz w:val="24"/>
                <w:szCs w:val="24"/>
              </w:rPr>
            </w:pPr>
            <w:r w:rsidRPr="007F4952">
              <w:rPr>
                <w:rFonts w:ascii="Times New Roman" w:hAnsi="Times New Roman" w:cs="Times New Roman"/>
                <w:sz w:val="24"/>
                <w:szCs w:val="24"/>
              </w:rPr>
              <w:t>Всего листов</w:t>
            </w:r>
          </w:p>
        </w:tc>
        <w:tc>
          <w:tcPr>
            <w:tcW w:w="624" w:type="dxa"/>
            <w:tcBorders>
              <w:top w:val="single" w:sz="4" w:space="0" w:color="auto"/>
              <w:left w:val="single" w:sz="4" w:space="0" w:color="auto"/>
              <w:bottom w:val="single" w:sz="4" w:space="0" w:color="auto"/>
              <w:right w:val="single" w:sz="4" w:space="0" w:color="auto"/>
            </w:tcBorders>
          </w:tcPr>
          <w:p w:rsidR="00B44BFF" w:rsidRPr="007F4952" w:rsidRDefault="00B44BFF" w:rsidP="00346462">
            <w:pPr>
              <w:pStyle w:val="ConsPlusNormal"/>
              <w:rPr>
                <w:rFonts w:ascii="Times New Roman" w:hAnsi="Times New Roman" w:cs="Times New Roman"/>
                <w:sz w:val="24"/>
                <w:szCs w:val="24"/>
              </w:rPr>
            </w:pPr>
          </w:p>
        </w:tc>
      </w:tr>
    </w:tbl>
    <w:p w:rsidR="00B44BFF" w:rsidRPr="007F4952" w:rsidRDefault="00B44BFF" w:rsidP="00B44BFF">
      <w:pPr>
        <w:pStyle w:val="ConsPlusNormal"/>
        <w:jc w:val="both"/>
        <w:rPr>
          <w:rFonts w:ascii="Times New Roman" w:hAnsi="Times New Roman" w:cs="Times New Roman"/>
          <w:sz w:val="24"/>
          <w:szCs w:val="24"/>
        </w:rPr>
      </w:pP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 xml:space="preserve">    --------------------------------</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 xml:space="preserve">    &lt;*&gt; Заполняется при наличии.</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 xml:space="preserve">    &lt;**&gt; Указывается исходящий номер.</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 xml:space="preserve">    &lt;***&gt; Устанавливается  в рублевом эквиваленте при осуществлении  оплаты</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закупки в иностранной валюте.</w:t>
      </w:r>
    </w:p>
    <w:p w:rsidR="00B44BFF" w:rsidRPr="007F4952" w:rsidRDefault="00B44BFF" w:rsidP="00B44BFF">
      <w:pPr>
        <w:pStyle w:val="ConsPlusNonformat"/>
        <w:jc w:val="both"/>
        <w:rPr>
          <w:rFonts w:ascii="Times New Roman" w:hAnsi="Times New Roman" w:cs="Times New Roman"/>
          <w:sz w:val="24"/>
          <w:szCs w:val="24"/>
        </w:rPr>
      </w:pPr>
      <w:r w:rsidRPr="007F4952">
        <w:rPr>
          <w:rFonts w:ascii="Times New Roman" w:hAnsi="Times New Roman" w:cs="Times New Roman"/>
          <w:sz w:val="24"/>
          <w:szCs w:val="24"/>
        </w:rPr>
        <w:t>---------------------------------------------------------------------------</w:t>
      </w:r>
    </w:p>
    <w:p w:rsidR="00B44BFF" w:rsidRPr="007F4952" w:rsidRDefault="00B44BFF" w:rsidP="00B44BFF">
      <w:pPr>
        <w:pStyle w:val="ConsPlusNonformat"/>
        <w:jc w:val="both"/>
        <w:rPr>
          <w:rFonts w:ascii="Times New Roman" w:hAnsi="Times New Roman" w:cs="Times New Roman"/>
          <w:sz w:val="24"/>
          <w:szCs w:val="24"/>
        </w:rPr>
      </w:pPr>
    </w:p>
    <w:p w:rsidR="00B44BFF" w:rsidRDefault="00B44BFF" w:rsidP="00B44BFF">
      <w:pPr>
        <w:pStyle w:val="ConsPlusNonformat"/>
        <w:jc w:val="both"/>
      </w:pPr>
      <w:r>
        <w:t xml:space="preserve">         Отметка территориального органа Федерального казначейства</w:t>
      </w:r>
    </w:p>
    <w:p w:rsidR="00B44BFF" w:rsidRDefault="00B44BFF" w:rsidP="00B44BFF">
      <w:pPr>
        <w:pStyle w:val="ConsPlusNonformat"/>
        <w:jc w:val="both"/>
      </w:pPr>
      <w:r>
        <w:t xml:space="preserve">    о соответствии контролируемой информации требованиям, установленным</w:t>
      </w:r>
    </w:p>
    <w:p w:rsidR="00B44BFF" w:rsidRDefault="00B44BFF" w:rsidP="00B44BFF">
      <w:pPr>
        <w:pStyle w:val="ConsPlusNonformat"/>
        <w:jc w:val="both"/>
      </w:pPr>
      <w:r>
        <w:t xml:space="preserve">    частью 5 статьи 99 Федерального закона от 5 апреля 2013 г. N 44-ФЗ</w:t>
      </w:r>
    </w:p>
    <w:p w:rsidR="00B44BFF" w:rsidRDefault="00B44BFF" w:rsidP="00B44BFF">
      <w:pPr>
        <w:pStyle w:val="ConsPlusNonformat"/>
        <w:jc w:val="both"/>
      </w:pPr>
      <w:r>
        <w:t xml:space="preserve">       "О контрактной системе в сфере закупок товаров, работ, услуг</w:t>
      </w:r>
    </w:p>
    <w:p w:rsidR="00B44BFF" w:rsidRDefault="00B44BFF" w:rsidP="00B44BFF">
      <w:pPr>
        <w:pStyle w:val="ConsPlusNonformat"/>
        <w:jc w:val="both"/>
      </w:pPr>
      <w:r>
        <w:t xml:space="preserve">           для обеспечения государственных и муниципальных нужд"</w:t>
      </w:r>
    </w:p>
    <w:p w:rsidR="00B44BFF" w:rsidRDefault="00B44BFF" w:rsidP="00B44BFF">
      <w:pPr>
        <w:pStyle w:val="ConsPlusNonformat"/>
        <w:jc w:val="both"/>
      </w:pPr>
    </w:p>
    <w:p w:rsidR="00B44BFF" w:rsidRDefault="00B44BFF" w:rsidP="00B44BFF">
      <w:pPr>
        <w:pStyle w:val="ConsPlusNonformat"/>
        <w:jc w:val="both"/>
      </w:pPr>
      <w:r>
        <w:t xml:space="preserve">                                                                  ┌───────┐</w:t>
      </w:r>
    </w:p>
    <w:p w:rsidR="00B44BFF" w:rsidRDefault="00B44BFF" w:rsidP="00B44BFF">
      <w:pPr>
        <w:pStyle w:val="ConsPlusNonformat"/>
        <w:jc w:val="both"/>
      </w:pPr>
      <w:r>
        <w:t>Дата получения сведений "__" ______ 20__ г. Регистрационный номер │       │</w:t>
      </w:r>
    </w:p>
    <w:p w:rsidR="00B44BFF" w:rsidRDefault="00B44BFF" w:rsidP="00B44BFF">
      <w:pPr>
        <w:pStyle w:val="ConsPlusNonformat"/>
        <w:jc w:val="both"/>
      </w:pPr>
      <w:r>
        <w:t xml:space="preserve">                                                                  └───────┘</w:t>
      </w:r>
    </w:p>
    <w:p w:rsidR="00B44BFF" w:rsidRDefault="00B44BFF" w:rsidP="00B44BFF">
      <w:pPr>
        <w:pStyle w:val="ConsPlusNonformat"/>
        <w:jc w:val="both"/>
      </w:pPr>
    </w:p>
    <w:p w:rsidR="00B44BFF" w:rsidRDefault="00B44BFF" w:rsidP="00B44BFF">
      <w:pPr>
        <w:pStyle w:val="ConsPlusNonformat"/>
        <w:jc w:val="both"/>
      </w:pPr>
      <w:r>
        <w:t>Наличие сведений          ┌───────┐</w:t>
      </w:r>
    </w:p>
    <w:p w:rsidR="00B44BFF" w:rsidRDefault="00B44BFF" w:rsidP="00B44BFF">
      <w:pPr>
        <w:pStyle w:val="ConsPlusNonformat"/>
        <w:jc w:val="both"/>
      </w:pPr>
      <w:r>
        <w:t>на съемном машинном       │       │</w:t>
      </w:r>
    </w:p>
    <w:p w:rsidR="00B44BFF" w:rsidRDefault="00B44BFF" w:rsidP="00B44BFF">
      <w:pPr>
        <w:pStyle w:val="ConsPlusNonformat"/>
        <w:jc w:val="both"/>
      </w:pPr>
      <w:r>
        <w:t>носителе                  └───────┘</w:t>
      </w:r>
    </w:p>
    <w:p w:rsidR="00B44BFF" w:rsidRDefault="00B44BFF" w:rsidP="00B44BFF">
      <w:pPr>
        <w:pStyle w:val="ConsPlusNonformat"/>
        <w:jc w:val="both"/>
      </w:pPr>
      <w:r>
        <w:t xml:space="preserve">                           (да/нет)</w:t>
      </w:r>
    </w:p>
    <w:p w:rsidR="00B44BFF" w:rsidRDefault="00B44BFF" w:rsidP="00B44BFF">
      <w:pPr>
        <w:pStyle w:val="ConsPlusNonformat"/>
        <w:jc w:val="both"/>
      </w:pPr>
      <w:r>
        <w:t xml:space="preserve">                                              Номер протокола</w:t>
      </w:r>
    </w:p>
    <w:p w:rsidR="00B44BFF" w:rsidRDefault="00B44BFF" w:rsidP="00B44BFF">
      <w:pPr>
        <w:pStyle w:val="ConsPlusNonformat"/>
        <w:jc w:val="both"/>
      </w:pPr>
      <w:r>
        <w:t xml:space="preserve">                          ┌───────────────┐  при несоответствии ┌─────────┐</w:t>
      </w:r>
    </w:p>
    <w:p w:rsidR="00B44BFF" w:rsidRDefault="00B44BFF" w:rsidP="00B44BFF">
      <w:pPr>
        <w:pStyle w:val="ConsPlusNonformat"/>
        <w:jc w:val="both"/>
      </w:pPr>
      <w:r>
        <w:t>Контролируемая информация │               │    контролируемой   │         │</w:t>
      </w:r>
    </w:p>
    <w:p w:rsidR="00B44BFF" w:rsidRDefault="00B44BFF" w:rsidP="00B44BFF">
      <w:pPr>
        <w:pStyle w:val="ConsPlusNonformat"/>
        <w:jc w:val="both"/>
      </w:pPr>
      <w:r>
        <w:t xml:space="preserve">                          └───────────────┘      информации     └─────────┘</w:t>
      </w:r>
    </w:p>
    <w:p w:rsidR="00B44BFF" w:rsidRDefault="00B44BFF" w:rsidP="00B44BFF">
      <w:pPr>
        <w:pStyle w:val="ConsPlusNonformat"/>
        <w:jc w:val="both"/>
      </w:pPr>
      <w:r>
        <w:t xml:space="preserve">                          (соответствует/</w:t>
      </w:r>
    </w:p>
    <w:p w:rsidR="00B44BFF" w:rsidRDefault="00B44BFF" w:rsidP="00B44BFF">
      <w:pPr>
        <w:pStyle w:val="ConsPlusNonformat"/>
        <w:jc w:val="both"/>
      </w:pPr>
      <w:r>
        <w:t xml:space="preserve">                          не соответствует)</w:t>
      </w:r>
    </w:p>
    <w:p w:rsidR="00B44BFF" w:rsidRDefault="00B44BFF" w:rsidP="00B44BFF">
      <w:pPr>
        <w:pStyle w:val="ConsPlusNonformat"/>
        <w:jc w:val="both"/>
      </w:pPr>
    </w:p>
    <w:p w:rsidR="00B44BFF" w:rsidRDefault="00B44BFF" w:rsidP="00B44BFF">
      <w:pPr>
        <w:pStyle w:val="ConsPlusNonformat"/>
        <w:jc w:val="both"/>
      </w:pPr>
      <w:r>
        <w:lastRenderedPageBreak/>
        <w:t>Ответственный исполнитель _____________  ___________  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 г.</w:t>
      </w: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right"/>
      </w:pPr>
      <w:r>
        <w:t>Приложение N 3</w:t>
      </w:r>
    </w:p>
    <w:p w:rsidR="00B44BFF" w:rsidRDefault="00B44BFF" w:rsidP="00B44BFF">
      <w:pPr>
        <w:pStyle w:val="ConsPlusNormal"/>
        <w:jc w:val="right"/>
      </w:pPr>
      <w:r>
        <w:t>к Порядку взаимодействия</w:t>
      </w:r>
    </w:p>
    <w:p w:rsidR="00B44BFF" w:rsidRDefault="00B44BFF" w:rsidP="00B44BFF">
      <w:pPr>
        <w:pStyle w:val="ConsPlusNormal"/>
        <w:jc w:val="right"/>
      </w:pPr>
      <w:r>
        <w:t>Федерального казначейства</w:t>
      </w:r>
    </w:p>
    <w:p w:rsidR="00B44BFF" w:rsidRDefault="00B44BFF" w:rsidP="00B44BFF">
      <w:pPr>
        <w:pStyle w:val="ConsPlusNormal"/>
        <w:jc w:val="right"/>
      </w:pPr>
      <w:r>
        <w:t>с субъектами контроля,</w:t>
      </w:r>
    </w:p>
    <w:p w:rsidR="00B44BFF" w:rsidRDefault="00B44BFF" w:rsidP="00B44BFF">
      <w:pPr>
        <w:pStyle w:val="ConsPlusNormal"/>
        <w:jc w:val="right"/>
      </w:pPr>
      <w:r>
        <w:t>указанными в пунктах 3 и 6</w:t>
      </w:r>
    </w:p>
    <w:p w:rsidR="00B44BFF" w:rsidRDefault="00B44BFF" w:rsidP="00B44BFF">
      <w:pPr>
        <w:pStyle w:val="ConsPlusNormal"/>
        <w:jc w:val="right"/>
      </w:pPr>
      <w:r>
        <w:t>Правил осуществления контроля,</w:t>
      </w:r>
    </w:p>
    <w:p w:rsidR="00B44BFF" w:rsidRDefault="00B44BFF" w:rsidP="00B44BFF">
      <w:pPr>
        <w:pStyle w:val="ConsPlusNormal"/>
        <w:jc w:val="right"/>
      </w:pPr>
      <w:r>
        <w:t>предусмотренного частью 5</w:t>
      </w:r>
    </w:p>
    <w:p w:rsidR="00B44BFF" w:rsidRDefault="00B44BFF" w:rsidP="00B44BFF">
      <w:pPr>
        <w:pStyle w:val="ConsPlusNormal"/>
        <w:jc w:val="right"/>
      </w:pPr>
      <w:r>
        <w:t>статьи 99 Федерального закона</w:t>
      </w:r>
    </w:p>
    <w:p w:rsidR="00B44BFF" w:rsidRDefault="00B44BFF" w:rsidP="00B44BFF">
      <w:pPr>
        <w:pStyle w:val="ConsPlusNormal"/>
        <w:jc w:val="right"/>
      </w:pPr>
      <w:r>
        <w:t>"О контрактной системе в сфере</w:t>
      </w:r>
    </w:p>
    <w:p w:rsidR="00B44BFF" w:rsidRDefault="00B44BFF" w:rsidP="00B44BFF">
      <w:pPr>
        <w:pStyle w:val="ConsPlusNormal"/>
        <w:jc w:val="right"/>
      </w:pPr>
      <w:r>
        <w:t>закупок товаров, работ, услуг</w:t>
      </w:r>
    </w:p>
    <w:p w:rsidR="00B44BFF" w:rsidRDefault="00B44BFF" w:rsidP="00B44BFF">
      <w:pPr>
        <w:pStyle w:val="ConsPlusNormal"/>
        <w:jc w:val="right"/>
      </w:pPr>
      <w:r>
        <w:t>для обеспечения государственных</w:t>
      </w:r>
    </w:p>
    <w:p w:rsidR="00B44BFF" w:rsidRDefault="00B44BFF" w:rsidP="00B44BFF">
      <w:pPr>
        <w:pStyle w:val="ConsPlusNormal"/>
        <w:jc w:val="right"/>
      </w:pPr>
      <w:r>
        <w:t>и муниципальных нужд",</w:t>
      </w:r>
    </w:p>
    <w:p w:rsidR="00B44BFF" w:rsidRDefault="00B44BFF" w:rsidP="00B44BFF">
      <w:pPr>
        <w:pStyle w:val="ConsPlusNormal"/>
        <w:jc w:val="right"/>
      </w:pPr>
      <w:r>
        <w:t>утвержденному приказом</w:t>
      </w:r>
    </w:p>
    <w:p w:rsidR="00B44BFF" w:rsidRDefault="00B44BFF" w:rsidP="00B44BFF">
      <w:pPr>
        <w:pStyle w:val="ConsPlusNormal"/>
        <w:jc w:val="right"/>
      </w:pPr>
      <w:r>
        <w:t>Минфина России</w:t>
      </w:r>
    </w:p>
    <w:p w:rsidR="00B44BFF" w:rsidRDefault="00B44BFF" w:rsidP="00B44BFF">
      <w:pPr>
        <w:pStyle w:val="ConsPlusNormal"/>
        <w:jc w:val="right"/>
      </w:pPr>
      <w:r>
        <w:t>от 04.07.2016 N 104н</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54"/>
        <w:gridCol w:w="1474"/>
      </w:tblGrid>
      <w:tr w:rsidR="00B44BFF" w:rsidRPr="003145E2" w:rsidTr="00346462">
        <w:tc>
          <w:tcPr>
            <w:tcW w:w="7654" w:type="dxa"/>
            <w:tcBorders>
              <w:right w:val="single" w:sz="4" w:space="0" w:color="auto"/>
            </w:tcBorders>
          </w:tcPr>
          <w:p w:rsidR="00B44BFF" w:rsidRPr="003145E2" w:rsidRDefault="00B44BFF" w:rsidP="00346462">
            <w:pPr>
              <w:pStyle w:val="ConsPlusNormal"/>
              <w:jc w:val="right"/>
            </w:pPr>
            <w:r w:rsidRPr="003145E2">
              <w:t>Гриф секретности &lt;*&gt;</w:t>
            </w:r>
          </w:p>
        </w:tc>
        <w:tc>
          <w:tcPr>
            <w:tcW w:w="14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bookmarkStart w:id="515" w:name="Par404"/>
      <w:bookmarkEnd w:id="515"/>
      <w:r>
        <w:t xml:space="preserve">                                 Сведения</w:t>
      </w:r>
    </w:p>
    <w:p w:rsidR="00B44BFF" w:rsidRDefault="00B44BFF" w:rsidP="00B44BFF">
      <w:pPr>
        <w:pStyle w:val="ConsPlusNonformat"/>
        <w:jc w:val="both"/>
      </w:pPr>
      <w:r>
        <w:t xml:space="preserve">       о протоколе определения поставщика (подрядчика, исполнителя)</w:t>
      </w:r>
    </w:p>
    <w:p w:rsidR="00B44BFF" w:rsidRDefault="00B44BFF" w:rsidP="00B44BFF">
      <w:pPr>
        <w:pStyle w:val="ConsPlusNonformat"/>
        <w:jc w:val="both"/>
      </w:pPr>
      <w:r>
        <w:t xml:space="preserve">                            N ___________ &lt;**&gt;</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Коды</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0506132</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jc w:val="center"/>
            </w:pPr>
            <w:r w:rsidRPr="003145E2">
              <w:t>от "__" _________ 20__ г.</w:t>
            </w:r>
          </w:p>
        </w:tc>
        <w:tc>
          <w:tcPr>
            <w:tcW w:w="1984" w:type="dxa"/>
            <w:tcBorders>
              <w:right w:val="single" w:sz="4" w:space="0" w:color="auto"/>
            </w:tcBorders>
            <w:vAlign w:val="bottom"/>
          </w:tcPr>
          <w:p w:rsidR="00B44BFF" w:rsidRPr="003145E2" w:rsidRDefault="00B44BFF" w:rsidP="00346462">
            <w:pPr>
              <w:pStyle w:val="ConsPlusNormal"/>
              <w:jc w:val="right"/>
            </w:pPr>
            <w:r w:rsidRPr="003145E2">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заказчика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Организационно-правовая форма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Форма собственности</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бюджета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Место нахождения (адрес)</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Телефон</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Вид документа</w:t>
            </w:r>
          </w:p>
        </w:tc>
        <w:tc>
          <w:tcPr>
            <w:tcW w:w="3855" w:type="dxa"/>
          </w:tcPr>
          <w:p w:rsidR="00B44BFF" w:rsidRPr="003145E2" w:rsidRDefault="00B44BFF" w:rsidP="00346462">
            <w:pPr>
              <w:pStyle w:val="ConsPlusNormal"/>
              <w:jc w:val="center"/>
            </w:pPr>
            <w:r w:rsidRPr="003145E2">
              <w:t>________________________</w:t>
            </w:r>
          </w:p>
          <w:p w:rsidR="00B44BFF" w:rsidRPr="003145E2" w:rsidRDefault="00B44BFF" w:rsidP="00346462">
            <w:pPr>
              <w:pStyle w:val="ConsPlusNormal"/>
              <w:jc w:val="center"/>
            </w:pPr>
            <w:r w:rsidRPr="003145E2">
              <w:t>(основной документ - код 01; изменения к документу -</w:t>
            </w:r>
          </w:p>
          <w:p w:rsidR="00B44BFF" w:rsidRPr="003145E2" w:rsidRDefault="00B44BFF" w:rsidP="00346462">
            <w:pPr>
              <w:pStyle w:val="ConsPlusNormal"/>
              <w:jc w:val="center"/>
            </w:pPr>
            <w:r w:rsidRPr="003145E2">
              <w:t>код 02)</w:t>
            </w:r>
          </w:p>
        </w:tc>
        <w:tc>
          <w:tcPr>
            <w:tcW w:w="1984" w:type="dxa"/>
            <w:tcBorders>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lastRenderedPageBreak/>
              <w:t>Единица измерения: руб</w:t>
            </w: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383</w:t>
            </w: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47"/>
        <w:gridCol w:w="1247"/>
        <w:gridCol w:w="1814"/>
        <w:gridCol w:w="1077"/>
        <w:gridCol w:w="2174"/>
        <w:gridCol w:w="1020"/>
      </w:tblGrid>
      <w:tr w:rsidR="00B44BFF" w:rsidRPr="003145E2" w:rsidTr="00346462">
        <w:tc>
          <w:tcPr>
            <w:tcW w:w="1747" w:type="dxa"/>
            <w:vMerge w:val="restart"/>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Идентификационный код закупки</w:t>
            </w:r>
          </w:p>
        </w:tc>
        <w:tc>
          <w:tcPr>
            <w:tcW w:w="124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Начальная (максимальная) цена контракта &lt;***&gt;</w:t>
            </w:r>
          </w:p>
        </w:tc>
        <w:tc>
          <w:tcPr>
            <w:tcW w:w="5065" w:type="dxa"/>
            <w:gridSpan w:val="3"/>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Реквизиты участника закупки</w:t>
            </w:r>
          </w:p>
        </w:tc>
        <w:tc>
          <w:tcPr>
            <w:tcW w:w="1020" w:type="dxa"/>
            <w:vMerge w:val="restart"/>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Цена, предложенная участником закупки &lt;***&gt;</w:t>
            </w:r>
          </w:p>
        </w:tc>
      </w:tr>
      <w:tr w:rsidR="00B44BFF" w:rsidRPr="003145E2" w:rsidTr="00346462">
        <w:tc>
          <w:tcPr>
            <w:tcW w:w="1747" w:type="dxa"/>
            <w:vMerge/>
            <w:tcBorders>
              <w:top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идентификационный номер налогоплательщика или аналог идентификационного номера налогоплательщика для иностранного лица</w:t>
            </w: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 причины постановки на учет (при наличии)</w:t>
            </w: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наименование (фамилия, имя, отчество (при наличии) физического лица (для участника закупки - физического лица))</w:t>
            </w:r>
          </w:p>
        </w:tc>
        <w:tc>
          <w:tcPr>
            <w:tcW w:w="1020" w:type="dxa"/>
            <w:vMerge/>
            <w:tcBorders>
              <w:top w:val="single" w:sz="4" w:space="0" w:color="auto"/>
              <w:left w:val="single" w:sz="4" w:space="0" w:color="auto"/>
              <w:bottom w:val="single" w:sz="4" w:space="0" w:color="auto"/>
            </w:tcBorders>
          </w:tcPr>
          <w:p w:rsidR="00B44BFF" w:rsidRPr="003145E2" w:rsidRDefault="00B44BFF" w:rsidP="00346462">
            <w:pPr>
              <w:pStyle w:val="ConsPlusNormal"/>
              <w:jc w:val="center"/>
            </w:pPr>
          </w:p>
        </w:tc>
      </w:tr>
      <w:tr w:rsidR="00B44BFF" w:rsidRPr="003145E2" w:rsidTr="00346462">
        <w:tc>
          <w:tcPr>
            <w:tcW w:w="1747" w:type="dxa"/>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1</w:t>
            </w:r>
          </w:p>
        </w:tc>
        <w:tc>
          <w:tcPr>
            <w:tcW w:w="124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2</w:t>
            </w: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3</w:t>
            </w: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4</w:t>
            </w: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5</w:t>
            </w:r>
          </w:p>
        </w:tc>
        <w:tc>
          <w:tcPr>
            <w:tcW w:w="1020" w:type="dxa"/>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6</w:t>
            </w:r>
          </w:p>
        </w:tc>
      </w:tr>
      <w:tr w:rsidR="00B44BFF" w:rsidRPr="003145E2" w:rsidTr="00346462">
        <w:tc>
          <w:tcPr>
            <w:tcW w:w="174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17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17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17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17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Руководитель</w:t>
      </w:r>
    </w:p>
    <w:p w:rsidR="00B44BFF" w:rsidRDefault="00B44BFF" w:rsidP="00B44BFF">
      <w:pPr>
        <w:pStyle w:val="ConsPlusNonformat"/>
        <w:jc w:val="both"/>
      </w:pPr>
      <w:r>
        <w:t>(уполномоченное лицо)   _____________  ___________  _______________________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 г.</w:t>
      </w:r>
    </w:p>
    <w:tbl>
      <w:tblPr>
        <w:tblW w:w="0" w:type="auto"/>
        <w:tblInd w:w="62" w:type="dxa"/>
        <w:tblLayout w:type="fixed"/>
        <w:tblCellMar>
          <w:top w:w="102" w:type="dxa"/>
          <w:left w:w="62" w:type="dxa"/>
          <w:bottom w:w="102" w:type="dxa"/>
          <w:right w:w="62" w:type="dxa"/>
        </w:tblCellMar>
        <w:tblLook w:val="0000"/>
      </w:tblPr>
      <w:tblGrid>
        <w:gridCol w:w="6746"/>
        <w:gridCol w:w="1701"/>
        <w:gridCol w:w="624"/>
      </w:tblGrid>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Лист N</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Всего листов</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 xml:space="preserve">    --------------------------------</w:t>
      </w:r>
    </w:p>
    <w:p w:rsidR="00B44BFF" w:rsidRDefault="00B44BFF" w:rsidP="00B44BFF">
      <w:pPr>
        <w:pStyle w:val="ConsPlusNonformat"/>
        <w:jc w:val="both"/>
      </w:pPr>
      <w:r>
        <w:t xml:space="preserve">    &lt;*&gt; Заполняется при наличии.</w:t>
      </w:r>
    </w:p>
    <w:p w:rsidR="00B44BFF" w:rsidRDefault="00B44BFF" w:rsidP="00B44BFF">
      <w:pPr>
        <w:pStyle w:val="ConsPlusNonformat"/>
        <w:jc w:val="both"/>
      </w:pPr>
      <w:r>
        <w:t xml:space="preserve">    &lt;**&gt; Указывается исходящий номер.</w:t>
      </w:r>
    </w:p>
    <w:p w:rsidR="00B44BFF" w:rsidRDefault="00B44BFF" w:rsidP="00B44BFF">
      <w:pPr>
        <w:pStyle w:val="ConsPlusNonformat"/>
        <w:jc w:val="both"/>
      </w:pPr>
      <w:r>
        <w:t xml:space="preserve">    &lt;***&gt; Устанавливается в рублевом  эквиваленте при  осуществлении оплаты</w:t>
      </w:r>
    </w:p>
    <w:p w:rsidR="00B44BFF" w:rsidRDefault="00B44BFF" w:rsidP="00B44BFF">
      <w:pPr>
        <w:pStyle w:val="ConsPlusNonformat"/>
        <w:jc w:val="both"/>
      </w:pPr>
      <w:r>
        <w:t>закупки в иностранной валюте.</w:t>
      </w:r>
    </w:p>
    <w:p w:rsidR="00B44BFF" w:rsidRDefault="00B44BFF" w:rsidP="00B44BFF">
      <w:pPr>
        <w:pStyle w:val="ConsPlusNonformat"/>
        <w:jc w:val="both"/>
      </w:pPr>
      <w:r>
        <w:t>---------------------------------------------------------------------------</w:t>
      </w:r>
    </w:p>
    <w:p w:rsidR="00B44BFF" w:rsidRDefault="00B44BFF" w:rsidP="00B44BFF">
      <w:pPr>
        <w:pStyle w:val="ConsPlusNonformat"/>
        <w:jc w:val="both"/>
      </w:pPr>
    </w:p>
    <w:p w:rsidR="00B44BFF" w:rsidRDefault="00B44BFF" w:rsidP="00B44BFF">
      <w:pPr>
        <w:pStyle w:val="ConsPlusNonformat"/>
        <w:jc w:val="both"/>
      </w:pPr>
      <w:r>
        <w:t xml:space="preserve">         Отметка территориального органа Федерального казначейства</w:t>
      </w:r>
    </w:p>
    <w:p w:rsidR="00B44BFF" w:rsidRDefault="00B44BFF" w:rsidP="00B44BFF">
      <w:pPr>
        <w:pStyle w:val="ConsPlusNonformat"/>
        <w:jc w:val="both"/>
      </w:pPr>
      <w:r>
        <w:t xml:space="preserve">    о соответствии контролируемой информации требованиям, установленным</w:t>
      </w:r>
    </w:p>
    <w:p w:rsidR="00B44BFF" w:rsidRDefault="00B44BFF" w:rsidP="00B44BFF">
      <w:pPr>
        <w:pStyle w:val="ConsPlusNonformat"/>
        <w:jc w:val="both"/>
      </w:pPr>
      <w:r>
        <w:t xml:space="preserve">    частью 5 статьи 99 Федерального закона от 5 апреля 2013 г. N 44-ФЗ</w:t>
      </w:r>
    </w:p>
    <w:p w:rsidR="00B44BFF" w:rsidRDefault="00B44BFF" w:rsidP="00B44BFF">
      <w:pPr>
        <w:pStyle w:val="ConsPlusNonformat"/>
        <w:jc w:val="both"/>
      </w:pPr>
      <w:r>
        <w:t xml:space="preserve">       "О контрактной системе в сфере закупок товаров, работ, услуг</w:t>
      </w:r>
    </w:p>
    <w:p w:rsidR="00B44BFF" w:rsidRDefault="00B44BFF" w:rsidP="00B44BFF">
      <w:pPr>
        <w:pStyle w:val="ConsPlusNonformat"/>
        <w:jc w:val="both"/>
      </w:pPr>
      <w:r>
        <w:t xml:space="preserve">           для обеспечения государственных и муниципальных нужд"</w:t>
      </w:r>
    </w:p>
    <w:p w:rsidR="00B44BFF" w:rsidRDefault="00B44BFF" w:rsidP="00B44BFF">
      <w:pPr>
        <w:pStyle w:val="ConsPlusNonformat"/>
        <w:jc w:val="both"/>
      </w:pPr>
    </w:p>
    <w:p w:rsidR="00B44BFF" w:rsidRDefault="00B44BFF" w:rsidP="00B44BFF">
      <w:pPr>
        <w:pStyle w:val="ConsPlusNonformat"/>
        <w:jc w:val="both"/>
      </w:pPr>
      <w:r>
        <w:t xml:space="preserve">                                                                  ┌───────┐</w:t>
      </w:r>
    </w:p>
    <w:p w:rsidR="00B44BFF" w:rsidRDefault="00B44BFF" w:rsidP="00B44BFF">
      <w:pPr>
        <w:pStyle w:val="ConsPlusNonformat"/>
        <w:jc w:val="both"/>
      </w:pPr>
      <w:r>
        <w:t>Дата получения сведений "__" ______ 20__ г. Регистрационный номер │       │</w:t>
      </w:r>
    </w:p>
    <w:p w:rsidR="00B44BFF" w:rsidRDefault="00B44BFF" w:rsidP="00B44BFF">
      <w:pPr>
        <w:pStyle w:val="ConsPlusNonformat"/>
        <w:jc w:val="both"/>
      </w:pPr>
      <w:r>
        <w:t xml:space="preserve">                                                                  └───────┘</w:t>
      </w:r>
    </w:p>
    <w:p w:rsidR="00B44BFF" w:rsidRDefault="00B44BFF" w:rsidP="00B44BFF">
      <w:pPr>
        <w:pStyle w:val="ConsPlusNonformat"/>
        <w:jc w:val="both"/>
      </w:pPr>
    </w:p>
    <w:p w:rsidR="00B44BFF" w:rsidRDefault="00B44BFF" w:rsidP="00B44BFF">
      <w:pPr>
        <w:pStyle w:val="ConsPlusNonformat"/>
        <w:jc w:val="both"/>
      </w:pPr>
      <w:r>
        <w:t>Наличие сведений          ┌───────┐</w:t>
      </w:r>
    </w:p>
    <w:p w:rsidR="00B44BFF" w:rsidRDefault="00B44BFF" w:rsidP="00B44BFF">
      <w:pPr>
        <w:pStyle w:val="ConsPlusNonformat"/>
        <w:jc w:val="both"/>
      </w:pPr>
      <w:r>
        <w:t>на съемном машинном       │       │</w:t>
      </w:r>
    </w:p>
    <w:p w:rsidR="00B44BFF" w:rsidRDefault="00B44BFF" w:rsidP="00B44BFF">
      <w:pPr>
        <w:pStyle w:val="ConsPlusNonformat"/>
        <w:jc w:val="both"/>
      </w:pPr>
      <w:r>
        <w:t xml:space="preserve">                          └───────┘</w:t>
      </w:r>
    </w:p>
    <w:p w:rsidR="00B44BFF" w:rsidRDefault="00B44BFF" w:rsidP="00B44BFF">
      <w:pPr>
        <w:pStyle w:val="ConsPlusNonformat"/>
        <w:jc w:val="both"/>
      </w:pPr>
      <w:r>
        <w:t xml:space="preserve">                           (да/нет)</w:t>
      </w:r>
    </w:p>
    <w:p w:rsidR="00B44BFF" w:rsidRDefault="00B44BFF" w:rsidP="00B44BFF">
      <w:pPr>
        <w:pStyle w:val="ConsPlusNonformat"/>
        <w:jc w:val="both"/>
      </w:pPr>
      <w:r>
        <w:lastRenderedPageBreak/>
        <w:t xml:space="preserve">                                              Номер протокола</w:t>
      </w:r>
    </w:p>
    <w:p w:rsidR="00B44BFF" w:rsidRDefault="00B44BFF" w:rsidP="00B44BFF">
      <w:pPr>
        <w:pStyle w:val="ConsPlusNonformat"/>
        <w:jc w:val="both"/>
      </w:pPr>
      <w:r>
        <w:t xml:space="preserve">                          ┌───────────────┐  при несоответствии ┌─────────┐</w:t>
      </w:r>
    </w:p>
    <w:p w:rsidR="00B44BFF" w:rsidRDefault="00B44BFF" w:rsidP="00B44BFF">
      <w:pPr>
        <w:pStyle w:val="ConsPlusNonformat"/>
        <w:jc w:val="both"/>
      </w:pPr>
      <w:r>
        <w:t>Контролируемая информация │               │    контролируемой   │         │</w:t>
      </w:r>
    </w:p>
    <w:p w:rsidR="00B44BFF" w:rsidRDefault="00B44BFF" w:rsidP="00B44BFF">
      <w:pPr>
        <w:pStyle w:val="ConsPlusNonformat"/>
        <w:jc w:val="both"/>
      </w:pPr>
      <w:r>
        <w:t xml:space="preserve">                          └───────────────┘      информации     └─────────┘</w:t>
      </w:r>
    </w:p>
    <w:p w:rsidR="00B44BFF" w:rsidRDefault="00B44BFF" w:rsidP="00B44BFF">
      <w:pPr>
        <w:pStyle w:val="ConsPlusNonformat"/>
        <w:jc w:val="both"/>
      </w:pPr>
      <w:r>
        <w:t xml:space="preserve">                          (соответствует/</w:t>
      </w:r>
    </w:p>
    <w:p w:rsidR="00B44BFF" w:rsidRDefault="00B44BFF" w:rsidP="00B44BFF">
      <w:pPr>
        <w:pStyle w:val="ConsPlusNonformat"/>
        <w:jc w:val="both"/>
      </w:pPr>
      <w:r>
        <w:t xml:space="preserve">                          не соответствует)</w:t>
      </w:r>
    </w:p>
    <w:p w:rsidR="00B44BFF" w:rsidRDefault="00B44BFF" w:rsidP="00B44BFF">
      <w:pPr>
        <w:pStyle w:val="ConsPlusNonformat"/>
        <w:jc w:val="both"/>
      </w:pPr>
    </w:p>
    <w:p w:rsidR="00B44BFF" w:rsidRDefault="00B44BFF" w:rsidP="00B44BFF">
      <w:pPr>
        <w:pStyle w:val="ConsPlusNonformat"/>
        <w:jc w:val="both"/>
      </w:pPr>
      <w:r>
        <w:t>Ответственный             _____________  ___________  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w:t>
      </w:r>
    </w:p>
    <w:p w:rsidR="00B44BFF" w:rsidRDefault="00B44BFF" w:rsidP="00B44BFF">
      <w:pPr>
        <w:pStyle w:val="ConsPlusNormal"/>
        <w:jc w:val="right"/>
      </w:pPr>
      <w:r>
        <w:t>Приложение N 4</w:t>
      </w:r>
    </w:p>
    <w:p w:rsidR="00B44BFF" w:rsidRDefault="00B44BFF" w:rsidP="00B44BFF">
      <w:pPr>
        <w:pStyle w:val="ConsPlusNormal"/>
        <w:jc w:val="right"/>
      </w:pPr>
      <w:r>
        <w:t>к Порядку взаимодействия</w:t>
      </w:r>
    </w:p>
    <w:p w:rsidR="00B44BFF" w:rsidRDefault="00B44BFF" w:rsidP="00B44BFF">
      <w:pPr>
        <w:pStyle w:val="ConsPlusNormal"/>
        <w:jc w:val="right"/>
      </w:pPr>
      <w:r>
        <w:t>Федерального казначейства</w:t>
      </w:r>
    </w:p>
    <w:p w:rsidR="00B44BFF" w:rsidRDefault="00B44BFF" w:rsidP="00B44BFF">
      <w:pPr>
        <w:pStyle w:val="ConsPlusNormal"/>
        <w:jc w:val="right"/>
      </w:pPr>
      <w:r>
        <w:t>с субъектами контроля,</w:t>
      </w:r>
    </w:p>
    <w:p w:rsidR="00B44BFF" w:rsidRDefault="00B44BFF" w:rsidP="00B44BFF">
      <w:pPr>
        <w:pStyle w:val="ConsPlusNormal"/>
        <w:jc w:val="right"/>
      </w:pPr>
      <w:r>
        <w:t>указанными в пунктах 3 и 6</w:t>
      </w:r>
    </w:p>
    <w:p w:rsidR="00B44BFF" w:rsidRDefault="00B44BFF" w:rsidP="00B44BFF">
      <w:pPr>
        <w:pStyle w:val="ConsPlusNormal"/>
        <w:jc w:val="right"/>
      </w:pPr>
      <w:r>
        <w:t>Правил осуществления контроля,</w:t>
      </w:r>
    </w:p>
    <w:p w:rsidR="00B44BFF" w:rsidRDefault="00B44BFF" w:rsidP="00B44BFF">
      <w:pPr>
        <w:pStyle w:val="ConsPlusNormal"/>
        <w:jc w:val="right"/>
      </w:pPr>
      <w:r>
        <w:t>предусмотренного частью 5</w:t>
      </w:r>
    </w:p>
    <w:p w:rsidR="00B44BFF" w:rsidRDefault="00B44BFF" w:rsidP="00B44BFF">
      <w:pPr>
        <w:pStyle w:val="ConsPlusNormal"/>
        <w:jc w:val="right"/>
      </w:pPr>
      <w:r>
        <w:t>статьи 99 Федерального закона</w:t>
      </w:r>
    </w:p>
    <w:p w:rsidR="00B44BFF" w:rsidRDefault="00B44BFF" w:rsidP="00B44BFF">
      <w:pPr>
        <w:pStyle w:val="ConsPlusNormal"/>
        <w:jc w:val="right"/>
      </w:pPr>
      <w:r>
        <w:t>"О контрактной системе в сфере</w:t>
      </w:r>
    </w:p>
    <w:p w:rsidR="00B44BFF" w:rsidRDefault="00B44BFF" w:rsidP="00B44BFF">
      <w:pPr>
        <w:pStyle w:val="ConsPlusNormal"/>
        <w:jc w:val="right"/>
      </w:pPr>
      <w:r>
        <w:t>закупок товаров, работ, услуг</w:t>
      </w:r>
    </w:p>
    <w:p w:rsidR="00B44BFF" w:rsidRDefault="00B44BFF" w:rsidP="00B44BFF">
      <w:pPr>
        <w:pStyle w:val="ConsPlusNormal"/>
        <w:jc w:val="right"/>
      </w:pPr>
      <w:r>
        <w:t>для обеспечения государственных</w:t>
      </w:r>
    </w:p>
    <w:p w:rsidR="00B44BFF" w:rsidRDefault="00B44BFF" w:rsidP="00B44BFF">
      <w:pPr>
        <w:pStyle w:val="ConsPlusNormal"/>
        <w:jc w:val="right"/>
      </w:pPr>
      <w:r>
        <w:t>и муниципальных нужд",</w:t>
      </w:r>
    </w:p>
    <w:p w:rsidR="00B44BFF" w:rsidRDefault="00B44BFF" w:rsidP="00B44BFF">
      <w:pPr>
        <w:pStyle w:val="ConsPlusNormal"/>
        <w:jc w:val="right"/>
      </w:pPr>
      <w:r>
        <w:t>утвержденному приказом</w:t>
      </w:r>
    </w:p>
    <w:p w:rsidR="00B44BFF" w:rsidRDefault="00B44BFF" w:rsidP="00B44BFF">
      <w:pPr>
        <w:pStyle w:val="ConsPlusNormal"/>
        <w:jc w:val="right"/>
      </w:pPr>
      <w:r>
        <w:t>Минфина России</w:t>
      </w:r>
    </w:p>
    <w:p w:rsidR="00B44BFF" w:rsidRDefault="00B44BFF" w:rsidP="00B44BFF">
      <w:pPr>
        <w:pStyle w:val="ConsPlusNormal"/>
        <w:jc w:val="right"/>
      </w:pPr>
      <w:r>
        <w:t>от 04.07.2016 N 104н</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54"/>
        <w:gridCol w:w="1474"/>
      </w:tblGrid>
      <w:tr w:rsidR="00B44BFF" w:rsidRPr="003145E2" w:rsidTr="00346462">
        <w:tc>
          <w:tcPr>
            <w:tcW w:w="7654" w:type="dxa"/>
            <w:tcBorders>
              <w:right w:val="single" w:sz="4" w:space="0" w:color="auto"/>
            </w:tcBorders>
          </w:tcPr>
          <w:p w:rsidR="00B44BFF" w:rsidRPr="003145E2" w:rsidRDefault="00B44BFF" w:rsidP="00346462">
            <w:pPr>
              <w:pStyle w:val="ConsPlusNormal"/>
              <w:jc w:val="right"/>
            </w:pPr>
            <w:r w:rsidRPr="003145E2">
              <w:t>Гриф секретности &lt;*&gt;</w:t>
            </w:r>
          </w:p>
        </w:tc>
        <w:tc>
          <w:tcPr>
            <w:tcW w:w="14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 xml:space="preserve">                                 Сведения</w:t>
      </w:r>
    </w:p>
    <w:p w:rsidR="00B44BFF" w:rsidRDefault="00B44BFF" w:rsidP="00B44BFF">
      <w:pPr>
        <w:pStyle w:val="ConsPlusNonformat"/>
        <w:jc w:val="both"/>
      </w:pPr>
      <w:r>
        <w:t xml:space="preserve">           о проекте контракта, направляемого участнику закупки</w:t>
      </w:r>
    </w:p>
    <w:p w:rsidR="00B44BFF" w:rsidRDefault="00B44BFF" w:rsidP="00B44BFF">
      <w:pPr>
        <w:pStyle w:val="ConsPlusNonformat"/>
        <w:jc w:val="both"/>
      </w:pPr>
      <w:r>
        <w:t xml:space="preserve">               (контракта, возвращаемого участником закупки)</w:t>
      </w:r>
    </w:p>
    <w:p w:rsidR="00B44BFF" w:rsidRDefault="00B44BFF" w:rsidP="00B44BFF">
      <w:pPr>
        <w:pStyle w:val="ConsPlusNonformat"/>
        <w:jc w:val="both"/>
      </w:pPr>
      <w:r>
        <w:t xml:space="preserve">                            N ___________ &lt;**&gt;</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Коды</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0506133</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jc w:val="center"/>
            </w:pPr>
            <w:r w:rsidRPr="003145E2">
              <w:t>от "__" _________ 20__ г.</w:t>
            </w:r>
          </w:p>
        </w:tc>
        <w:tc>
          <w:tcPr>
            <w:tcW w:w="1984" w:type="dxa"/>
            <w:tcBorders>
              <w:right w:val="single" w:sz="4" w:space="0" w:color="auto"/>
            </w:tcBorders>
            <w:vAlign w:val="bottom"/>
          </w:tcPr>
          <w:p w:rsidR="00B44BFF" w:rsidRPr="003145E2" w:rsidRDefault="00B44BFF" w:rsidP="00346462">
            <w:pPr>
              <w:pStyle w:val="ConsPlusNormal"/>
              <w:jc w:val="right"/>
            </w:pPr>
            <w:r w:rsidRPr="003145E2">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заказчика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Организационно-правовая форма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Форма собственности</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бюджета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Место нахождения (адрес)</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Телефон</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Вид документа</w:t>
            </w:r>
          </w:p>
        </w:tc>
        <w:tc>
          <w:tcPr>
            <w:tcW w:w="3855" w:type="dxa"/>
            <w:vAlign w:val="bottom"/>
          </w:tcPr>
          <w:p w:rsidR="00B44BFF" w:rsidRPr="003145E2" w:rsidRDefault="00B44BFF" w:rsidP="00346462">
            <w:pPr>
              <w:pStyle w:val="ConsPlusNormal"/>
              <w:jc w:val="center"/>
            </w:pPr>
            <w:r w:rsidRPr="003145E2">
              <w:t>________________________</w:t>
            </w:r>
          </w:p>
          <w:p w:rsidR="00B44BFF" w:rsidRPr="003145E2" w:rsidRDefault="00B44BFF" w:rsidP="00346462">
            <w:pPr>
              <w:pStyle w:val="ConsPlusNormal"/>
              <w:jc w:val="center"/>
            </w:pPr>
            <w:r w:rsidRPr="003145E2">
              <w:lastRenderedPageBreak/>
              <w:t>(основной документ - код 01; изменения к документу -</w:t>
            </w:r>
          </w:p>
          <w:p w:rsidR="00B44BFF" w:rsidRPr="003145E2" w:rsidRDefault="00B44BFF" w:rsidP="00346462">
            <w:pPr>
              <w:pStyle w:val="ConsPlusNormal"/>
              <w:jc w:val="center"/>
            </w:pPr>
            <w:r w:rsidRPr="003145E2">
              <w:t>код 02)</w:t>
            </w:r>
          </w:p>
        </w:tc>
        <w:tc>
          <w:tcPr>
            <w:tcW w:w="1984" w:type="dxa"/>
            <w:tcBorders>
              <w:right w:val="single" w:sz="4" w:space="0" w:color="auto"/>
            </w:tcBorders>
            <w:vAlign w:val="bottom"/>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lastRenderedPageBreak/>
              <w:t>Единица измерения: руб</w:t>
            </w: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383</w:t>
            </w: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52"/>
        <w:gridCol w:w="2268"/>
        <w:gridCol w:w="1134"/>
        <w:gridCol w:w="2741"/>
        <w:gridCol w:w="1230"/>
      </w:tblGrid>
      <w:tr w:rsidR="00B44BFF" w:rsidRPr="003145E2" w:rsidTr="00346462">
        <w:tc>
          <w:tcPr>
            <w:tcW w:w="1752" w:type="dxa"/>
            <w:vMerge w:val="restart"/>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Идентификационный код закупки</w:t>
            </w:r>
          </w:p>
        </w:tc>
        <w:tc>
          <w:tcPr>
            <w:tcW w:w="6143" w:type="dxa"/>
            <w:gridSpan w:val="3"/>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Реквизиты поставщика, подрядчика, исполнителя</w:t>
            </w:r>
          </w:p>
        </w:tc>
        <w:tc>
          <w:tcPr>
            <w:tcW w:w="1230" w:type="dxa"/>
            <w:vMerge w:val="restart"/>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Цена контракта &lt;***&gt;</w:t>
            </w:r>
          </w:p>
        </w:tc>
      </w:tr>
      <w:tr w:rsidR="00B44BFF" w:rsidRPr="003145E2" w:rsidTr="00346462">
        <w:tc>
          <w:tcPr>
            <w:tcW w:w="1752" w:type="dxa"/>
            <w:vMerge/>
            <w:tcBorders>
              <w:top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идентификационный номер налогоплательщика или аналог идентификационного номера налогоплательщика для иностранного лица</w:t>
            </w:r>
          </w:p>
        </w:tc>
        <w:tc>
          <w:tcPr>
            <w:tcW w:w="113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 причины постановки на учет (при наличии)</w:t>
            </w:r>
          </w:p>
        </w:tc>
        <w:tc>
          <w:tcPr>
            <w:tcW w:w="274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наименование (фамилия, имя, отчество (при наличии) физического лица (для поставщика, подрядчика, исполнителя - физического лица))</w:t>
            </w:r>
          </w:p>
        </w:tc>
        <w:tc>
          <w:tcPr>
            <w:tcW w:w="1230" w:type="dxa"/>
            <w:vMerge/>
            <w:tcBorders>
              <w:top w:val="single" w:sz="4" w:space="0" w:color="auto"/>
              <w:left w:val="single" w:sz="4" w:space="0" w:color="auto"/>
              <w:bottom w:val="single" w:sz="4" w:space="0" w:color="auto"/>
            </w:tcBorders>
          </w:tcPr>
          <w:p w:rsidR="00B44BFF" w:rsidRPr="003145E2" w:rsidRDefault="00B44BFF" w:rsidP="00346462">
            <w:pPr>
              <w:pStyle w:val="ConsPlusNormal"/>
              <w:jc w:val="center"/>
            </w:pPr>
          </w:p>
        </w:tc>
      </w:tr>
      <w:tr w:rsidR="00B44BFF" w:rsidRPr="003145E2" w:rsidTr="00346462">
        <w:tc>
          <w:tcPr>
            <w:tcW w:w="1752" w:type="dxa"/>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1</w:t>
            </w:r>
          </w:p>
        </w:tc>
        <w:tc>
          <w:tcPr>
            <w:tcW w:w="2268"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2</w:t>
            </w:r>
          </w:p>
        </w:tc>
        <w:tc>
          <w:tcPr>
            <w:tcW w:w="113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3</w:t>
            </w:r>
          </w:p>
        </w:tc>
        <w:tc>
          <w:tcPr>
            <w:tcW w:w="274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4</w:t>
            </w:r>
          </w:p>
        </w:tc>
        <w:tc>
          <w:tcPr>
            <w:tcW w:w="1230" w:type="dxa"/>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5</w:t>
            </w:r>
          </w:p>
        </w:tc>
      </w:tr>
      <w:tr w:rsidR="00B44BFF" w:rsidRPr="003145E2" w:rsidTr="00346462">
        <w:tc>
          <w:tcPr>
            <w:tcW w:w="1752"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74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23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1752"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274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23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767"/>
        <w:gridCol w:w="1134"/>
      </w:tblGrid>
      <w:tr w:rsidR="00B44BFF" w:rsidRPr="003145E2" w:rsidTr="00346462">
        <w:tc>
          <w:tcPr>
            <w:tcW w:w="7767" w:type="dxa"/>
            <w:tcBorders>
              <w:right w:val="single" w:sz="4" w:space="0" w:color="auto"/>
            </w:tcBorders>
          </w:tcPr>
          <w:p w:rsidR="00B44BFF" w:rsidRPr="003145E2" w:rsidRDefault="00B44BFF" w:rsidP="00346462">
            <w:pPr>
              <w:pStyle w:val="ConsPlusNormal"/>
            </w:pPr>
            <w:r w:rsidRPr="003145E2">
              <w:t>Увеличение количества поставляемого товара при заключении контракта в соответствии с частью 18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7767" w:type="dxa"/>
          </w:tcPr>
          <w:p w:rsidR="00B44BFF" w:rsidRPr="003145E2" w:rsidRDefault="00B44BFF" w:rsidP="00346462">
            <w:pPr>
              <w:pStyle w:val="ConsPlusNormal"/>
            </w:pPr>
          </w:p>
        </w:tc>
        <w:tc>
          <w:tcPr>
            <w:tcW w:w="1134" w:type="dxa"/>
            <w:tcBorders>
              <w:top w:val="single" w:sz="4" w:space="0" w:color="auto"/>
            </w:tcBorders>
          </w:tcPr>
          <w:p w:rsidR="00B44BFF" w:rsidRPr="003145E2" w:rsidRDefault="00B44BFF" w:rsidP="00346462">
            <w:pPr>
              <w:pStyle w:val="ConsPlusNormal"/>
              <w:jc w:val="center"/>
            </w:pPr>
            <w:r w:rsidRPr="003145E2">
              <w:t>(да/нет)</w:t>
            </w:r>
          </w:p>
        </w:tc>
      </w:tr>
    </w:tbl>
    <w:p w:rsidR="00B44BFF" w:rsidRDefault="00B44BFF" w:rsidP="00B44BFF">
      <w:pPr>
        <w:pStyle w:val="ConsPlusNormal"/>
        <w:jc w:val="both"/>
      </w:pPr>
    </w:p>
    <w:p w:rsidR="00B44BFF" w:rsidRDefault="00B44BFF" w:rsidP="00B44BFF">
      <w:pPr>
        <w:pStyle w:val="ConsPlusNonformat"/>
        <w:jc w:val="both"/>
      </w:pPr>
      <w:r>
        <w:t>Руководитель</w:t>
      </w:r>
    </w:p>
    <w:p w:rsidR="00B44BFF" w:rsidRDefault="00B44BFF" w:rsidP="00B44BFF">
      <w:pPr>
        <w:pStyle w:val="ConsPlusNonformat"/>
        <w:jc w:val="both"/>
      </w:pPr>
      <w:r>
        <w:t>(уполномоченное лицо)   _____________  ___________  _______________________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 г.</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746"/>
        <w:gridCol w:w="1701"/>
        <w:gridCol w:w="624"/>
      </w:tblGrid>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Лист N</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Всего листов</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 xml:space="preserve">    --------------------------------</w:t>
      </w:r>
    </w:p>
    <w:p w:rsidR="00B44BFF" w:rsidRDefault="00B44BFF" w:rsidP="00B44BFF">
      <w:pPr>
        <w:pStyle w:val="ConsPlusNonformat"/>
        <w:jc w:val="both"/>
      </w:pPr>
      <w:r>
        <w:t xml:space="preserve">    &lt;*&gt; Заполняется при наличии.</w:t>
      </w:r>
    </w:p>
    <w:p w:rsidR="00B44BFF" w:rsidRDefault="00B44BFF" w:rsidP="00B44BFF">
      <w:pPr>
        <w:pStyle w:val="ConsPlusNonformat"/>
        <w:jc w:val="both"/>
      </w:pPr>
      <w:r>
        <w:t xml:space="preserve">    &lt;**&gt; Указывается исходящий номер.</w:t>
      </w:r>
    </w:p>
    <w:p w:rsidR="00B44BFF" w:rsidRDefault="00B44BFF" w:rsidP="00B44BFF">
      <w:pPr>
        <w:pStyle w:val="ConsPlusNonformat"/>
        <w:jc w:val="both"/>
      </w:pPr>
      <w:r>
        <w:t xml:space="preserve">    &lt;***&gt; Устанавливается  в рублевом эквиваленте при  осуществлении оплаты</w:t>
      </w:r>
    </w:p>
    <w:p w:rsidR="00B44BFF" w:rsidRDefault="00B44BFF" w:rsidP="00B44BFF">
      <w:pPr>
        <w:pStyle w:val="ConsPlusNonformat"/>
        <w:jc w:val="both"/>
      </w:pPr>
      <w:r>
        <w:t>закупки в иностранной валюте.</w:t>
      </w:r>
    </w:p>
    <w:p w:rsidR="00B44BFF" w:rsidRDefault="00B44BFF" w:rsidP="00B44BFF">
      <w:pPr>
        <w:pStyle w:val="ConsPlusNonformat"/>
        <w:jc w:val="both"/>
      </w:pPr>
      <w:r>
        <w:t>---------------------------------------------------------------------------</w:t>
      </w:r>
    </w:p>
    <w:p w:rsidR="00B44BFF" w:rsidRDefault="00B44BFF" w:rsidP="00B44BFF">
      <w:pPr>
        <w:pStyle w:val="ConsPlusNonformat"/>
        <w:jc w:val="both"/>
      </w:pPr>
    </w:p>
    <w:p w:rsidR="00B44BFF" w:rsidRDefault="00B44BFF" w:rsidP="00B44BFF">
      <w:pPr>
        <w:pStyle w:val="ConsPlusNonformat"/>
        <w:jc w:val="both"/>
      </w:pPr>
      <w:r>
        <w:t xml:space="preserve">         Отметка территориального органа Федерального казначейства</w:t>
      </w:r>
    </w:p>
    <w:p w:rsidR="00B44BFF" w:rsidRDefault="00B44BFF" w:rsidP="00B44BFF">
      <w:pPr>
        <w:pStyle w:val="ConsPlusNonformat"/>
        <w:jc w:val="both"/>
      </w:pPr>
      <w:r>
        <w:t xml:space="preserve">    о соответствии контролируемой информации требованиям, установленным</w:t>
      </w:r>
    </w:p>
    <w:p w:rsidR="00B44BFF" w:rsidRDefault="00B44BFF" w:rsidP="00B44BFF">
      <w:pPr>
        <w:pStyle w:val="ConsPlusNonformat"/>
        <w:jc w:val="both"/>
      </w:pPr>
      <w:r>
        <w:t xml:space="preserve">    частью 5 статьи 99 Федерального закона от 5 апреля 2013 г. N 44-ФЗ</w:t>
      </w:r>
    </w:p>
    <w:p w:rsidR="00B44BFF" w:rsidRDefault="00B44BFF" w:rsidP="00B44BFF">
      <w:pPr>
        <w:pStyle w:val="ConsPlusNonformat"/>
        <w:jc w:val="both"/>
      </w:pPr>
      <w:r>
        <w:t xml:space="preserve">       "О контрактной системе в сфере закупок товаров, работ, услуг</w:t>
      </w:r>
    </w:p>
    <w:p w:rsidR="00B44BFF" w:rsidRDefault="00B44BFF" w:rsidP="00B44BFF">
      <w:pPr>
        <w:pStyle w:val="ConsPlusNonformat"/>
        <w:jc w:val="both"/>
      </w:pPr>
      <w:r>
        <w:t xml:space="preserve">           для обеспечения государственных и муниципальных нужд"</w:t>
      </w:r>
    </w:p>
    <w:p w:rsidR="00B44BFF" w:rsidRDefault="00B44BFF" w:rsidP="00B44BFF">
      <w:pPr>
        <w:pStyle w:val="ConsPlusNonformat"/>
        <w:jc w:val="both"/>
      </w:pPr>
    </w:p>
    <w:p w:rsidR="00B44BFF" w:rsidRDefault="00B44BFF" w:rsidP="00B44BFF">
      <w:pPr>
        <w:pStyle w:val="ConsPlusNonformat"/>
        <w:jc w:val="both"/>
      </w:pPr>
      <w:r>
        <w:t xml:space="preserve">                                                                  ┌───────┐</w:t>
      </w:r>
    </w:p>
    <w:p w:rsidR="00B44BFF" w:rsidRDefault="00B44BFF" w:rsidP="00B44BFF">
      <w:pPr>
        <w:pStyle w:val="ConsPlusNonformat"/>
        <w:jc w:val="both"/>
      </w:pPr>
      <w:r>
        <w:t>Дата получения сведений "__" ______ 20__ г. Регистрационный номер │       │</w:t>
      </w:r>
    </w:p>
    <w:p w:rsidR="00B44BFF" w:rsidRDefault="00B44BFF" w:rsidP="00B44BFF">
      <w:pPr>
        <w:pStyle w:val="ConsPlusNonformat"/>
        <w:jc w:val="both"/>
      </w:pPr>
      <w:r>
        <w:lastRenderedPageBreak/>
        <w:t xml:space="preserve">                                                                  └───────┘</w:t>
      </w:r>
    </w:p>
    <w:p w:rsidR="00B44BFF" w:rsidRDefault="00B44BFF" w:rsidP="00B44BFF">
      <w:pPr>
        <w:pStyle w:val="ConsPlusNonformat"/>
        <w:jc w:val="both"/>
      </w:pPr>
    </w:p>
    <w:p w:rsidR="00B44BFF" w:rsidRDefault="00B44BFF" w:rsidP="00B44BFF">
      <w:pPr>
        <w:pStyle w:val="ConsPlusNonformat"/>
        <w:jc w:val="both"/>
      </w:pPr>
      <w:r>
        <w:t>Наличие сведений          ┌───────┐</w:t>
      </w:r>
    </w:p>
    <w:p w:rsidR="00B44BFF" w:rsidRDefault="00B44BFF" w:rsidP="00B44BFF">
      <w:pPr>
        <w:pStyle w:val="ConsPlusNonformat"/>
        <w:jc w:val="both"/>
      </w:pPr>
      <w:r>
        <w:t>на съемном машинном       │       │</w:t>
      </w:r>
    </w:p>
    <w:p w:rsidR="00B44BFF" w:rsidRDefault="00B44BFF" w:rsidP="00B44BFF">
      <w:pPr>
        <w:pStyle w:val="ConsPlusNonformat"/>
        <w:jc w:val="both"/>
      </w:pPr>
      <w:r>
        <w:t>носителе                  └───────┘</w:t>
      </w:r>
    </w:p>
    <w:p w:rsidR="00B44BFF" w:rsidRDefault="00B44BFF" w:rsidP="00B44BFF">
      <w:pPr>
        <w:pStyle w:val="ConsPlusNonformat"/>
        <w:jc w:val="both"/>
      </w:pPr>
      <w:r>
        <w:t xml:space="preserve">                           (да/нет)</w:t>
      </w:r>
    </w:p>
    <w:p w:rsidR="00B44BFF" w:rsidRDefault="00B44BFF" w:rsidP="00B44BFF">
      <w:pPr>
        <w:pStyle w:val="ConsPlusNonformat"/>
        <w:jc w:val="both"/>
      </w:pPr>
      <w:r>
        <w:t xml:space="preserve">                                              Номер протокола</w:t>
      </w:r>
    </w:p>
    <w:p w:rsidR="00B44BFF" w:rsidRDefault="00B44BFF" w:rsidP="00B44BFF">
      <w:pPr>
        <w:pStyle w:val="ConsPlusNonformat"/>
        <w:jc w:val="both"/>
      </w:pPr>
      <w:r>
        <w:t xml:space="preserve">                          ┌───────────────┐  при несоответствии ┌─────────┐</w:t>
      </w:r>
    </w:p>
    <w:p w:rsidR="00B44BFF" w:rsidRDefault="00B44BFF" w:rsidP="00B44BFF">
      <w:pPr>
        <w:pStyle w:val="ConsPlusNonformat"/>
        <w:jc w:val="both"/>
      </w:pPr>
      <w:r>
        <w:t>Контролируемая информация │               │    контролируемой   │         │</w:t>
      </w:r>
    </w:p>
    <w:p w:rsidR="00B44BFF" w:rsidRDefault="00B44BFF" w:rsidP="00B44BFF">
      <w:pPr>
        <w:pStyle w:val="ConsPlusNonformat"/>
        <w:jc w:val="both"/>
      </w:pPr>
      <w:r>
        <w:t xml:space="preserve">                          └───────────────┘      информации     └─────────┘</w:t>
      </w:r>
    </w:p>
    <w:p w:rsidR="00B44BFF" w:rsidRDefault="00B44BFF" w:rsidP="00B44BFF">
      <w:pPr>
        <w:pStyle w:val="ConsPlusNonformat"/>
        <w:jc w:val="both"/>
      </w:pPr>
      <w:r>
        <w:t xml:space="preserve">                          (соответствует/</w:t>
      </w:r>
    </w:p>
    <w:p w:rsidR="00B44BFF" w:rsidRDefault="00B44BFF" w:rsidP="00B44BFF">
      <w:pPr>
        <w:pStyle w:val="ConsPlusNonformat"/>
        <w:jc w:val="both"/>
      </w:pPr>
      <w:r>
        <w:t xml:space="preserve">                          не соответствует)</w:t>
      </w:r>
    </w:p>
    <w:p w:rsidR="00B44BFF" w:rsidRDefault="00B44BFF" w:rsidP="00B44BFF">
      <w:pPr>
        <w:pStyle w:val="ConsPlusNonformat"/>
        <w:jc w:val="both"/>
      </w:pPr>
    </w:p>
    <w:p w:rsidR="00B44BFF" w:rsidRDefault="00B44BFF" w:rsidP="00B44BFF">
      <w:pPr>
        <w:pStyle w:val="ConsPlusNonformat"/>
        <w:jc w:val="both"/>
      </w:pPr>
      <w:r>
        <w:t>Ответственный исполнитель _____________  ___________  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 г.</w:t>
      </w: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right"/>
      </w:pPr>
      <w:r>
        <w:t>Приложение N 5</w:t>
      </w:r>
    </w:p>
    <w:p w:rsidR="00B44BFF" w:rsidRDefault="00B44BFF" w:rsidP="00B44BFF">
      <w:pPr>
        <w:pStyle w:val="ConsPlusNormal"/>
        <w:jc w:val="right"/>
      </w:pPr>
      <w:r>
        <w:t>к Порядку взаимодействия</w:t>
      </w:r>
    </w:p>
    <w:p w:rsidR="00B44BFF" w:rsidRDefault="00B44BFF" w:rsidP="00B44BFF">
      <w:pPr>
        <w:pStyle w:val="ConsPlusNormal"/>
        <w:jc w:val="right"/>
      </w:pPr>
      <w:r>
        <w:t>Федерального казначейства</w:t>
      </w:r>
    </w:p>
    <w:p w:rsidR="00B44BFF" w:rsidRDefault="00B44BFF" w:rsidP="00B44BFF">
      <w:pPr>
        <w:pStyle w:val="ConsPlusNormal"/>
        <w:jc w:val="right"/>
      </w:pPr>
      <w:r>
        <w:t>с субъектами контроля,</w:t>
      </w:r>
    </w:p>
    <w:p w:rsidR="00B44BFF" w:rsidRDefault="00B44BFF" w:rsidP="00B44BFF">
      <w:pPr>
        <w:pStyle w:val="ConsPlusNormal"/>
        <w:jc w:val="right"/>
      </w:pPr>
      <w:r>
        <w:t>указанными в пунктах 3 и 6</w:t>
      </w:r>
    </w:p>
    <w:p w:rsidR="00B44BFF" w:rsidRDefault="00B44BFF" w:rsidP="00B44BFF">
      <w:pPr>
        <w:pStyle w:val="ConsPlusNormal"/>
        <w:jc w:val="right"/>
      </w:pPr>
      <w:r>
        <w:t>Правил осуществления контроля,</w:t>
      </w:r>
    </w:p>
    <w:p w:rsidR="00B44BFF" w:rsidRDefault="00B44BFF" w:rsidP="00B44BFF">
      <w:pPr>
        <w:pStyle w:val="ConsPlusNormal"/>
        <w:jc w:val="right"/>
      </w:pPr>
      <w:r>
        <w:t>предусмотренного частью 5</w:t>
      </w:r>
    </w:p>
    <w:p w:rsidR="00B44BFF" w:rsidRDefault="00B44BFF" w:rsidP="00B44BFF">
      <w:pPr>
        <w:pStyle w:val="ConsPlusNormal"/>
        <w:jc w:val="right"/>
      </w:pPr>
      <w:r>
        <w:t>статьи 99 Федерального закона</w:t>
      </w:r>
    </w:p>
    <w:p w:rsidR="00B44BFF" w:rsidRDefault="00B44BFF" w:rsidP="00B44BFF">
      <w:pPr>
        <w:pStyle w:val="ConsPlusNormal"/>
        <w:jc w:val="right"/>
      </w:pPr>
      <w:r>
        <w:t>"О контрактной системе в сфере</w:t>
      </w:r>
    </w:p>
    <w:p w:rsidR="00B44BFF" w:rsidRDefault="00B44BFF" w:rsidP="00B44BFF">
      <w:pPr>
        <w:pStyle w:val="ConsPlusNormal"/>
        <w:jc w:val="right"/>
      </w:pPr>
      <w:r>
        <w:t>закупок товаров, работ, услуг</w:t>
      </w:r>
    </w:p>
    <w:p w:rsidR="00B44BFF" w:rsidRDefault="00B44BFF" w:rsidP="00B44BFF">
      <w:pPr>
        <w:pStyle w:val="ConsPlusNormal"/>
        <w:jc w:val="right"/>
      </w:pPr>
      <w:r>
        <w:t>для обеспечения государственных</w:t>
      </w:r>
    </w:p>
    <w:p w:rsidR="00B44BFF" w:rsidRDefault="00B44BFF" w:rsidP="00B44BFF">
      <w:pPr>
        <w:pStyle w:val="ConsPlusNormal"/>
        <w:jc w:val="right"/>
      </w:pPr>
      <w:r>
        <w:t>и муниципальных нужд",</w:t>
      </w:r>
    </w:p>
    <w:p w:rsidR="00B44BFF" w:rsidRDefault="00B44BFF" w:rsidP="00B44BFF">
      <w:pPr>
        <w:pStyle w:val="ConsPlusNormal"/>
        <w:jc w:val="right"/>
      </w:pPr>
      <w:r>
        <w:t>утвержденному приказом</w:t>
      </w:r>
    </w:p>
    <w:p w:rsidR="00B44BFF" w:rsidRDefault="00B44BFF" w:rsidP="00B44BFF">
      <w:pPr>
        <w:pStyle w:val="ConsPlusNormal"/>
        <w:jc w:val="right"/>
      </w:pPr>
      <w:r>
        <w:t>Минфина России</w:t>
      </w:r>
    </w:p>
    <w:p w:rsidR="00B44BFF" w:rsidRDefault="00B44BFF" w:rsidP="00B44BFF">
      <w:pPr>
        <w:pStyle w:val="ConsPlusNormal"/>
        <w:jc w:val="right"/>
      </w:pPr>
      <w:r>
        <w:t>от 04.07.2016 N 104н</w:t>
      </w:r>
    </w:p>
    <w:p w:rsidR="00B44BFF" w:rsidRDefault="00B44BFF" w:rsidP="00B44BFF">
      <w:pPr>
        <w:pStyle w:val="ConsPlusNormal"/>
        <w:jc w:val="both"/>
      </w:pPr>
    </w:p>
    <w:p w:rsidR="00B44BFF" w:rsidRDefault="00B44BFF" w:rsidP="00B44BFF">
      <w:pPr>
        <w:pStyle w:val="ConsPlusNormal"/>
        <w:jc w:val="right"/>
      </w:pPr>
      <w:r>
        <w:t>(Рекомендуемый образец)</w:t>
      </w:r>
    </w:p>
    <w:p w:rsidR="00B44BFF" w:rsidRDefault="00B44BFF" w:rsidP="00B44BFF">
      <w:pPr>
        <w:pStyle w:val="ConsPlusNormal"/>
        <w:jc w:val="both"/>
      </w:pPr>
    </w:p>
    <w:p w:rsidR="00B44BFF" w:rsidRDefault="00B44BFF" w:rsidP="00B44BFF">
      <w:pPr>
        <w:pStyle w:val="ConsPlusNonformat"/>
        <w:jc w:val="both"/>
      </w:pPr>
      <w:bookmarkStart w:id="516" w:name="Par714"/>
      <w:bookmarkEnd w:id="516"/>
      <w:r>
        <w:t xml:space="preserve">                                 Сведения</w:t>
      </w:r>
    </w:p>
    <w:p w:rsidR="00B44BFF" w:rsidRDefault="00B44BFF" w:rsidP="00B44BFF">
      <w:pPr>
        <w:pStyle w:val="ConsPlusNonformat"/>
        <w:jc w:val="both"/>
      </w:pPr>
      <w:r>
        <w:t xml:space="preserve">      об объемах средств, указанных в правовых актах (проектах таких</w:t>
      </w:r>
    </w:p>
    <w:p w:rsidR="00B44BFF" w:rsidRDefault="00B44BFF" w:rsidP="00B44BFF">
      <w:pPr>
        <w:pStyle w:val="ConsPlusNonformat"/>
        <w:jc w:val="both"/>
      </w:pPr>
      <w:r>
        <w:t xml:space="preserve">     актов, размещенных в установленном порядке в целях общественного</w:t>
      </w:r>
    </w:p>
    <w:p w:rsidR="00B44BFF" w:rsidRDefault="00B44BFF" w:rsidP="00B44BFF">
      <w:pPr>
        <w:pStyle w:val="ConsPlusNonformat"/>
        <w:jc w:val="both"/>
      </w:pPr>
      <w:r>
        <w:t xml:space="preserve">          обсуждения) Правительства Российской Федерации, высших</w:t>
      </w:r>
    </w:p>
    <w:p w:rsidR="00B44BFF" w:rsidRDefault="00B44BFF" w:rsidP="00B44BFF">
      <w:pPr>
        <w:pStyle w:val="ConsPlusNonformat"/>
        <w:jc w:val="both"/>
      </w:pPr>
      <w:r>
        <w:t xml:space="preserve">    исполнительных органов государственной власти субъектов Российской</w:t>
      </w:r>
    </w:p>
    <w:p w:rsidR="00B44BFF" w:rsidRDefault="00B44BFF" w:rsidP="00B44BFF">
      <w:pPr>
        <w:pStyle w:val="ConsPlusNonformat"/>
        <w:jc w:val="both"/>
      </w:pPr>
      <w:r>
        <w:t xml:space="preserve">     Федерации, местных администраций и иных документах, установленных</w:t>
      </w:r>
    </w:p>
    <w:p w:rsidR="00B44BFF" w:rsidRDefault="00B44BFF" w:rsidP="00B44BFF">
      <w:pPr>
        <w:pStyle w:val="ConsPlusNonformat"/>
        <w:jc w:val="both"/>
      </w:pPr>
      <w:r>
        <w:t xml:space="preserve">          Правительством Российской Федерации, предусматривающих</w:t>
      </w:r>
    </w:p>
    <w:p w:rsidR="00B44BFF" w:rsidRDefault="00B44BFF" w:rsidP="00B44BFF">
      <w:pPr>
        <w:pStyle w:val="ConsPlusNonformat"/>
        <w:jc w:val="both"/>
      </w:pPr>
      <w:r>
        <w:t xml:space="preserve">     в соответствии с бюджетным законодательством Российской Федерации</w:t>
      </w:r>
    </w:p>
    <w:p w:rsidR="00B44BFF" w:rsidRDefault="00B44BFF" w:rsidP="00B44BFF">
      <w:pPr>
        <w:pStyle w:val="ConsPlusNonformat"/>
        <w:jc w:val="both"/>
      </w:pPr>
      <w:r>
        <w:t xml:space="preserve">    возможность заключения государственного (муниципального) контракта</w:t>
      </w:r>
    </w:p>
    <w:p w:rsidR="00B44BFF" w:rsidRDefault="00B44BFF" w:rsidP="00B44BFF">
      <w:pPr>
        <w:pStyle w:val="ConsPlusNonformat"/>
        <w:jc w:val="both"/>
      </w:pPr>
      <w:r>
        <w:t xml:space="preserve">           на срок, превышающий срок действия доведенных лимитов</w:t>
      </w:r>
    </w:p>
    <w:p w:rsidR="00B44BFF" w:rsidRDefault="00B44BFF" w:rsidP="00B44BFF">
      <w:pPr>
        <w:pStyle w:val="ConsPlusNonformat"/>
        <w:jc w:val="both"/>
      </w:pPr>
      <w:r>
        <w:t xml:space="preserve">                          бюджетных обязательств</w:t>
      </w:r>
    </w:p>
    <w:p w:rsidR="00B44BFF" w:rsidRDefault="00B44BFF" w:rsidP="00B44BFF">
      <w:pPr>
        <w:pStyle w:val="ConsPlusNonformat"/>
        <w:jc w:val="both"/>
      </w:pPr>
      <w:r>
        <w:t xml:space="preserve">            на 20__ год и на плановый период 20__ и 20__ годов</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Коды</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0506134</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jc w:val="center"/>
            </w:pPr>
            <w:r w:rsidRPr="003145E2">
              <w:t>от "__" _________ 20__ г.</w:t>
            </w:r>
          </w:p>
        </w:tc>
        <w:tc>
          <w:tcPr>
            <w:tcW w:w="1984" w:type="dxa"/>
            <w:tcBorders>
              <w:right w:val="single" w:sz="4" w:space="0" w:color="auto"/>
            </w:tcBorders>
            <w:vAlign w:val="bottom"/>
          </w:tcPr>
          <w:p w:rsidR="00B44BFF" w:rsidRPr="003145E2" w:rsidRDefault="00B44BFF" w:rsidP="00346462">
            <w:pPr>
              <w:pStyle w:val="ConsPlusNormal"/>
              <w:jc w:val="right"/>
            </w:pPr>
            <w:r w:rsidRPr="003145E2">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tcPr>
          <w:p w:rsidR="00B44BFF" w:rsidRPr="003145E2" w:rsidRDefault="00B44BFF" w:rsidP="00346462">
            <w:pPr>
              <w:pStyle w:val="ConsPlusNormal"/>
              <w:jc w:val="right"/>
            </w:pPr>
            <w:r w:rsidRPr="003145E2">
              <w:t xml:space="preserve">по Сводному </w:t>
            </w:r>
            <w:r w:rsidRPr="003145E2">
              <w:lastRenderedPageBreak/>
              <w:t>реестру</w:t>
            </w: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заказчика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Организационно-правовая форма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Форма собственности</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бюджета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Местонахождение (адрес)</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главного распорядителя бюджетных средств</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Вид документа</w:t>
            </w:r>
          </w:p>
        </w:tc>
        <w:tc>
          <w:tcPr>
            <w:tcW w:w="3855" w:type="dxa"/>
            <w:vAlign w:val="bottom"/>
          </w:tcPr>
          <w:p w:rsidR="00B44BFF" w:rsidRPr="003145E2" w:rsidRDefault="00B44BFF" w:rsidP="00346462">
            <w:pPr>
              <w:pStyle w:val="ConsPlusNormal"/>
              <w:jc w:val="center"/>
            </w:pPr>
            <w:r w:rsidRPr="003145E2">
              <w:t>________________________</w:t>
            </w:r>
          </w:p>
          <w:p w:rsidR="00B44BFF" w:rsidRPr="003145E2" w:rsidRDefault="00B44BFF" w:rsidP="00346462">
            <w:pPr>
              <w:pStyle w:val="ConsPlusNormal"/>
              <w:jc w:val="center"/>
            </w:pPr>
            <w:r w:rsidRPr="003145E2">
              <w:t>(основной документ - код 01; изменения к документу -</w:t>
            </w:r>
          </w:p>
          <w:p w:rsidR="00B44BFF" w:rsidRPr="003145E2" w:rsidRDefault="00B44BFF" w:rsidP="00346462">
            <w:pPr>
              <w:pStyle w:val="ConsPlusNormal"/>
              <w:jc w:val="center"/>
            </w:pPr>
            <w:r w:rsidRPr="003145E2">
              <w:t>код 02)</w:t>
            </w:r>
          </w:p>
        </w:tc>
        <w:tc>
          <w:tcPr>
            <w:tcW w:w="1984" w:type="dxa"/>
            <w:tcBorders>
              <w:right w:val="single" w:sz="4" w:space="0" w:color="auto"/>
            </w:tcBorders>
            <w:vAlign w:val="bottom"/>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Единица измерения: тыс. руб.</w:t>
            </w: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384</w:t>
            </w: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794"/>
        <w:gridCol w:w="1037"/>
        <w:gridCol w:w="794"/>
        <w:gridCol w:w="964"/>
        <w:gridCol w:w="850"/>
        <w:gridCol w:w="680"/>
        <w:gridCol w:w="1020"/>
        <w:gridCol w:w="737"/>
        <w:gridCol w:w="737"/>
        <w:gridCol w:w="907"/>
      </w:tblGrid>
      <w:tr w:rsidR="00B44BFF" w:rsidRPr="003145E2" w:rsidTr="00346462">
        <w:tc>
          <w:tcPr>
            <w:tcW w:w="567" w:type="dxa"/>
            <w:vMerge w:val="restart"/>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N п/п</w:t>
            </w:r>
          </w:p>
        </w:tc>
        <w:tc>
          <w:tcPr>
            <w:tcW w:w="3589" w:type="dxa"/>
            <w:gridSpan w:val="4"/>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Сведения о нормативном правовом акте (проекте нормативного правового акта)</w:t>
            </w:r>
          </w:p>
        </w:tc>
        <w:tc>
          <w:tcPr>
            <w:tcW w:w="850"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 вида расходов по бюджетной классификации</w:t>
            </w:r>
          </w:p>
        </w:tc>
        <w:tc>
          <w:tcPr>
            <w:tcW w:w="4081" w:type="dxa"/>
            <w:gridSpan w:val="5"/>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Объем средств, предусмотренный нормативным правовым актом (проектом нормативного правового акта)</w:t>
            </w:r>
          </w:p>
        </w:tc>
      </w:tr>
      <w:tr w:rsidR="00B44BFF" w:rsidRPr="003145E2" w:rsidTr="00346462">
        <w:tc>
          <w:tcPr>
            <w:tcW w:w="567" w:type="dxa"/>
            <w:vMerge/>
            <w:tcBorders>
              <w:top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9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вид документа</w:t>
            </w:r>
          </w:p>
        </w:tc>
        <w:tc>
          <w:tcPr>
            <w:tcW w:w="103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дата документа (дата утверждения документа)</w:t>
            </w:r>
          </w:p>
        </w:tc>
        <w:tc>
          <w:tcPr>
            <w:tcW w:w="79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номер документа</w:t>
            </w:r>
          </w:p>
        </w:tc>
        <w:tc>
          <w:tcPr>
            <w:tcW w:w="96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наименование документа</w:t>
            </w:r>
          </w:p>
        </w:tc>
        <w:tc>
          <w:tcPr>
            <w:tcW w:w="850"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p>
        </w:tc>
        <w:tc>
          <w:tcPr>
            <w:tcW w:w="680"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 очередной (текущий) финансовый год</w:t>
            </w:r>
          </w:p>
        </w:tc>
        <w:tc>
          <w:tcPr>
            <w:tcW w:w="1474" w:type="dxa"/>
            <w:gridSpan w:val="2"/>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планового периода</w:t>
            </w:r>
          </w:p>
        </w:tc>
        <w:tc>
          <w:tcPr>
            <w:tcW w:w="907" w:type="dxa"/>
            <w:vMerge w:val="restart"/>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на последующие годы</w:t>
            </w:r>
          </w:p>
        </w:tc>
      </w:tr>
      <w:tr w:rsidR="00B44BFF" w:rsidRPr="003145E2" w:rsidTr="00346462">
        <w:tc>
          <w:tcPr>
            <w:tcW w:w="567" w:type="dxa"/>
            <w:vMerge/>
            <w:tcBorders>
              <w:top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03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680"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 первый год</w:t>
            </w: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 второй год</w:t>
            </w:r>
          </w:p>
        </w:tc>
        <w:tc>
          <w:tcPr>
            <w:tcW w:w="907" w:type="dxa"/>
            <w:vMerge/>
            <w:tcBorders>
              <w:top w:val="single" w:sz="4" w:space="0" w:color="auto"/>
              <w:left w:val="single" w:sz="4" w:space="0" w:color="auto"/>
              <w:bottom w:val="single" w:sz="4" w:space="0" w:color="auto"/>
            </w:tcBorders>
          </w:tcPr>
          <w:p w:rsidR="00B44BFF" w:rsidRPr="003145E2" w:rsidRDefault="00B44BFF" w:rsidP="00346462">
            <w:pPr>
              <w:pStyle w:val="ConsPlusNormal"/>
              <w:jc w:val="center"/>
            </w:pPr>
          </w:p>
        </w:tc>
      </w:tr>
      <w:tr w:rsidR="00B44BFF" w:rsidRPr="003145E2" w:rsidTr="00346462">
        <w:tc>
          <w:tcPr>
            <w:tcW w:w="567" w:type="dxa"/>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1</w:t>
            </w:r>
          </w:p>
        </w:tc>
        <w:tc>
          <w:tcPr>
            <w:tcW w:w="79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2</w:t>
            </w:r>
          </w:p>
        </w:tc>
        <w:tc>
          <w:tcPr>
            <w:tcW w:w="10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3</w:t>
            </w:r>
          </w:p>
        </w:tc>
        <w:tc>
          <w:tcPr>
            <w:tcW w:w="79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4</w:t>
            </w:r>
          </w:p>
        </w:tc>
        <w:tc>
          <w:tcPr>
            <w:tcW w:w="96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5</w:t>
            </w: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6</w:t>
            </w:r>
          </w:p>
        </w:tc>
        <w:tc>
          <w:tcPr>
            <w:tcW w:w="68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7</w:t>
            </w: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8</w:t>
            </w: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9</w:t>
            </w: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10</w:t>
            </w:r>
          </w:p>
        </w:tc>
        <w:tc>
          <w:tcPr>
            <w:tcW w:w="907" w:type="dxa"/>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11</w:t>
            </w:r>
          </w:p>
        </w:tc>
      </w:tr>
      <w:tr w:rsidR="00B44BFF" w:rsidRPr="003145E2" w:rsidTr="00346462">
        <w:tc>
          <w:tcPr>
            <w:tcW w:w="56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37"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56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1037"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4156" w:type="dxa"/>
            <w:gridSpan w:val="5"/>
            <w:tcBorders>
              <w:top w:val="single" w:sz="4" w:space="0" w:color="auto"/>
              <w:right w:val="single" w:sz="4" w:space="0" w:color="auto"/>
            </w:tcBorders>
          </w:tcPr>
          <w:p w:rsidR="00B44BFF" w:rsidRPr="003145E2" w:rsidRDefault="00B44BFF" w:rsidP="00346462">
            <w:pPr>
              <w:pStyle w:val="ConsPlusNormal"/>
              <w:jc w:val="right"/>
            </w:pPr>
            <w:r w:rsidRPr="003145E2">
              <w:t>Итого по КВР</w:t>
            </w: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4156" w:type="dxa"/>
            <w:gridSpan w:val="5"/>
          </w:tcPr>
          <w:p w:rsidR="00B44BFF" w:rsidRPr="003145E2" w:rsidRDefault="00B44BFF" w:rsidP="00346462">
            <w:pPr>
              <w:pStyle w:val="ConsPlusNormal"/>
            </w:pPr>
          </w:p>
        </w:tc>
        <w:tc>
          <w:tcPr>
            <w:tcW w:w="850" w:type="dxa"/>
            <w:tcBorders>
              <w:top w:val="single" w:sz="4" w:space="0" w:color="auto"/>
              <w:right w:val="single" w:sz="4" w:space="0" w:color="auto"/>
            </w:tcBorders>
          </w:tcPr>
          <w:p w:rsidR="00B44BFF" w:rsidRPr="003145E2" w:rsidRDefault="00B44BFF" w:rsidP="00346462">
            <w:pPr>
              <w:pStyle w:val="ConsPlusNormal"/>
              <w:jc w:val="right"/>
            </w:pPr>
            <w:r w:rsidRPr="003145E2">
              <w:t>Всего</w:t>
            </w:r>
          </w:p>
        </w:tc>
        <w:tc>
          <w:tcPr>
            <w:tcW w:w="68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Руководитель</w:t>
      </w:r>
    </w:p>
    <w:p w:rsidR="00B44BFF" w:rsidRDefault="00B44BFF" w:rsidP="00B44BFF">
      <w:pPr>
        <w:pStyle w:val="ConsPlusNonformat"/>
        <w:jc w:val="both"/>
      </w:pPr>
      <w:r>
        <w:t>(уполномоченное лицо)   _____________  ___________  _______________________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 xml:space="preserve">    "__" __________ 20__ г.</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746"/>
        <w:gridCol w:w="1701"/>
        <w:gridCol w:w="624"/>
      </w:tblGrid>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Лист N</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r w:rsidR="00B44BFF" w:rsidRPr="003145E2" w:rsidTr="00346462">
        <w:tc>
          <w:tcPr>
            <w:tcW w:w="6746" w:type="dxa"/>
            <w:tcBorders>
              <w:right w:val="single" w:sz="4" w:space="0" w:color="auto"/>
            </w:tcBorders>
          </w:tcPr>
          <w:p w:rsidR="00B44BFF" w:rsidRPr="003145E2" w:rsidRDefault="00B44BFF" w:rsidP="0034646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Всего листов</w:t>
            </w:r>
          </w:p>
        </w:tc>
        <w:tc>
          <w:tcPr>
            <w:tcW w:w="6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jc w:val="right"/>
      </w:pPr>
      <w:r>
        <w:t>Приложение N 6</w:t>
      </w:r>
    </w:p>
    <w:p w:rsidR="00B44BFF" w:rsidRDefault="00B44BFF" w:rsidP="00B44BFF">
      <w:pPr>
        <w:pStyle w:val="ConsPlusNormal"/>
        <w:jc w:val="right"/>
      </w:pPr>
      <w:r>
        <w:t>к Порядку взаимодействия</w:t>
      </w:r>
    </w:p>
    <w:p w:rsidR="00B44BFF" w:rsidRDefault="00B44BFF" w:rsidP="00B44BFF">
      <w:pPr>
        <w:pStyle w:val="ConsPlusNormal"/>
        <w:jc w:val="right"/>
      </w:pPr>
      <w:r>
        <w:t>Федерального казначейства</w:t>
      </w:r>
    </w:p>
    <w:p w:rsidR="00B44BFF" w:rsidRDefault="00B44BFF" w:rsidP="00B44BFF">
      <w:pPr>
        <w:pStyle w:val="ConsPlusNormal"/>
        <w:jc w:val="right"/>
      </w:pPr>
      <w:r>
        <w:t>с субъектами контроля,</w:t>
      </w:r>
    </w:p>
    <w:p w:rsidR="00B44BFF" w:rsidRDefault="00B44BFF" w:rsidP="00B44BFF">
      <w:pPr>
        <w:pStyle w:val="ConsPlusNormal"/>
        <w:jc w:val="right"/>
      </w:pPr>
      <w:r>
        <w:t>указанными в пунктах 3 и 6</w:t>
      </w:r>
    </w:p>
    <w:p w:rsidR="00B44BFF" w:rsidRDefault="00B44BFF" w:rsidP="00B44BFF">
      <w:pPr>
        <w:pStyle w:val="ConsPlusNormal"/>
        <w:jc w:val="right"/>
      </w:pPr>
      <w:r>
        <w:t>Правил осуществления контроля,</w:t>
      </w:r>
    </w:p>
    <w:p w:rsidR="00B44BFF" w:rsidRDefault="00B44BFF" w:rsidP="00B44BFF">
      <w:pPr>
        <w:pStyle w:val="ConsPlusNormal"/>
        <w:jc w:val="right"/>
      </w:pPr>
      <w:r>
        <w:t>предусмотренного частью 5</w:t>
      </w:r>
    </w:p>
    <w:p w:rsidR="00B44BFF" w:rsidRDefault="00B44BFF" w:rsidP="00B44BFF">
      <w:pPr>
        <w:pStyle w:val="ConsPlusNormal"/>
        <w:jc w:val="right"/>
      </w:pPr>
      <w:r>
        <w:t>статьи 99 Федерального закона</w:t>
      </w:r>
    </w:p>
    <w:p w:rsidR="00B44BFF" w:rsidRDefault="00B44BFF" w:rsidP="00B44BFF">
      <w:pPr>
        <w:pStyle w:val="ConsPlusNormal"/>
        <w:jc w:val="right"/>
      </w:pPr>
      <w:r>
        <w:t>"О контрактной системе в сфере</w:t>
      </w:r>
    </w:p>
    <w:p w:rsidR="00B44BFF" w:rsidRDefault="00B44BFF" w:rsidP="00B44BFF">
      <w:pPr>
        <w:pStyle w:val="ConsPlusNormal"/>
        <w:jc w:val="right"/>
      </w:pPr>
      <w:r>
        <w:t>закупок товаров, работ, услуг</w:t>
      </w:r>
    </w:p>
    <w:p w:rsidR="00B44BFF" w:rsidRDefault="00B44BFF" w:rsidP="00B44BFF">
      <w:pPr>
        <w:pStyle w:val="ConsPlusNormal"/>
        <w:jc w:val="right"/>
      </w:pPr>
      <w:r>
        <w:t>для обеспечения государственных</w:t>
      </w:r>
    </w:p>
    <w:p w:rsidR="00B44BFF" w:rsidRDefault="00B44BFF" w:rsidP="00B44BFF">
      <w:pPr>
        <w:pStyle w:val="ConsPlusNormal"/>
        <w:jc w:val="right"/>
      </w:pPr>
      <w:r>
        <w:t>и муниципальных нужд",</w:t>
      </w:r>
    </w:p>
    <w:p w:rsidR="00B44BFF" w:rsidRDefault="00B44BFF" w:rsidP="00B44BFF">
      <w:pPr>
        <w:pStyle w:val="ConsPlusNormal"/>
        <w:jc w:val="right"/>
      </w:pPr>
      <w:r>
        <w:t>утвержденному приказом</w:t>
      </w:r>
    </w:p>
    <w:p w:rsidR="00B44BFF" w:rsidRDefault="00B44BFF" w:rsidP="00B44BFF">
      <w:pPr>
        <w:pStyle w:val="ConsPlusNormal"/>
        <w:jc w:val="right"/>
      </w:pPr>
      <w:r>
        <w:t>Минфина России</w:t>
      </w:r>
    </w:p>
    <w:p w:rsidR="00B44BFF" w:rsidRDefault="00B44BFF" w:rsidP="00B44BFF">
      <w:pPr>
        <w:pStyle w:val="ConsPlusNormal"/>
        <w:jc w:val="right"/>
      </w:pPr>
      <w:r>
        <w:t>от 04.07.2016 N 104н</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54"/>
        <w:gridCol w:w="1474"/>
      </w:tblGrid>
      <w:tr w:rsidR="00B44BFF" w:rsidRPr="003145E2" w:rsidTr="00346462">
        <w:tc>
          <w:tcPr>
            <w:tcW w:w="7654" w:type="dxa"/>
            <w:tcBorders>
              <w:right w:val="single" w:sz="4" w:space="0" w:color="auto"/>
            </w:tcBorders>
          </w:tcPr>
          <w:p w:rsidR="00B44BFF" w:rsidRPr="003145E2" w:rsidRDefault="00B44BFF" w:rsidP="00346462">
            <w:pPr>
              <w:pStyle w:val="ConsPlusNormal"/>
              <w:jc w:val="right"/>
            </w:pPr>
            <w:r w:rsidRPr="003145E2">
              <w:t>Гриф секретности &lt;*&gt;</w:t>
            </w:r>
          </w:p>
        </w:tc>
        <w:tc>
          <w:tcPr>
            <w:tcW w:w="147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 xml:space="preserve">                                 Протокол</w:t>
      </w:r>
    </w:p>
    <w:p w:rsidR="00B44BFF" w:rsidRDefault="00B44BFF" w:rsidP="00B44BFF">
      <w:pPr>
        <w:pStyle w:val="ConsPlusNonformat"/>
        <w:jc w:val="both"/>
      </w:pPr>
      <w:r>
        <w:t xml:space="preserve">          о несоответствии контролируемой информации требованиям,</w:t>
      </w:r>
    </w:p>
    <w:p w:rsidR="00B44BFF" w:rsidRDefault="00B44BFF" w:rsidP="00B44BFF">
      <w:pPr>
        <w:pStyle w:val="ConsPlusNonformat"/>
        <w:jc w:val="both"/>
      </w:pPr>
      <w:r>
        <w:t xml:space="preserve">         установленным частью 5 статьи 99 Федерального закона от 5</w:t>
      </w:r>
    </w:p>
    <w:p w:rsidR="00B44BFF" w:rsidRDefault="00B44BFF" w:rsidP="00B44BFF">
      <w:pPr>
        <w:pStyle w:val="ConsPlusNonformat"/>
        <w:jc w:val="both"/>
      </w:pPr>
      <w:r>
        <w:t xml:space="preserve">           апреля 2013 г. N 44-ФЗ "О контрактной системе в сфере</w:t>
      </w:r>
    </w:p>
    <w:p w:rsidR="00B44BFF" w:rsidRDefault="00B44BFF" w:rsidP="00B44BFF">
      <w:pPr>
        <w:pStyle w:val="ConsPlusNonformat"/>
        <w:jc w:val="both"/>
      </w:pPr>
      <w:r>
        <w:t xml:space="preserve">               закупок товаров, работ, услуг для обеспечения</w:t>
      </w:r>
    </w:p>
    <w:p w:rsidR="00B44BFF" w:rsidRDefault="00B44BFF" w:rsidP="00B44BFF">
      <w:pPr>
        <w:pStyle w:val="ConsPlusNonformat"/>
        <w:jc w:val="both"/>
      </w:pPr>
      <w:r>
        <w:t xml:space="preserve">                   государственных и муниципальных нужд"</w:t>
      </w:r>
    </w:p>
    <w:p w:rsidR="00B44BFF" w:rsidRDefault="00B44BFF" w:rsidP="00B44BFF">
      <w:pPr>
        <w:pStyle w:val="ConsPlusNonformat"/>
        <w:jc w:val="both"/>
      </w:pPr>
      <w:r>
        <w:t xml:space="preserve">                                 N _______</w:t>
      </w:r>
    </w:p>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3855"/>
        <w:gridCol w:w="1984"/>
        <w:gridCol w:w="1020"/>
      </w:tblGrid>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tcPr>
          <w:p w:rsidR="00B44BFF" w:rsidRPr="003145E2" w:rsidRDefault="00B44BFF" w:rsidP="0034646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Коды</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jc w:val="center"/>
            </w:pPr>
            <w:r w:rsidRPr="003145E2">
              <w:t>0506135</w:t>
            </w: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jc w:val="center"/>
            </w:pPr>
            <w:r w:rsidRPr="003145E2">
              <w:t>от "__" _________ 20__ г.</w:t>
            </w:r>
          </w:p>
        </w:tc>
        <w:tc>
          <w:tcPr>
            <w:tcW w:w="1984" w:type="dxa"/>
            <w:tcBorders>
              <w:right w:val="single" w:sz="4" w:space="0" w:color="auto"/>
            </w:tcBorders>
            <w:vAlign w:val="bottom"/>
          </w:tcPr>
          <w:p w:rsidR="00B44BFF" w:rsidRPr="003145E2" w:rsidRDefault="00B44BFF" w:rsidP="00346462">
            <w:pPr>
              <w:pStyle w:val="ConsPlusNormal"/>
              <w:jc w:val="right"/>
            </w:pPr>
            <w:r w:rsidRPr="003145E2">
              <w:t>Дата</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tcPr>
          <w:p w:rsidR="00B44BFF" w:rsidRPr="003145E2" w:rsidRDefault="00B44BFF" w:rsidP="00346462">
            <w:pPr>
              <w:pStyle w:val="ConsPlusNormal"/>
            </w:pPr>
          </w:p>
        </w:tc>
        <w:tc>
          <w:tcPr>
            <w:tcW w:w="1984" w:type="dxa"/>
            <w:tcBorders>
              <w:right w:val="single" w:sz="4" w:space="0" w:color="auto"/>
            </w:tcBorders>
            <w:vAlign w:val="bottom"/>
          </w:tcPr>
          <w:p w:rsidR="00B44BFF" w:rsidRPr="003145E2" w:rsidRDefault="00B44BFF" w:rsidP="00346462">
            <w:pPr>
              <w:pStyle w:val="ConsPlusNormal"/>
              <w:jc w:val="right"/>
            </w:pPr>
            <w:r w:rsidRPr="003145E2">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территориального органа Федерального казначейства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center"/>
          </w:tcPr>
          <w:p w:rsidR="00B44BFF" w:rsidRPr="003145E2" w:rsidRDefault="00B44BFF" w:rsidP="00346462">
            <w:pPr>
              <w:pStyle w:val="ConsPlusNormal"/>
              <w:jc w:val="right"/>
            </w:pPr>
            <w:r w:rsidRPr="003145E2">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ИНН</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Наименование заказчика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КПП</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Организационно-правовая форма</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Форма собственности</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t xml:space="preserve">Наименование </w:t>
            </w:r>
            <w:r w:rsidRPr="003145E2">
              <w:lastRenderedPageBreak/>
              <w:t>бюджета</w:t>
            </w:r>
          </w:p>
        </w:tc>
        <w:tc>
          <w:tcPr>
            <w:tcW w:w="3855" w:type="dxa"/>
            <w:vAlign w:val="bottom"/>
          </w:tcPr>
          <w:p w:rsidR="00B44BFF" w:rsidRPr="003145E2" w:rsidRDefault="00B44BFF" w:rsidP="00346462">
            <w:pPr>
              <w:pStyle w:val="ConsPlusNormal"/>
              <w:jc w:val="center"/>
            </w:pPr>
            <w:r w:rsidRPr="003145E2">
              <w:lastRenderedPageBreak/>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r w:rsidR="00B44BFF" w:rsidRPr="003145E2" w:rsidTr="00346462">
        <w:tc>
          <w:tcPr>
            <w:tcW w:w="2268" w:type="dxa"/>
          </w:tcPr>
          <w:p w:rsidR="00B44BFF" w:rsidRPr="003145E2" w:rsidRDefault="00B44BFF" w:rsidP="00346462">
            <w:pPr>
              <w:pStyle w:val="ConsPlusNormal"/>
            </w:pPr>
            <w:r w:rsidRPr="003145E2">
              <w:lastRenderedPageBreak/>
              <w:t>Место нахождения (адрес)</w:t>
            </w:r>
          </w:p>
        </w:tc>
        <w:tc>
          <w:tcPr>
            <w:tcW w:w="3855" w:type="dxa"/>
            <w:vAlign w:val="bottom"/>
          </w:tcPr>
          <w:p w:rsidR="00B44BFF" w:rsidRPr="003145E2" w:rsidRDefault="00B44BFF" w:rsidP="00346462">
            <w:pPr>
              <w:pStyle w:val="ConsPlusNormal"/>
              <w:jc w:val="center"/>
            </w:pPr>
            <w:r w:rsidRPr="003145E2">
              <w:t>________________________</w:t>
            </w:r>
          </w:p>
        </w:tc>
        <w:tc>
          <w:tcPr>
            <w:tcW w:w="1984" w:type="dxa"/>
            <w:tcBorders>
              <w:right w:val="single" w:sz="4" w:space="0" w:color="auto"/>
            </w:tcBorders>
            <w:vAlign w:val="bottom"/>
          </w:tcPr>
          <w:p w:rsidR="00B44BFF" w:rsidRPr="003145E2" w:rsidRDefault="00B44BFF" w:rsidP="00346462">
            <w:pPr>
              <w:pStyle w:val="ConsPlusNormal"/>
              <w:jc w:val="right"/>
            </w:pPr>
            <w:r w:rsidRPr="003145E2">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B44BFF" w:rsidRPr="003145E2" w:rsidRDefault="00B44BFF" w:rsidP="00346462">
            <w:pPr>
              <w:pStyle w:val="ConsPlusNormal"/>
            </w:pPr>
          </w:p>
        </w:tc>
      </w:tr>
    </w:tbl>
    <w:p w:rsidR="00B44BFF" w:rsidRDefault="00B44BFF" w:rsidP="00B44BF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24"/>
        <w:gridCol w:w="850"/>
        <w:gridCol w:w="1304"/>
        <w:gridCol w:w="1757"/>
        <w:gridCol w:w="1247"/>
        <w:gridCol w:w="1587"/>
      </w:tblGrid>
      <w:tr w:rsidR="00B44BFF" w:rsidRPr="003145E2" w:rsidTr="00346462">
        <w:tc>
          <w:tcPr>
            <w:tcW w:w="4478" w:type="dxa"/>
            <w:gridSpan w:val="3"/>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Реквизиты объекта контроля (сведений об объекте контроля)</w:t>
            </w:r>
          </w:p>
        </w:tc>
        <w:tc>
          <w:tcPr>
            <w:tcW w:w="4591" w:type="dxa"/>
            <w:gridSpan w:val="3"/>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Реквизиты документа, содержащего информацию для осуществления контроля</w:t>
            </w:r>
          </w:p>
        </w:tc>
      </w:tr>
      <w:tr w:rsidR="00B44BFF" w:rsidRPr="003145E2" w:rsidTr="00346462">
        <w:tc>
          <w:tcPr>
            <w:tcW w:w="2324" w:type="dxa"/>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наименование</w:t>
            </w: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дата</w:t>
            </w:r>
          </w:p>
        </w:tc>
        <w:tc>
          <w:tcPr>
            <w:tcW w:w="130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номер</w:t>
            </w:r>
          </w:p>
        </w:tc>
        <w:tc>
          <w:tcPr>
            <w:tcW w:w="175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наименование</w:t>
            </w:r>
          </w:p>
        </w:tc>
        <w:tc>
          <w:tcPr>
            <w:tcW w:w="124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дата</w:t>
            </w:r>
          </w:p>
        </w:tc>
        <w:tc>
          <w:tcPr>
            <w:tcW w:w="1587" w:type="dxa"/>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номер</w:t>
            </w:r>
          </w:p>
        </w:tc>
      </w:tr>
      <w:tr w:rsidR="00B44BFF" w:rsidRPr="003145E2" w:rsidTr="00346462">
        <w:tc>
          <w:tcPr>
            <w:tcW w:w="2324" w:type="dxa"/>
            <w:tcBorders>
              <w:top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1</w:t>
            </w: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2</w:t>
            </w:r>
          </w:p>
        </w:tc>
        <w:tc>
          <w:tcPr>
            <w:tcW w:w="130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3</w:t>
            </w:r>
          </w:p>
        </w:tc>
        <w:tc>
          <w:tcPr>
            <w:tcW w:w="175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4</w:t>
            </w:r>
          </w:p>
        </w:tc>
        <w:tc>
          <w:tcPr>
            <w:tcW w:w="124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jc w:val="center"/>
            </w:pPr>
            <w:r w:rsidRPr="003145E2">
              <w:t>5</w:t>
            </w:r>
          </w:p>
        </w:tc>
        <w:tc>
          <w:tcPr>
            <w:tcW w:w="1587" w:type="dxa"/>
            <w:tcBorders>
              <w:top w:val="single" w:sz="4" w:space="0" w:color="auto"/>
              <w:left w:val="single" w:sz="4" w:space="0" w:color="auto"/>
              <w:bottom w:val="single" w:sz="4" w:space="0" w:color="auto"/>
            </w:tcBorders>
          </w:tcPr>
          <w:p w:rsidR="00B44BFF" w:rsidRPr="003145E2" w:rsidRDefault="00B44BFF" w:rsidP="00346462">
            <w:pPr>
              <w:pStyle w:val="ConsPlusNormal"/>
              <w:jc w:val="center"/>
            </w:pPr>
            <w:r w:rsidRPr="003145E2">
              <w:t>6</w:t>
            </w:r>
          </w:p>
        </w:tc>
      </w:tr>
      <w:tr w:rsidR="00B44BFF" w:rsidRPr="003145E2" w:rsidTr="00346462">
        <w:tc>
          <w:tcPr>
            <w:tcW w:w="232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B44BFF" w:rsidRPr="003145E2" w:rsidRDefault="00B44BFF" w:rsidP="00346462">
            <w:pPr>
              <w:pStyle w:val="ConsPlusNormal"/>
            </w:pPr>
          </w:p>
        </w:tc>
      </w:tr>
    </w:tbl>
    <w:p w:rsidR="00B44BFF" w:rsidRDefault="00B44BFF" w:rsidP="00B44BFF">
      <w:pPr>
        <w:pStyle w:val="ConsPlusNormal"/>
        <w:jc w:val="both"/>
      </w:pPr>
    </w:p>
    <w:p w:rsidR="00B44BFF" w:rsidRDefault="00B44BFF" w:rsidP="00B44BFF">
      <w:pPr>
        <w:pStyle w:val="ConsPlusNonformat"/>
        <w:jc w:val="both"/>
      </w:pPr>
      <w:r>
        <w:t>Выявленные несоответствия: ________________________________________________</w:t>
      </w:r>
    </w:p>
    <w:p w:rsidR="00B44BFF" w:rsidRDefault="00B44BFF" w:rsidP="00B44BFF">
      <w:pPr>
        <w:pStyle w:val="ConsPlusNonformat"/>
        <w:jc w:val="both"/>
      </w:pPr>
      <w:r>
        <w:t xml:space="preserve">                           ________________________________________________</w:t>
      </w:r>
    </w:p>
    <w:p w:rsidR="00B44BFF" w:rsidRDefault="00B44BFF" w:rsidP="00B44BFF">
      <w:pPr>
        <w:pStyle w:val="ConsPlusNonformat"/>
        <w:jc w:val="both"/>
      </w:pPr>
      <w:r>
        <w:t xml:space="preserve">                           ________________________________________________</w:t>
      </w:r>
    </w:p>
    <w:p w:rsidR="00B44BFF" w:rsidRDefault="00B44BFF" w:rsidP="00B44BFF">
      <w:pPr>
        <w:pStyle w:val="ConsPlusNonformat"/>
        <w:jc w:val="both"/>
      </w:pPr>
      <w:r>
        <w:t xml:space="preserve">                           ________________________________________________</w:t>
      </w:r>
    </w:p>
    <w:p w:rsidR="00B44BFF" w:rsidRDefault="00B44BFF" w:rsidP="00B44BFF">
      <w:pPr>
        <w:pStyle w:val="ConsPlusNonformat"/>
        <w:jc w:val="both"/>
      </w:pPr>
      <w:r>
        <w:t xml:space="preserve">                           ________________________________________________</w:t>
      </w:r>
    </w:p>
    <w:p w:rsidR="00B44BFF" w:rsidRDefault="00B44BFF" w:rsidP="00B44BFF">
      <w:pPr>
        <w:pStyle w:val="ConsPlusNonformat"/>
        <w:jc w:val="both"/>
      </w:pPr>
      <w:r>
        <w:t xml:space="preserve">                           ________________________________________________</w:t>
      </w:r>
    </w:p>
    <w:p w:rsidR="00B44BFF" w:rsidRDefault="00B44BFF" w:rsidP="00B44BFF">
      <w:pPr>
        <w:pStyle w:val="ConsPlusNonformat"/>
        <w:jc w:val="both"/>
      </w:pPr>
    </w:p>
    <w:p w:rsidR="00B44BFF" w:rsidRDefault="00B44BFF" w:rsidP="00B44BFF">
      <w:pPr>
        <w:pStyle w:val="ConsPlusNonformat"/>
        <w:jc w:val="both"/>
      </w:pPr>
      <w:r>
        <w:t>Ответственный исполнитель _____________  ___________  _____________________</w:t>
      </w:r>
    </w:p>
    <w:p w:rsidR="00B44BFF" w:rsidRDefault="00B44BFF" w:rsidP="00B44BFF">
      <w:pPr>
        <w:pStyle w:val="ConsPlusNonformat"/>
        <w:jc w:val="both"/>
      </w:pPr>
      <w:r>
        <w:t xml:space="preserve">                           (должность)    (подпись)   (расшифровка подписи)</w:t>
      </w:r>
    </w:p>
    <w:p w:rsidR="00B44BFF" w:rsidRDefault="00B44BFF" w:rsidP="00B44BFF">
      <w:pPr>
        <w:pStyle w:val="ConsPlusNonformat"/>
        <w:jc w:val="both"/>
      </w:pPr>
    </w:p>
    <w:p w:rsidR="00B44BFF" w:rsidRDefault="00B44BFF" w:rsidP="00B44BFF">
      <w:pPr>
        <w:pStyle w:val="ConsPlusNonformat"/>
        <w:jc w:val="both"/>
      </w:pPr>
      <w:r>
        <w:t>"__" __________ 20__ г.</w:t>
      </w:r>
    </w:p>
    <w:p w:rsidR="00B44BFF" w:rsidRDefault="00B44BFF" w:rsidP="00B44BFF">
      <w:pPr>
        <w:pStyle w:val="ConsPlusNormal"/>
        <w:jc w:val="both"/>
      </w:pPr>
    </w:p>
    <w:p w:rsidR="00B44BFF" w:rsidRDefault="00B44BFF" w:rsidP="00B44BFF">
      <w:pPr>
        <w:pStyle w:val="ConsPlusNormal"/>
        <w:ind w:firstLine="540"/>
        <w:jc w:val="both"/>
      </w:pPr>
      <w:r>
        <w:t>--------------------------------</w:t>
      </w:r>
    </w:p>
    <w:p w:rsidR="00B44BFF" w:rsidRDefault="00B44BFF" w:rsidP="00B44BFF">
      <w:pPr>
        <w:pStyle w:val="ConsPlusNormal"/>
        <w:ind w:firstLine="540"/>
        <w:jc w:val="both"/>
      </w:pPr>
      <w:r>
        <w:t>&lt;*&gt; Заполняется при наличии.</w:t>
      </w:r>
    </w:p>
    <w:p w:rsidR="00B44BFF" w:rsidRDefault="00B44BFF" w:rsidP="00B44BFF">
      <w:pPr>
        <w:pStyle w:val="ConsPlusNormal"/>
        <w:jc w:val="both"/>
      </w:pPr>
    </w:p>
    <w:p w:rsidR="00B44BFF" w:rsidRDefault="00B44BFF" w:rsidP="00B44BFF">
      <w:pPr>
        <w:pStyle w:val="ConsPlusNormal"/>
        <w:jc w:val="both"/>
      </w:pPr>
    </w:p>
    <w:p w:rsidR="00B44BFF" w:rsidRDefault="00B44BFF" w:rsidP="00B44BFF">
      <w:pPr>
        <w:pStyle w:val="ConsPlusNormal"/>
        <w:pBdr>
          <w:top w:val="single" w:sz="6" w:space="0" w:color="auto"/>
        </w:pBdr>
        <w:spacing w:before="100" w:after="100"/>
        <w:jc w:val="both"/>
        <w:rPr>
          <w:sz w:val="2"/>
          <w:szCs w:val="2"/>
        </w:rPr>
      </w:pPr>
    </w:p>
    <w:p w:rsidR="00B44BFF" w:rsidRDefault="00B44BFF">
      <w:pPr>
        <w:rPr>
          <w:rFonts w:asciiTheme="majorHAnsi" w:eastAsiaTheme="majorEastAsia" w:hAnsiTheme="majorHAnsi" w:cstheme="majorBidi"/>
          <w:b/>
          <w:bCs/>
          <w:color w:val="365F91" w:themeColor="accent1" w:themeShade="BF"/>
          <w:sz w:val="28"/>
          <w:szCs w:val="28"/>
        </w:rPr>
      </w:pPr>
      <w:r>
        <w:br w:type="page"/>
      </w:r>
    </w:p>
    <w:p w:rsidR="003704FB" w:rsidRDefault="003704FB" w:rsidP="003704FB">
      <w:pPr>
        <w:pStyle w:val="1"/>
      </w:pPr>
      <w:bookmarkStart w:id="517" w:name="_Toc472254326"/>
      <w:r>
        <w:lastRenderedPageBreak/>
        <w:t>ПРИКАЗЫ МИНЮСТА РФ</w:t>
      </w:r>
      <w:bookmarkEnd w:id="517"/>
    </w:p>
    <w:p w:rsidR="003704FB" w:rsidRPr="003704FB" w:rsidRDefault="003704FB" w:rsidP="003704FB">
      <w:pPr>
        <w:pStyle w:val="2"/>
      </w:pPr>
      <w:bookmarkStart w:id="518" w:name="_Toc472254327"/>
      <w:r>
        <w:t>Приказ Министерства юстиции РФ № 162 от 4 июля 2014 года</w:t>
      </w:r>
      <w:bookmarkEnd w:id="518"/>
    </w:p>
    <w:p w:rsidR="003704FB" w:rsidRDefault="003704FB" w:rsidP="003704FB">
      <w:pPr>
        <w:pStyle w:val="ConsPlusNormal"/>
        <w:jc w:val="center"/>
        <w:rPr>
          <w:rFonts w:ascii="Times New Roman" w:hAnsi="Times New Roman" w:cs="Times New Roman"/>
          <w:b/>
          <w:bCs/>
          <w:sz w:val="24"/>
          <w:szCs w:val="24"/>
        </w:rPr>
      </w:pP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ПРИКАЗ</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 xml:space="preserve">от 4 июля 2014 г. </w:t>
      </w:r>
      <w:r w:rsidR="009D0466">
        <w:rPr>
          <w:rFonts w:ascii="Times New Roman" w:hAnsi="Times New Roman" w:cs="Times New Roman"/>
          <w:b/>
          <w:bCs/>
          <w:sz w:val="24"/>
          <w:szCs w:val="24"/>
        </w:rPr>
        <w:t>№</w:t>
      </w:r>
      <w:r w:rsidRPr="003704FB">
        <w:rPr>
          <w:rFonts w:ascii="Times New Roman" w:hAnsi="Times New Roman" w:cs="Times New Roman"/>
          <w:b/>
          <w:bCs/>
          <w:sz w:val="24"/>
          <w:szCs w:val="24"/>
        </w:rPr>
        <w:t xml:space="preserve"> 152</w:t>
      </w:r>
    </w:p>
    <w:p w:rsidR="003704FB" w:rsidRPr="003704FB" w:rsidRDefault="003704FB" w:rsidP="003704FB">
      <w:pPr>
        <w:pStyle w:val="ConsPlusNormal"/>
        <w:jc w:val="center"/>
        <w:rPr>
          <w:rFonts w:ascii="Times New Roman" w:hAnsi="Times New Roman" w:cs="Times New Roman"/>
          <w:b/>
          <w:bCs/>
          <w:sz w:val="24"/>
          <w:szCs w:val="24"/>
        </w:rPr>
      </w:pP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ОБ УТВЕРЖДЕНИИ ТРЕБОВАНИЙ</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К ФОРМАТУ ЭЛЕКТРОННОГО ДОКУМЕНТА, ИЗГОТАВЛИВАЕМОГО</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ДЛЯ УДОСТОВЕРЕНИЯ ЕГО РАВНОЗНАЧНОСТИ ДОКУМЕНТУ</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НА БУМАЖНОМ НОСИТЕЛЕ</w:t>
      </w:r>
    </w:p>
    <w:p w:rsidR="003704FB" w:rsidRPr="003704FB" w:rsidRDefault="003704FB" w:rsidP="003704FB">
      <w:pPr>
        <w:pStyle w:val="ConsPlusNormal"/>
        <w:jc w:val="center"/>
        <w:rPr>
          <w:rFonts w:ascii="Times New Roman" w:hAnsi="Times New Roman" w:cs="Times New Roman"/>
          <w:sz w:val="24"/>
          <w:szCs w:val="24"/>
        </w:rPr>
      </w:pP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 xml:space="preserve">В соответствии с частью третьей статьи 103.8 Основ законодательства Российской Федерации о нотариате от 11 февраля 1993 г.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4462-1 (Ведомости Съезда народных депутатов Российской Федерации и Верховного Совета Российской Федерации, 1993,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10, ст. 357; Собрание законодательства Российской Федерации, 2003,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50, ст. 4855; 2004,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27, ст. 2711,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35, ст. 3607,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45, ст. 4377; 2005,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27, ст. 2717; 2006,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27, ст. 2881; 2007,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1 (ч. I), ст. 21,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27, ст. 3213,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41, ст. 4845,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43, ст. 5084; 2008,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52 (ч. I), ст. 6236; 2009,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1, ст. 14, ст. 20,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29, ст. 3642; 2010,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28, ст. 3554; 2011,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49 (ч. V), ст. 7064,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50, ст. 7347; 2012,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27, ст. 3587,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41, ст. 5531; 2013,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14, ст. 1651,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51, ст. 6699) приказываю:</w:t>
      </w: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 xml:space="preserve">Утвердить прилагаемые </w:t>
      </w:r>
      <w:hyperlink w:anchor="Par24" w:tooltip="Ссылка на текущий документ" w:history="1">
        <w:r w:rsidRPr="003704FB">
          <w:rPr>
            <w:rFonts w:ascii="Times New Roman" w:hAnsi="Times New Roman" w:cs="Times New Roman"/>
            <w:sz w:val="24"/>
            <w:szCs w:val="24"/>
          </w:rPr>
          <w:t>Требования</w:t>
        </w:r>
      </w:hyperlink>
      <w:r w:rsidRPr="003704FB">
        <w:rPr>
          <w:rFonts w:ascii="Times New Roman" w:hAnsi="Times New Roman" w:cs="Times New Roman"/>
          <w:sz w:val="24"/>
          <w:szCs w:val="24"/>
        </w:rPr>
        <w:t xml:space="preserve"> к формату электронного документа, изготавливаемого для удостоверения его равнозначности документу на бумажном носителе.</w:t>
      </w: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jc w:val="right"/>
        <w:rPr>
          <w:rFonts w:ascii="Times New Roman" w:hAnsi="Times New Roman" w:cs="Times New Roman"/>
          <w:sz w:val="24"/>
          <w:szCs w:val="24"/>
        </w:rPr>
      </w:pPr>
      <w:r w:rsidRPr="003704FB">
        <w:rPr>
          <w:rFonts w:ascii="Times New Roman" w:hAnsi="Times New Roman" w:cs="Times New Roman"/>
          <w:sz w:val="24"/>
          <w:szCs w:val="24"/>
        </w:rPr>
        <w:t>Министр</w:t>
      </w:r>
    </w:p>
    <w:p w:rsidR="003704FB" w:rsidRPr="003704FB" w:rsidRDefault="003704FB" w:rsidP="003704FB">
      <w:pPr>
        <w:pStyle w:val="ConsPlusNormal"/>
        <w:jc w:val="right"/>
        <w:rPr>
          <w:rFonts w:ascii="Times New Roman" w:hAnsi="Times New Roman" w:cs="Times New Roman"/>
          <w:sz w:val="24"/>
          <w:szCs w:val="24"/>
        </w:rPr>
      </w:pPr>
      <w:r w:rsidRPr="003704FB">
        <w:rPr>
          <w:rFonts w:ascii="Times New Roman" w:hAnsi="Times New Roman" w:cs="Times New Roman"/>
          <w:sz w:val="24"/>
          <w:szCs w:val="24"/>
        </w:rPr>
        <w:t>А.КОНОВАЛОВ</w:t>
      </w: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ТРЕБОВАНИЯ</w:t>
      </w:r>
      <w:r w:rsidR="009D0466">
        <w:rPr>
          <w:rFonts w:ascii="Times New Roman" w:hAnsi="Times New Roman" w:cs="Times New Roman"/>
          <w:b/>
          <w:bCs/>
          <w:sz w:val="24"/>
          <w:szCs w:val="24"/>
        </w:rPr>
        <w:t xml:space="preserve"> </w:t>
      </w:r>
      <w:r w:rsidRPr="003704FB">
        <w:rPr>
          <w:rFonts w:ascii="Times New Roman" w:hAnsi="Times New Roman" w:cs="Times New Roman"/>
          <w:b/>
          <w:bCs/>
          <w:sz w:val="24"/>
          <w:szCs w:val="24"/>
        </w:rPr>
        <w:t>К ФОРМАТУ ЭЛЕКТРОННОГО ДОКУМЕНТА, ИЗГОТАВЛИВАЕМОГО</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ДЛЯ УДОСТОВЕРЕНИЯ ЕГО РАВНОЗНАЧНОСТИ ДОКУМЕНТУ</w:t>
      </w:r>
    </w:p>
    <w:p w:rsidR="003704FB" w:rsidRPr="003704FB" w:rsidRDefault="003704FB" w:rsidP="003704FB">
      <w:pPr>
        <w:pStyle w:val="ConsPlusNormal"/>
        <w:jc w:val="center"/>
        <w:rPr>
          <w:rFonts w:ascii="Times New Roman" w:hAnsi="Times New Roman" w:cs="Times New Roman"/>
          <w:b/>
          <w:bCs/>
          <w:sz w:val="24"/>
          <w:szCs w:val="24"/>
        </w:rPr>
      </w:pPr>
      <w:r w:rsidRPr="003704FB">
        <w:rPr>
          <w:rFonts w:ascii="Times New Roman" w:hAnsi="Times New Roman" w:cs="Times New Roman"/>
          <w:b/>
          <w:bCs/>
          <w:sz w:val="24"/>
          <w:szCs w:val="24"/>
        </w:rPr>
        <w:t>НА БУМАЖНОМ НОСИТЕЛЕ</w:t>
      </w:r>
    </w:p>
    <w:p w:rsidR="003704FB" w:rsidRPr="003704FB" w:rsidRDefault="003704FB" w:rsidP="003704FB">
      <w:pPr>
        <w:pStyle w:val="ConsPlusNormal"/>
        <w:ind w:firstLine="540"/>
        <w:jc w:val="both"/>
        <w:rPr>
          <w:rFonts w:ascii="Times New Roman" w:hAnsi="Times New Roman" w:cs="Times New Roman"/>
          <w:sz w:val="24"/>
          <w:szCs w:val="24"/>
        </w:rPr>
      </w:pP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 xml:space="preserve">1. Для совершения нотариального действия по удостоверению равнозначности электронного документа документу на бумажном носителе, предусмотренного статьей 103.8 Основ законодательства Российской Федерации о нотариате от 11 февраля 1993 г. </w:t>
      </w:r>
      <w:r w:rsidR="009D0466">
        <w:rPr>
          <w:rFonts w:ascii="Times New Roman" w:hAnsi="Times New Roman" w:cs="Times New Roman"/>
          <w:sz w:val="24"/>
          <w:szCs w:val="24"/>
        </w:rPr>
        <w:t>№</w:t>
      </w:r>
      <w:r w:rsidRPr="003704FB">
        <w:rPr>
          <w:rFonts w:ascii="Times New Roman" w:hAnsi="Times New Roman" w:cs="Times New Roman"/>
          <w:sz w:val="24"/>
          <w:szCs w:val="24"/>
        </w:rPr>
        <w:t xml:space="preserve"> 4462-1, нотариус или лицо, замещающее временно отсутствующего нотариуса (далее - нотариус), изготавливает электронный образ документа на бумажном носителе, представленного лицом, обратившимся за совершением данного нотариального действия.</w:t>
      </w: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 xml:space="preserve">2. Электронный образ документа на бумажном носителе формируется в виде одного </w:t>
      </w:r>
      <w:r w:rsidRPr="003704FB">
        <w:rPr>
          <w:rFonts w:ascii="Times New Roman" w:hAnsi="Times New Roman" w:cs="Times New Roman"/>
          <w:sz w:val="24"/>
          <w:szCs w:val="24"/>
        </w:rPr>
        <w:lastRenderedPageBreak/>
        <w:t>многостраничного файла изображения в формате TIFF (Tagged Image File Format). Сканирование документа должно производиться с разрешением не менее 300 dpi (точек на дюйм), в оттенках серого, глубина цвета не менее 8 бит на пиксель со сжатием LZW (Lempel-Ziv-Welch).</w:t>
      </w: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3. Если электронный документ требуется для представления в орган государственной власти, орган местного самоуправления или внебюджетные фонды и нормативным правовым актом установлены требования к формату такого документа, нотариус изготавливает электронный образ документа с учетом этих требований в соответствующем формате.</w:t>
      </w: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4. В формируемый файл электронного документа, являющийся электронным образом документа, включается удостоверительная надпись, совершенная нотариусом в электронном виде в</w:t>
      </w:r>
      <w:r>
        <w:rPr>
          <w:rFonts w:ascii="Times New Roman" w:hAnsi="Times New Roman" w:cs="Times New Roman"/>
          <w:sz w:val="24"/>
          <w:szCs w:val="24"/>
        </w:rPr>
        <w:t xml:space="preserve"> соответствии с формой </w:t>
      </w:r>
      <w:r w:rsidR="009D0466">
        <w:rPr>
          <w:rFonts w:ascii="Times New Roman" w:hAnsi="Times New Roman" w:cs="Times New Roman"/>
          <w:sz w:val="24"/>
          <w:szCs w:val="24"/>
        </w:rPr>
        <w:t>№</w:t>
      </w:r>
      <w:r>
        <w:rPr>
          <w:rFonts w:ascii="Times New Roman" w:hAnsi="Times New Roman" w:cs="Times New Roman"/>
          <w:sz w:val="24"/>
          <w:szCs w:val="24"/>
        </w:rPr>
        <w:t xml:space="preserve"> 78.</w:t>
      </w:r>
    </w:p>
    <w:p w:rsidR="003704FB" w:rsidRPr="003704FB"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5. Электронный образ документа, содержащий удостоверительную надпись, подписывается усиленной квалифицированной электронной подписью нотариуса в формате PKCS#7 (отделенная электронная подпись в кодировке DER).</w:t>
      </w:r>
    </w:p>
    <w:p w:rsidR="009B5C83" w:rsidRDefault="003704FB"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3704FB">
        <w:rPr>
          <w:rFonts w:ascii="Times New Roman" w:hAnsi="Times New Roman" w:cs="Times New Roman"/>
          <w:sz w:val="24"/>
          <w:szCs w:val="24"/>
        </w:rPr>
        <w:t>6. Электронный документ, содержащий удостоверительную надпись и подписанный усиленной квалифицированной электронной подписью нотариуса, передается (представляется) нотариусом лицу, обратившемуся за совершением нотариального действия, способом, согласованным с этим лицом (например, по электронной почте, на отчуждаемых машинных носителях, таких как CD/DVD-ROM, флэш-карты или иные устройства, используемые для переноса информации).</w:t>
      </w:r>
    </w:p>
    <w:p w:rsidR="009B5C83" w:rsidRDefault="009B5C83">
      <w:pPr>
        <w:rPr>
          <w:rFonts w:ascii="Times New Roman" w:hAnsi="Times New Roman" w:cs="Times New Roman"/>
          <w:sz w:val="24"/>
          <w:szCs w:val="24"/>
        </w:rPr>
      </w:pPr>
      <w:r>
        <w:rPr>
          <w:rFonts w:ascii="Times New Roman" w:hAnsi="Times New Roman" w:cs="Times New Roman"/>
          <w:sz w:val="24"/>
          <w:szCs w:val="24"/>
        </w:rPr>
        <w:br w:type="page"/>
      </w:r>
    </w:p>
    <w:p w:rsidR="006F356B" w:rsidRDefault="006F356B" w:rsidP="006F356B">
      <w:pPr>
        <w:pStyle w:val="1"/>
      </w:pPr>
      <w:bookmarkStart w:id="519" w:name="_Toc472254328"/>
      <w:r>
        <w:lastRenderedPageBreak/>
        <w:t>ПРИКАЗЫ МИНТРУДА РФ</w:t>
      </w:r>
      <w:bookmarkEnd w:id="519"/>
    </w:p>
    <w:p w:rsidR="006F356B" w:rsidRPr="003704FB" w:rsidRDefault="006F356B" w:rsidP="006F356B">
      <w:pPr>
        <w:pStyle w:val="2"/>
      </w:pPr>
      <w:bookmarkStart w:id="520" w:name="_Toc472254329"/>
      <w:r>
        <w:t>Приказ Министерства труда и социальной защиты РФ № 797н от 29 октября 2015 года</w:t>
      </w:r>
      <w:bookmarkEnd w:id="520"/>
    </w:p>
    <w:p w:rsidR="006F356B" w:rsidRDefault="006F356B" w:rsidP="006F356B">
      <w:pPr>
        <w:pStyle w:val="ConsPlusNormal"/>
        <w:jc w:val="center"/>
        <w:rPr>
          <w:rFonts w:ascii="Times New Roman" w:hAnsi="Times New Roman" w:cs="Times New Roman"/>
          <w:b/>
          <w:bCs/>
          <w:sz w:val="24"/>
          <w:szCs w:val="24"/>
        </w:rPr>
      </w:pPr>
    </w:p>
    <w:p w:rsidR="006F356B" w:rsidRDefault="006F356B" w:rsidP="006F356B">
      <w:pPr>
        <w:pStyle w:val="ConsPlusNormal"/>
        <w:jc w:val="both"/>
      </w:pP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МИНИСТЕРСТВО ТРУДА И СОЦИАЛЬНОЙ ЗАЩИТЫ РОССИЙСКОЙ ФЕДЕРАЦИИ</w:t>
      </w:r>
    </w:p>
    <w:p w:rsidR="006F356B" w:rsidRPr="006F356B" w:rsidRDefault="006F356B" w:rsidP="006F356B">
      <w:pPr>
        <w:pStyle w:val="ConsPlusNormal"/>
        <w:jc w:val="center"/>
        <w:rPr>
          <w:rFonts w:ascii="Times New Roman" w:hAnsi="Times New Roman" w:cs="Times New Roman"/>
          <w:b/>
          <w:bCs/>
          <w:sz w:val="24"/>
          <w:szCs w:val="24"/>
        </w:rPr>
      </w:pP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ПРИКАЗ</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от 29 октября 2015 г. N 797н</w:t>
      </w:r>
    </w:p>
    <w:p w:rsidR="006F356B" w:rsidRPr="006F356B" w:rsidRDefault="006F356B" w:rsidP="006F356B">
      <w:pPr>
        <w:pStyle w:val="ConsPlusNormal"/>
        <w:jc w:val="center"/>
        <w:rPr>
          <w:rFonts w:ascii="Times New Roman" w:hAnsi="Times New Roman" w:cs="Times New Roman"/>
          <w:b/>
          <w:bCs/>
          <w:sz w:val="24"/>
          <w:szCs w:val="24"/>
        </w:rPr>
      </w:pP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ОБ УТВЕРЖДЕНИИ ТИПОВОГО КОНТРАКТА</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НА ОКАЗАНИЕ ОБРАЗОВАТЕЛЬНЫХ УСЛУГ ПО ПРОФЕССИОНАЛЬНОЙ</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ПЕРЕПОДГОТОВКЕ (ПОВЫШЕНИЮ КВАЛИФИКАЦИИ) ФЕДЕРАЛЬНЫХ</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ГОСУДАРСТВЕННЫХ ГРАЖДАНСКИХ СЛУЖАЩИХ И ИНФОРМАЦИОННОЙ КАРТЫ</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ТИПОВОГО КОНТРАКТА НА ОКАЗАНИЕ ОБРАЗОВАТЕЛЬНЫХ УСЛУГ</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ПО ПРОФЕССИОНАЛЬНОЙ ПЕРЕПОДГОТОВКЕ (ПОВЫШЕНИЮ КВАЛИФИКАЦИИ)</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ФЕДЕРАЛЬНЫХ ГОСУДАРСТВЕННЫХ ГРАЖДАНСКИХ СЛУЖАЩИХ</w:t>
      </w:r>
    </w:p>
    <w:p w:rsidR="006F356B" w:rsidRDefault="006F356B" w:rsidP="006F356B">
      <w:pPr>
        <w:pStyle w:val="ConsPlusNormal"/>
        <w:jc w:val="both"/>
      </w:pP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В соответствии с частью 11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и Правилами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приказываю:</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 xml:space="preserve">1. Утвердить типовой </w:t>
      </w:r>
      <w:hyperlink w:anchor="Par35" w:tooltip="ТИПОВОЙ КОНТРАКТ" w:history="1">
        <w:r w:rsidRPr="006F356B">
          <w:rPr>
            <w:rFonts w:ascii="Times New Roman" w:hAnsi="Times New Roman" w:cs="Times New Roman"/>
            <w:sz w:val="24"/>
            <w:szCs w:val="24"/>
          </w:rPr>
          <w:t>контракт</w:t>
        </w:r>
      </w:hyperlink>
      <w:r w:rsidRPr="006F356B">
        <w:rPr>
          <w:rFonts w:ascii="Times New Roman" w:hAnsi="Times New Roman" w:cs="Times New Roman"/>
          <w:sz w:val="24"/>
          <w:szCs w:val="24"/>
        </w:rPr>
        <w:t xml:space="preserve"> на оказание образовательных услуг по профессиональной переподготовке (повышению квалификации) федеральных государственных гражданских служащих (Приложение N 1);</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 xml:space="preserve">2. Утвердить информационную </w:t>
      </w:r>
      <w:hyperlink w:anchor="Par550" w:tooltip="ИНФОРМАЦИОННАЯ КАРТА" w:history="1">
        <w:r w:rsidRPr="006F356B">
          <w:rPr>
            <w:rFonts w:ascii="Times New Roman" w:hAnsi="Times New Roman" w:cs="Times New Roman"/>
            <w:sz w:val="24"/>
            <w:szCs w:val="24"/>
          </w:rPr>
          <w:t>карту</w:t>
        </w:r>
      </w:hyperlink>
      <w:r w:rsidRPr="006F356B">
        <w:rPr>
          <w:rFonts w:ascii="Times New Roman" w:hAnsi="Times New Roman" w:cs="Times New Roman"/>
          <w:sz w:val="24"/>
          <w:szCs w:val="24"/>
        </w:rPr>
        <w:t xml:space="preserve"> типового контракта на оказание образовательных услуг по профессиональной переподготовке (повышению квалификации) федеральных государственных гражданских служащих (Приложение N 2).</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3. Настоящий приказ вступает в силу с 1 января 2016 года.</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Министр</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6F356B">
        <w:rPr>
          <w:rFonts w:ascii="Times New Roman" w:hAnsi="Times New Roman" w:cs="Times New Roman"/>
          <w:sz w:val="24"/>
          <w:szCs w:val="24"/>
        </w:rPr>
        <w:t>М.А.ТОПИЛИН</w:t>
      </w:r>
    </w:p>
    <w:p w:rsidR="006F356B" w:rsidRPr="006F356B" w:rsidRDefault="006F356B" w:rsidP="006F356B">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lastRenderedPageBreak/>
        <w:t>Приложение N 1</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к приказу Министерства труда</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и социальной защиты</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Российской Федерации</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от 29 октября 2015 г. N 797н</w:t>
      </w:r>
    </w:p>
    <w:p w:rsidR="006F356B" w:rsidRDefault="006F356B" w:rsidP="006F356B">
      <w:pPr>
        <w:pStyle w:val="ConsPlusNormal"/>
        <w:jc w:val="both"/>
      </w:pP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ТИПОВОЙ КОНТРАКТ</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НА ОКАЗАНИЕ ОБРАЗОВАТЕЛЬНЫХ УСЛУГ ПО ПРОФЕССИОНАЛЬНОЙ</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ПЕРЕПОДГОТОВКЕ (ПОВЫШЕНИЮ КВАЛИФИКАЦИИ) ФЕДЕРАЛЬНЫХ</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ГОСУДАРСТВЕННЫХ ГРАЖДАНСКИХ СЛУЖАЩИХ</w:t>
      </w:r>
    </w:p>
    <w:p w:rsidR="006F356B" w:rsidRDefault="006F356B" w:rsidP="006F356B">
      <w:pPr>
        <w:pStyle w:val="ConsPlusNormal"/>
        <w:jc w:val="both"/>
      </w:pPr>
    </w:p>
    <w:p w:rsidR="006F356B" w:rsidRDefault="006F356B" w:rsidP="006F356B">
      <w:pPr>
        <w:pStyle w:val="ConsPlusNonformat"/>
        <w:jc w:val="both"/>
      </w:pPr>
      <w:r>
        <w:t xml:space="preserve">             Государственный контракт N _____________________</w:t>
      </w:r>
    </w:p>
    <w:p w:rsidR="006F356B" w:rsidRDefault="006F356B" w:rsidP="006F356B">
      <w:pPr>
        <w:pStyle w:val="ConsPlusNonformat"/>
        <w:jc w:val="both"/>
      </w:pPr>
      <w:r>
        <w:t xml:space="preserve">                     на оказание образовательных услуг</w:t>
      </w:r>
    </w:p>
    <w:p w:rsidR="006F356B" w:rsidRDefault="006F356B" w:rsidP="006F356B">
      <w:pPr>
        <w:pStyle w:val="ConsPlusNonformat"/>
        <w:jc w:val="both"/>
      </w:pPr>
      <w:r>
        <w:t xml:space="preserve">       по __________________________________________________________</w:t>
      </w:r>
    </w:p>
    <w:p w:rsidR="006F356B" w:rsidRDefault="006F356B" w:rsidP="006F356B">
      <w:pPr>
        <w:pStyle w:val="ConsPlusNonformat"/>
        <w:jc w:val="both"/>
      </w:pPr>
      <w:r>
        <w:t xml:space="preserve">          (профессиональной переподготовке, повышению квалификации -</w:t>
      </w:r>
    </w:p>
    <w:p w:rsidR="006F356B" w:rsidRDefault="006F356B" w:rsidP="006F356B">
      <w:pPr>
        <w:pStyle w:val="ConsPlusNonformat"/>
        <w:jc w:val="both"/>
      </w:pPr>
      <w:r>
        <w:t xml:space="preserve">                              указать нужное)</w:t>
      </w:r>
    </w:p>
    <w:p w:rsidR="006F356B" w:rsidRDefault="006F356B" w:rsidP="006F356B">
      <w:pPr>
        <w:pStyle w:val="ConsPlusNonformat"/>
        <w:jc w:val="both"/>
      </w:pPr>
      <w:r>
        <w:t xml:space="preserve">             федеральных государственных гражданских служащих</w:t>
      </w:r>
    </w:p>
    <w:p w:rsidR="006F356B" w:rsidRDefault="006F356B" w:rsidP="006F356B">
      <w:pPr>
        <w:pStyle w:val="ConsPlusNonformat"/>
        <w:jc w:val="both"/>
      </w:pPr>
    </w:p>
    <w:p w:rsidR="006F356B" w:rsidRDefault="006F356B" w:rsidP="006F356B">
      <w:pPr>
        <w:pStyle w:val="ConsPlusNonformat"/>
        <w:jc w:val="both"/>
      </w:pPr>
      <w:r>
        <w:t>г. ________________________                     "__" ______________ 20__ г.</w:t>
      </w:r>
    </w:p>
    <w:p w:rsidR="006F356B" w:rsidRDefault="006F356B" w:rsidP="006F356B">
      <w:pPr>
        <w:pStyle w:val="ConsPlusNonformat"/>
        <w:jc w:val="both"/>
      </w:pPr>
      <w:r>
        <w:t xml:space="preserve">     (место заключения                               (дата заключения</w:t>
      </w:r>
    </w:p>
    <w:p w:rsidR="006F356B" w:rsidRDefault="006F356B" w:rsidP="006F356B">
      <w:pPr>
        <w:pStyle w:val="ConsPlusNonformat"/>
        <w:jc w:val="both"/>
      </w:pPr>
      <w:r>
        <w:t>государственного контракта)                     государственного контракта)</w:t>
      </w:r>
    </w:p>
    <w:p w:rsidR="006F356B" w:rsidRDefault="006F356B" w:rsidP="006F356B">
      <w:pPr>
        <w:pStyle w:val="ConsPlusNonformat"/>
        <w:jc w:val="both"/>
      </w:pP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(наименование федерального государственного органа)</w:t>
      </w:r>
    </w:p>
    <w:p w:rsidR="006F356B" w:rsidRDefault="006F356B" w:rsidP="006F356B">
      <w:pPr>
        <w:pStyle w:val="ConsPlusNonformat"/>
        <w:jc w:val="both"/>
      </w:pPr>
      <w:r>
        <w:t>в лице _____________________________________________, действующего от имени</w:t>
      </w:r>
    </w:p>
    <w:p w:rsidR="006F356B" w:rsidRDefault="006F356B" w:rsidP="006F356B">
      <w:pPr>
        <w:pStyle w:val="ConsPlusNonformat"/>
        <w:jc w:val="both"/>
      </w:pPr>
      <w:r>
        <w:t xml:space="preserve">            (должность, фамилия, имя, отчество)</w:t>
      </w:r>
    </w:p>
    <w:p w:rsidR="006F356B" w:rsidRDefault="006F356B" w:rsidP="006F356B">
      <w:pPr>
        <w:pStyle w:val="ConsPlusNonformat"/>
        <w:jc w:val="both"/>
      </w:pPr>
      <w:r>
        <w:t>Российской Федерации на основании _________________________________________</w:t>
      </w:r>
    </w:p>
    <w:p w:rsidR="006F356B" w:rsidRDefault="006F356B" w:rsidP="006F356B">
      <w:pPr>
        <w:pStyle w:val="ConsPlusNonformat"/>
        <w:jc w:val="both"/>
      </w:pPr>
      <w:r>
        <w:t xml:space="preserve">                                    (название и реквизиты правового акта,</w:t>
      </w:r>
    </w:p>
    <w:p w:rsidR="006F356B" w:rsidRDefault="006F356B" w:rsidP="006F356B">
      <w:pPr>
        <w:pStyle w:val="ConsPlusNonformat"/>
        <w:jc w:val="both"/>
      </w:pPr>
      <w:r>
        <w:t>_______________________________, именуемый в дальнейшем "Заказчик", с одной</w:t>
      </w:r>
    </w:p>
    <w:p w:rsidR="006F356B" w:rsidRDefault="006F356B" w:rsidP="006F356B">
      <w:pPr>
        <w:pStyle w:val="ConsPlusNonformat"/>
        <w:jc w:val="both"/>
      </w:pPr>
      <w:r>
        <w:t xml:space="preserve">  удостоверяющего полномочия)</w:t>
      </w:r>
    </w:p>
    <w:p w:rsidR="006F356B" w:rsidRDefault="006F356B" w:rsidP="006F356B">
      <w:pPr>
        <w:pStyle w:val="ConsPlusNonformat"/>
        <w:jc w:val="both"/>
      </w:pPr>
      <w:r>
        <w:t>стороны, и _____________________, лицензия от ____ г. серия ____ N _______,</w:t>
      </w:r>
    </w:p>
    <w:p w:rsidR="006F356B" w:rsidRDefault="006F356B" w:rsidP="006F356B">
      <w:pPr>
        <w:pStyle w:val="ConsPlusNonformat"/>
        <w:jc w:val="both"/>
      </w:pPr>
      <w:r>
        <w:t xml:space="preserve">               (наименование</w:t>
      </w:r>
    </w:p>
    <w:p w:rsidR="006F356B" w:rsidRDefault="006F356B" w:rsidP="006F356B">
      <w:pPr>
        <w:pStyle w:val="ConsPlusNonformat"/>
        <w:jc w:val="both"/>
      </w:pPr>
      <w:r>
        <w:t xml:space="preserve">              образовательной</w:t>
      </w:r>
    </w:p>
    <w:p w:rsidR="006F356B" w:rsidRDefault="006F356B" w:rsidP="006F356B">
      <w:pPr>
        <w:pStyle w:val="ConsPlusNonformat"/>
        <w:jc w:val="both"/>
      </w:pPr>
      <w:r>
        <w:t xml:space="preserve">               организации)</w:t>
      </w:r>
    </w:p>
    <w:p w:rsidR="006F356B" w:rsidRDefault="006F356B" w:rsidP="006F356B">
      <w:pPr>
        <w:pStyle w:val="ConsPlusNonformat"/>
        <w:jc w:val="both"/>
      </w:pPr>
      <w:r>
        <w:t>в лице _________________________________________, действующего на основании</w:t>
      </w:r>
    </w:p>
    <w:p w:rsidR="006F356B" w:rsidRDefault="006F356B" w:rsidP="006F356B">
      <w:pPr>
        <w:pStyle w:val="ConsPlusNonformat"/>
        <w:jc w:val="both"/>
      </w:pPr>
      <w:r>
        <w:t xml:space="preserve">          (должность, фамилия, имя, отчество)</w:t>
      </w:r>
    </w:p>
    <w:p w:rsidR="006F356B" w:rsidRDefault="006F356B" w:rsidP="006F356B">
      <w:pPr>
        <w:pStyle w:val="ConsPlusNonformat"/>
        <w:jc w:val="both"/>
      </w:pPr>
      <w:r>
        <w:t>__________________________________________________________________________,</w:t>
      </w:r>
    </w:p>
    <w:p w:rsidR="006F356B" w:rsidRDefault="006F356B" w:rsidP="006F356B">
      <w:pPr>
        <w:pStyle w:val="ConsPlusNonformat"/>
        <w:jc w:val="both"/>
      </w:pPr>
      <w:r>
        <w:t xml:space="preserve">       (название и реквизиты документа, удостоверяющего полномочия)</w:t>
      </w:r>
    </w:p>
    <w:p w:rsidR="006F356B" w:rsidRDefault="006F356B" w:rsidP="006F356B">
      <w:pPr>
        <w:pStyle w:val="ConsPlusNonformat"/>
        <w:jc w:val="both"/>
      </w:pPr>
      <w:r>
        <w:t>именуемая(ый)  в  дальнейшем  "Исполнитель",  с другой стороны, именуемые в</w:t>
      </w:r>
    </w:p>
    <w:p w:rsidR="006F356B" w:rsidRDefault="006F356B" w:rsidP="006F356B">
      <w:pPr>
        <w:pStyle w:val="ConsPlusNonformat"/>
        <w:jc w:val="both"/>
      </w:pPr>
      <w:r>
        <w:t>дальнейшем   "Стороны",   в   соответствии  с  государственным  заказом  на</w:t>
      </w:r>
    </w:p>
    <w:p w:rsidR="006F356B" w:rsidRDefault="006F356B" w:rsidP="006F356B">
      <w:pPr>
        <w:pStyle w:val="ConsPlusNonformat"/>
        <w:jc w:val="both"/>
      </w:pPr>
      <w:r>
        <w:t>дополнительное  профессиональное  образование  федеральных  государственных</w:t>
      </w:r>
    </w:p>
    <w:p w:rsidR="006F356B" w:rsidRDefault="006F356B" w:rsidP="006F356B">
      <w:pPr>
        <w:pStyle w:val="ConsPlusNonformat"/>
        <w:jc w:val="both"/>
      </w:pPr>
      <w:r>
        <w:t>гражданских  служащих на 20__ год, утвержденным распоряжением Правительства</w:t>
      </w:r>
    </w:p>
    <w:p w:rsidR="006F356B" w:rsidRDefault="006F356B" w:rsidP="006F356B">
      <w:pPr>
        <w:pStyle w:val="ConsPlusNonformat"/>
        <w:jc w:val="both"/>
      </w:pPr>
      <w:r>
        <w:t>Российской Федерации от ______________________ 20__ г. N _______________, и</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(по результатам проведения открытого конкурса (протокол рассмотрения</w:t>
      </w:r>
    </w:p>
    <w:p w:rsidR="006F356B" w:rsidRDefault="006F356B" w:rsidP="006F356B">
      <w:pPr>
        <w:pStyle w:val="ConsPlusNonformat"/>
        <w:jc w:val="both"/>
      </w:pPr>
      <w:r>
        <w:t xml:space="preserve">                       и оценки заявок на участие в</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открытом конкурсе от _______ N ___), по результатам проведения электронного</w:t>
      </w:r>
    </w:p>
    <w:p w:rsidR="006F356B" w:rsidRDefault="006F356B" w:rsidP="006F356B">
      <w:pPr>
        <w:pStyle w:val="ConsPlusNonformat"/>
        <w:jc w:val="both"/>
      </w:pPr>
      <w:r>
        <w:t xml:space="preserve">                            аукциона (протокол</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подведения итогов электронного аукциона от ________ N ___), по результатам</w:t>
      </w:r>
    </w:p>
    <w:p w:rsidR="006F356B" w:rsidRDefault="006F356B" w:rsidP="006F356B">
      <w:pPr>
        <w:pStyle w:val="ConsPlusNonformat"/>
        <w:jc w:val="both"/>
      </w:pPr>
      <w:r>
        <w:t xml:space="preserve">                            проведения запроса</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котировок (протокол рассмотрения и оценки заявок на участие в запросе</w:t>
      </w:r>
    </w:p>
    <w:p w:rsidR="006F356B" w:rsidRDefault="006F356B" w:rsidP="006F356B">
      <w:pPr>
        <w:pStyle w:val="ConsPlusNonformat"/>
        <w:jc w:val="both"/>
      </w:pPr>
      <w:r>
        <w:t xml:space="preserve">     котировок от __________ N __), по результатам проведения запроса</w:t>
      </w:r>
    </w:p>
    <w:p w:rsidR="006F356B" w:rsidRDefault="006F356B" w:rsidP="006F356B">
      <w:pPr>
        <w:pStyle w:val="ConsPlusNonformat"/>
        <w:jc w:val="both"/>
      </w:pPr>
      <w:r>
        <w:t xml:space="preserve">                      предложений (итоговый протокол</w:t>
      </w:r>
    </w:p>
    <w:p w:rsidR="006F356B" w:rsidRDefault="006F356B" w:rsidP="006F356B">
      <w:pPr>
        <w:pStyle w:val="ConsPlusNonformat"/>
        <w:jc w:val="both"/>
      </w:pPr>
      <w:r>
        <w:lastRenderedPageBreak/>
        <w:t>___________________________________________________________________________</w:t>
      </w:r>
    </w:p>
    <w:p w:rsidR="006F356B" w:rsidRDefault="006F356B" w:rsidP="006F356B">
      <w:pPr>
        <w:pStyle w:val="ConsPlusNonformat"/>
        <w:jc w:val="both"/>
      </w:pPr>
      <w:r>
        <w:t>от __________ N ______), пунктом "__" части 1 статьи 93 Федерального закона</w:t>
      </w:r>
    </w:p>
    <w:p w:rsidR="006F356B" w:rsidRDefault="006F356B" w:rsidP="006F356B">
      <w:pPr>
        <w:pStyle w:val="ConsPlusNonformat"/>
        <w:jc w:val="both"/>
      </w:pPr>
      <w:r>
        <w:t>от 5 апреля 2013 г. N 44-ФЗ</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"О контрактной системе в сфере закупок товаров, работ, услуг для</w:t>
      </w:r>
    </w:p>
    <w:p w:rsidR="006F356B" w:rsidRDefault="006F356B" w:rsidP="006F356B">
      <w:pPr>
        <w:pStyle w:val="ConsPlusNonformat"/>
        <w:jc w:val="both"/>
      </w:pPr>
      <w:r>
        <w:t xml:space="preserve">  обеспечения государственных и муниципальных нужд" </w:t>
      </w:r>
      <w:hyperlink w:anchor="Par257" w:tooltip="&lt;1&gt; Собрание законодательства Российской Федерации, 2013, N 14, ст. 1652; 2015, N 29, ст. 4375." w:history="1">
        <w:r>
          <w:rPr>
            <w:color w:val="0000FF"/>
          </w:rPr>
          <w:t>&lt;1&gt;</w:t>
        </w:r>
      </w:hyperlink>
      <w:r>
        <w:t xml:space="preserve"> - указать нужное)</w:t>
      </w:r>
    </w:p>
    <w:p w:rsidR="006F356B" w:rsidRDefault="006F356B" w:rsidP="006F356B">
      <w:pPr>
        <w:pStyle w:val="ConsPlusNonformat"/>
        <w:jc w:val="both"/>
      </w:pPr>
      <w:r>
        <w:t>заключили   настоящий   государственный   контракт  (далее  -  Контракт)  о</w:t>
      </w:r>
    </w:p>
    <w:p w:rsidR="006F356B" w:rsidRDefault="006F356B" w:rsidP="006F356B">
      <w:pPr>
        <w:pStyle w:val="ConsPlusNonformat"/>
        <w:jc w:val="both"/>
      </w:pPr>
      <w:r>
        <w:t>нижеследующем.</w:t>
      </w:r>
    </w:p>
    <w:p w:rsidR="006F356B" w:rsidRDefault="006F356B" w:rsidP="006F356B">
      <w:pPr>
        <w:pStyle w:val="ConsPlusNormal"/>
        <w:jc w:val="both"/>
      </w:pPr>
    </w:p>
    <w:p w:rsidR="006F356B" w:rsidRDefault="006F356B" w:rsidP="00E825EA">
      <w:pPr>
        <w:pStyle w:val="ConsPlusNonformat"/>
        <w:jc w:val="center"/>
      </w:pPr>
      <w:r>
        <w:t>1. ПРЕДМЕТ КОНТРАКТА</w:t>
      </w:r>
    </w:p>
    <w:p w:rsidR="006F356B" w:rsidRDefault="006F356B" w:rsidP="006F356B">
      <w:pPr>
        <w:pStyle w:val="ConsPlusNormal"/>
        <w:jc w:val="both"/>
      </w:pPr>
    </w:p>
    <w:p w:rsidR="006F356B" w:rsidRDefault="006F356B" w:rsidP="006F356B">
      <w:pPr>
        <w:pStyle w:val="ConsPlusNonformat"/>
        <w:jc w:val="both"/>
      </w:pPr>
      <w:r>
        <w:t xml:space="preserve">    1.1.  Заказчик  поручает, а Исполнитель принимает на себя обязательства</w:t>
      </w:r>
    </w:p>
    <w:p w:rsidR="006F356B" w:rsidRDefault="006F356B" w:rsidP="006F356B">
      <w:pPr>
        <w:pStyle w:val="ConsPlusNonformat"/>
        <w:jc w:val="both"/>
      </w:pPr>
      <w:r>
        <w:t>по     оказанию     образовательных     услуг     по     дополнительной(ым)</w:t>
      </w:r>
    </w:p>
    <w:p w:rsidR="006F356B" w:rsidRDefault="006F356B" w:rsidP="006F356B">
      <w:pPr>
        <w:pStyle w:val="ConsPlusNonformat"/>
        <w:jc w:val="both"/>
      </w:pPr>
      <w:r>
        <w:t>профессиональной(ым) программе(ам) ________________________________________</w:t>
      </w:r>
    </w:p>
    <w:p w:rsidR="006F356B" w:rsidRDefault="006F356B" w:rsidP="006F356B">
      <w:pPr>
        <w:pStyle w:val="ConsPlusNonformat"/>
        <w:jc w:val="both"/>
      </w:pPr>
      <w:r>
        <w:t xml:space="preserve">                                       (наименование дополнительной(ых)</w:t>
      </w:r>
    </w:p>
    <w:p w:rsidR="006F356B" w:rsidRDefault="006F356B" w:rsidP="006F356B">
      <w:pPr>
        <w:pStyle w:val="ConsPlusNonformat"/>
        <w:jc w:val="both"/>
      </w:pPr>
      <w:r>
        <w:t>________________________________________________ (далее - Программа(мы)) по</w:t>
      </w:r>
    </w:p>
    <w:p w:rsidR="006F356B" w:rsidRDefault="006F356B" w:rsidP="006F356B">
      <w:pPr>
        <w:pStyle w:val="ConsPlusNonformat"/>
        <w:jc w:val="both"/>
      </w:pPr>
      <w:r>
        <w:t xml:space="preserve">      профессиональной(ых) программы(амм)</w:t>
      </w:r>
    </w:p>
    <w:p w:rsidR="006F356B" w:rsidRDefault="006F356B" w:rsidP="006F356B">
      <w:pPr>
        <w:pStyle w:val="ConsPlusNonformat"/>
        <w:jc w:val="both"/>
      </w:pPr>
      <w:r>
        <w:t>_______________________________________________________________ федеральных</w:t>
      </w:r>
    </w:p>
    <w:p w:rsidR="006F356B" w:rsidRDefault="006F356B" w:rsidP="006F356B">
      <w:pPr>
        <w:pStyle w:val="ConsPlusNonformat"/>
        <w:jc w:val="both"/>
      </w:pPr>
      <w:r>
        <w:t xml:space="preserve">   (профессиональной переподготовке, повышению квалификации</w:t>
      </w:r>
    </w:p>
    <w:p w:rsidR="006F356B" w:rsidRDefault="006F356B" w:rsidP="006F356B">
      <w:pPr>
        <w:pStyle w:val="ConsPlusNonformat"/>
        <w:jc w:val="both"/>
      </w:pPr>
      <w:r>
        <w:t xml:space="preserve">                         - указать нужное)</w:t>
      </w:r>
    </w:p>
    <w:p w:rsidR="006F356B" w:rsidRDefault="006F356B" w:rsidP="006F356B">
      <w:pPr>
        <w:pStyle w:val="ConsPlusNonformat"/>
        <w:jc w:val="both"/>
      </w:pPr>
      <w:r>
        <w:t>государственных  гражданских   служащих   (далее  -  гражданские  служащие)</w:t>
      </w:r>
    </w:p>
    <w:p w:rsidR="006F356B" w:rsidRDefault="006F356B" w:rsidP="006F356B">
      <w:pPr>
        <w:pStyle w:val="ConsPlusNonformat"/>
        <w:jc w:val="both"/>
      </w:pPr>
      <w:r>
        <w:t>___________________________________________________ _______________________</w:t>
      </w:r>
    </w:p>
    <w:p w:rsidR="006F356B" w:rsidRDefault="006F356B" w:rsidP="006F356B">
      <w:pPr>
        <w:pStyle w:val="ConsPlusNonformat"/>
        <w:jc w:val="both"/>
      </w:pPr>
      <w:r>
        <w:t>(наименование федерального государственного органа) (с отрывом, без отрыва</w:t>
      </w:r>
    </w:p>
    <w:p w:rsidR="006F356B" w:rsidRDefault="006F356B" w:rsidP="006F356B">
      <w:pPr>
        <w:pStyle w:val="ConsPlusNonformat"/>
        <w:jc w:val="both"/>
      </w:pPr>
      <w:r>
        <w:t xml:space="preserve">                                                       - указать нужное)</w:t>
      </w:r>
    </w:p>
    <w:p w:rsidR="006F356B" w:rsidRDefault="006F356B" w:rsidP="006F356B">
      <w:pPr>
        <w:pStyle w:val="ConsPlusNonformat"/>
        <w:jc w:val="both"/>
      </w:pPr>
      <w:r>
        <w:t>от  федеральной  государственной   гражданской   службы  в  соответствии  с</w:t>
      </w:r>
    </w:p>
    <w:p w:rsidR="006F356B" w:rsidRDefault="006F356B" w:rsidP="006F356B">
      <w:pPr>
        <w:pStyle w:val="ConsPlusNonformat"/>
        <w:jc w:val="both"/>
      </w:pPr>
      <w:r>
        <w:t xml:space="preserve">учебным(ми)  планом(ами) Программы(амм) согласно </w:t>
      </w:r>
      <w:hyperlink w:anchor="Par288" w:tooltip="                          Заказ на оказание услуг" w:history="1">
        <w:r>
          <w:rPr>
            <w:color w:val="0000FF"/>
          </w:rPr>
          <w:t>приложению N 1</w:t>
        </w:r>
      </w:hyperlink>
      <w:r>
        <w:t xml:space="preserve"> к Контракту</w:t>
      </w:r>
    </w:p>
    <w:p w:rsidR="006F356B" w:rsidRDefault="006F356B" w:rsidP="006F356B">
      <w:pPr>
        <w:pStyle w:val="ConsPlusNonformat"/>
        <w:jc w:val="both"/>
      </w:pPr>
      <w:r>
        <w:t>(далее - Услуги) (код ОКПД - ____________________).</w:t>
      </w:r>
    </w:p>
    <w:p w:rsidR="006F356B" w:rsidRDefault="006F356B" w:rsidP="006F356B">
      <w:pPr>
        <w:pStyle w:val="ConsPlusNormal"/>
        <w:ind w:firstLine="540"/>
        <w:jc w:val="both"/>
      </w:pPr>
      <w:r>
        <w:t>1.2. Количество гражданских служащих, подлежащих обучению по Программе(ам) - ________ (________) человек.</w:t>
      </w:r>
    </w:p>
    <w:p w:rsidR="006F356B" w:rsidRDefault="006F356B" w:rsidP="006F356B">
      <w:pPr>
        <w:pStyle w:val="ConsPlusNormal"/>
        <w:ind w:firstLine="540"/>
        <w:jc w:val="both"/>
      </w:pPr>
      <w:r>
        <w:t>1.3. Требования к содержанию и объему оказываемых Услуг, а также иные условия оказания Услуг определяются Заказом на оказание услуг (</w:t>
      </w:r>
      <w:hyperlink w:anchor="Par288" w:tooltip="                          Заказ на оказание услуг" w:history="1">
        <w:r>
          <w:rPr>
            <w:color w:val="0000FF"/>
          </w:rPr>
          <w:t>Приложение N 1</w:t>
        </w:r>
      </w:hyperlink>
      <w:r>
        <w:t xml:space="preserve"> к Контракту).</w:t>
      </w:r>
    </w:p>
    <w:p w:rsidR="006F356B" w:rsidRDefault="006F356B" w:rsidP="006F356B">
      <w:pPr>
        <w:pStyle w:val="ConsPlusNormal"/>
        <w:ind w:firstLine="540"/>
        <w:jc w:val="both"/>
      </w:pPr>
      <w:r>
        <w:t>1.4. Сроки оказания Услуг:</w:t>
      </w:r>
    </w:p>
    <w:p w:rsidR="006F356B" w:rsidRDefault="006F356B" w:rsidP="006F356B">
      <w:pPr>
        <w:pStyle w:val="ConsPlusNormal"/>
        <w:ind w:firstLine="540"/>
        <w:jc w:val="both"/>
      </w:pPr>
      <w:r>
        <w:t>Начальный срок оказания Услуг: с момента заключения Контракта.</w:t>
      </w:r>
    </w:p>
    <w:p w:rsidR="006F356B" w:rsidRDefault="006F356B" w:rsidP="006F356B">
      <w:pPr>
        <w:pStyle w:val="ConsPlusNormal"/>
        <w:ind w:firstLine="540"/>
        <w:jc w:val="both"/>
      </w:pPr>
      <w:r>
        <w:t>Конечный срок оказания Услуг: не позднее _________ 20__ года.</w:t>
      </w:r>
    </w:p>
    <w:p w:rsidR="006F356B" w:rsidRDefault="006F356B" w:rsidP="006F356B">
      <w:pPr>
        <w:pStyle w:val="ConsPlusNormal"/>
        <w:ind w:firstLine="540"/>
        <w:jc w:val="both"/>
      </w:pPr>
      <w:r>
        <w:t>1.5. Место оказания Услуг - ___________________.</w:t>
      </w:r>
    </w:p>
    <w:p w:rsidR="006F356B" w:rsidRDefault="006F356B" w:rsidP="006F356B">
      <w:pPr>
        <w:pStyle w:val="ConsPlusNormal"/>
        <w:jc w:val="both"/>
      </w:pPr>
    </w:p>
    <w:p w:rsidR="006F356B" w:rsidRDefault="006F356B" w:rsidP="00E825EA">
      <w:pPr>
        <w:pStyle w:val="ConsPlusNonformat"/>
        <w:jc w:val="center"/>
      </w:pPr>
      <w:r>
        <w:t>2. ЦЕНА КОНТРАКТА И ПОРЯДОК РАСЧЕТОВ</w:t>
      </w:r>
    </w:p>
    <w:p w:rsidR="006F356B" w:rsidRDefault="006F356B" w:rsidP="006F356B">
      <w:pPr>
        <w:pStyle w:val="ConsPlusNormal"/>
        <w:jc w:val="both"/>
      </w:pPr>
    </w:p>
    <w:p w:rsidR="006F356B" w:rsidRDefault="006F356B" w:rsidP="006F356B">
      <w:pPr>
        <w:pStyle w:val="ConsPlusNormal"/>
        <w:ind w:firstLine="540"/>
        <w:jc w:val="both"/>
      </w:pPr>
      <w:r>
        <w:t>2.1. Цена Контракта устанавливается в российских рублях.</w:t>
      </w:r>
    </w:p>
    <w:p w:rsidR="006F356B" w:rsidRDefault="006F356B" w:rsidP="006F356B">
      <w:pPr>
        <w:pStyle w:val="ConsPlusNormal"/>
        <w:ind w:firstLine="540"/>
        <w:jc w:val="both"/>
      </w:pPr>
      <w:r>
        <w:t>2.2. Цена Контракта в соответствии с расчетом (</w:t>
      </w:r>
      <w:hyperlink w:anchor="Par333" w:tooltip="                           Расчет стоимости услуг" w:history="1">
        <w:r>
          <w:rPr>
            <w:color w:val="0000FF"/>
          </w:rPr>
          <w:t>Приложение N 2</w:t>
        </w:r>
      </w:hyperlink>
      <w:r>
        <w:t xml:space="preserve"> к Контракту) составляет ________ (________) руб. ____ коп. и в соответствии с подпунктом 14 пункта 2 статьи 149 Налогового кодекса Российской Федерации </w:t>
      </w:r>
      <w:hyperlink w:anchor="Par258" w:tooltip="&lt;2&gt; Собрание законодательства Российской Федерации, 2000, N 32, ст. 3340; 2015, N 41, ст. 5632." w:history="1">
        <w:r>
          <w:rPr>
            <w:color w:val="0000FF"/>
          </w:rPr>
          <w:t>&lt;2&gt;</w:t>
        </w:r>
      </w:hyperlink>
      <w:r>
        <w:t xml:space="preserve"> налогом на добавленную стоимость не облагается.</w:t>
      </w:r>
    </w:p>
    <w:p w:rsidR="006F356B" w:rsidRDefault="006F356B" w:rsidP="006F356B">
      <w:pPr>
        <w:pStyle w:val="ConsPlusNormal"/>
        <w:ind w:firstLine="540"/>
        <w:jc w:val="both"/>
      </w:pPr>
      <w:r>
        <w:t xml:space="preserve">При этом стоимость обучения одного гражданского служащего составляет ________ (___________) руб. </w:t>
      </w:r>
      <w:hyperlink w:anchor="Par259" w:tooltip="&lt;3&gt; При этом стоимость обучения одного гражданского служащего указывается в случае, если в извещении об осуществлении закупки и документации о закупке заказчик указывал цену единицы услуги, а также устанавливалось, что оплата оказания услуги осуществляется по " w:history="1">
        <w:r>
          <w:rPr>
            <w:color w:val="0000FF"/>
          </w:rPr>
          <w:t>&lt;3&gt;</w:t>
        </w:r>
      </w:hyperlink>
    </w:p>
    <w:p w:rsidR="006F356B" w:rsidRDefault="006F356B" w:rsidP="006F356B">
      <w:pPr>
        <w:pStyle w:val="ConsPlusNormal"/>
        <w:ind w:firstLine="540"/>
        <w:jc w:val="both"/>
      </w:pPr>
      <w:r>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w:anchor="Par260" w:tooltip="&lt;4&gt; Собрание законодательства Российской Федерации, 2013, N 14, ст. 1652; 2015, N 29, ст. 4375." w:history="1">
        <w:r>
          <w:rPr>
            <w:color w:val="0000FF"/>
          </w:rPr>
          <w:t>&lt;4&gt;</w:t>
        </w:r>
      </w:hyperlink>
      <w:r>
        <w:t xml:space="preserve"> (далее - Федеральный закон от 5 апреля 2013 г. N 44-ФЗ), в том числе цена Контракта может быть увеличена или уменьшена не более чем на десять процентов при увеличении или уменьшении объема предусмотренных Контрактом услуг не более чем на десять процентов по предложению Заказчика.</w:t>
      </w:r>
    </w:p>
    <w:p w:rsidR="006F356B" w:rsidRDefault="006F356B" w:rsidP="006F356B">
      <w:pPr>
        <w:pStyle w:val="ConsPlusNormal"/>
        <w:ind w:firstLine="540"/>
        <w:jc w:val="both"/>
      </w:pPr>
      <w:r>
        <w:t>2.4. В цену Контракта входят все расходы, связанные с выполнением Исполнителем обязательств по Контракту, включая расходы на учебно-методические материалы, уплату налогов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6F356B" w:rsidRDefault="006F356B" w:rsidP="006F356B">
      <w:pPr>
        <w:pStyle w:val="ConsPlusNonformat"/>
        <w:jc w:val="both"/>
      </w:pPr>
      <w:r>
        <w:t xml:space="preserve">    2.5.   Оплата   Услуг  по  Контракту  осуществляется  за  счет  средств</w:t>
      </w:r>
    </w:p>
    <w:p w:rsidR="006F356B" w:rsidRDefault="006F356B" w:rsidP="006F356B">
      <w:pPr>
        <w:pStyle w:val="ConsPlusNonformat"/>
        <w:jc w:val="both"/>
      </w:pPr>
      <w:r>
        <w:t>федерального бюджета, предусмотренных на указанные цели ___________________</w:t>
      </w:r>
    </w:p>
    <w:p w:rsidR="006F356B" w:rsidRDefault="006F356B" w:rsidP="006F356B">
      <w:pPr>
        <w:pStyle w:val="ConsPlusNonformat"/>
        <w:jc w:val="both"/>
      </w:pPr>
      <w:r>
        <w:t xml:space="preserve">                                                           (наименование</w:t>
      </w:r>
    </w:p>
    <w:p w:rsidR="006F356B" w:rsidRDefault="006F356B" w:rsidP="006F356B">
      <w:pPr>
        <w:pStyle w:val="ConsPlusNonformat"/>
        <w:jc w:val="both"/>
      </w:pPr>
      <w:r>
        <w:t>____________________________________________________ на 20__ год по разделу</w:t>
      </w:r>
    </w:p>
    <w:p w:rsidR="006F356B" w:rsidRDefault="006F356B" w:rsidP="006F356B">
      <w:pPr>
        <w:pStyle w:val="ConsPlusNonformat"/>
        <w:jc w:val="both"/>
      </w:pPr>
      <w:r>
        <w:t xml:space="preserve">        федерального государственного органа)</w:t>
      </w:r>
    </w:p>
    <w:p w:rsidR="006F356B" w:rsidRDefault="006F356B" w:rsidP="006F356B">
      <w:pPr>
        <w:pStyle w:val="ConsPlusNonformat"/>
        <w:jc w:val="both"/>
      </w:pPr>
      <w:r>
        <w:t>________________________________________________________________.</w:t>
      </w:r>
    </w:p>
    <w:p w:rsidR="006F356B" w:rsidRDefault="006F356B" w:rsidP="006F356B">
      <w:pPr>
        <w:pStyle w:val="ConsPlusNonformat"/>
        <w:jc w:val="both"/>
      </w:pPr>
      <w:r>
        <w:lastRenderedPageBreak/>
        <w:t>(указать раздел, подраздел, целевую статью, вид расходов, КОСГУ)</w:t>
      </w:r>
    </w:p>
    <w:p w:rsidR="006F356B" w:rsidRDefault="006F356B" w:rsidP="006F356B">
      <w:pPr>
        <w:pStyle w:val="ConsPlusNormal"/>
        <w:ind w:firstLine="540"/>
        <w:jc w:val="both"/>
      </w:pPr>
      <w:r>
        <w:t>2.6. Оплата Услуг производится в форме безналичных расчетов.</w:t>
      </w:r>
    </w:p>
    <w:p w:rsidR="006F356B" w:rsidRDefault="006F356B" w:rsidP="006F356B">
      <w:pPr>
        <w:pStyle w:val="ConsPlusNormal"/>
        <w:ind w:firstLine="540"/>
        <w:jc w:val="both"/>
      </w:pPr>
      <w:r>
        <w:t>2.7. Оплата оказанных Исполнителем Услуг осуществляется Заказчиком в следующем порядке:</w:t>
      </w:r>
    </w:p>
    <w:p w:rsidR="006F356B" w:rsidRDefault="006F356B" w:rsidP="006F356B">
      <w:pPr>
        <w:pStyle w:val="ConsPlusNormal"/>
        <w:ind w:firstLine="540"/>
        <w:jc w:val="both"/>
      </w:pPr>
      <w:r>
        <w:t xml:space="preserve">- авансовый платеж в размере ___% от цены Контракта производится Заказчиком в течение ____ (__________) рабочих дней после представления Исполнителем счета на авансовый платеж </w:t>
      </w:r>
      <w:hyperlink w:anchor="Par261" w:tooltip="&lt;5&gt; Указывается в случае необходимости установления аванса в соответствии с законодательством Российской Федерации." w:history="1">
        <w:r>
          <w:rPr>
            <w:color w:val="0000FF"/>
          </w:rPr>
          <w:t>&lt;5&gt;</w:t>
        </w:r>
      </w:hyperlink>
      <w:r>
        <w:t xml:space="preserve"> при исполнении следующих условий _____________________ </w:t>
      </w:r>
      <w:hyperlink w:anchor="Par262" w:tooltip="&lt;6&gt; В целях реализации положений пункта 29.1 постановления Правительства Российской Федерации от 27 декабря 2014 г. N 1563 &quot;О мерах по реализации Федерального закона &quot;О федеральном бюджете на 2015 год и плановый период 2016 и 2017 годов&quot; (Собрание законодатель" w:history="1">
        <w:r>
          <w:rPr>
            <w:color w:val="0000FF"/>
          </w:rPr>
          <w:t>&lt;6&gt;</w:t>
        </w:r>
      </w:hyperlink>
      <w:r>
        <w:t>;</w:t>
      </w:r>
    </w:p>
    <w:p w:rsidR="006F356B" w:rsidRDefault="006F356B" w:rsidP="006F356B">
      <w:pPr>
        <w:pStyle w:val="ConsPlusNormal"/>
        <w:ind w:firstLine="540"/>
        <w:jc w:val="both"/>
      </w:pPr>
      <w:r>
        <w:t xml:space="preserve">- оплата Услуг, оказанных Исполнителем по Контракту, осуществляется Заказчиком (с учетом выплаченного аванса </w:t>
      </w:r>
      <w:hyperlink w:anchor="Par266" w:tooltip="&lt;7&gt; Указывается в случае, если Контрактом предусмотрен аванс." w:history="1">
        <w:r>
          <w:rPr>
            <w:color w:val="0000FF"/>
          </w:rPr>
          <w:t>&lt;7&gt;</w:t>
        </w:r>
      </w:hyperlink>
      <w:r>
        <w:t>) по факту оказания услуг (исходя из количества гражданских служащих, прошедших обучение) в течение _____ (__________) рабочих дней после предоставления Исполнителем счета на оплату на основании подписанного Сторонами Акта сдачи-приемки оказанных услуг (</w:t>
      </w:r>
      <w:hyperlink w:anchor="Par446" w:tooltip="                                    АКТ" w:history="1">
        <w:r>
          <w:rPr>
            <w:color w:val="0000FF"/>
          </w:rPr>
          <w:t>Приложение N 3</w:t>
        </w:r>
      </w:hyperlink>
      <w:r>
        <w:t xml:space="preserve"> к Контракту).</w:t>
      </w:r>
    </w:p>
    <w:p w:rsidR="006F356B" w:rsidRDefault="006F356B" w:rsidP="006F356B">
      <w:pPr>
        <w:pStyle w:val="ConsPlusNormal"/>
        <w:ind w:firstLine="540"/>
        <w:jc w:val="both"/>
      </w:pPr>
      <w:r>
        <w:t>2.8. В случае невозможности исполнения по вине Заказчика, оплате подлежат только фактически оказанные Исполнителем по Контракту Услуги.</w:t>
      </w:r>
    </w:p>
    <w:p w:rsidR="006F356B" w:rsidRDefault="006F356B" w:rsidP="006F356B">
      <w:pPr>
        <w:pStyle w:val="ConsPlusNormal"/>
        <w:ind w:firstLine="540"/>
        <w:jc w:val="both"/>
      </w:pPr>
      <w:r>
        <w:t xml:space="preserve">2.9. В случае отчисления гражданского служащего по причинам, указанным в </w:t>
      </w:r>
      <w:hyperlink w:anchor="Par167" w:tooltip="б) отчислять гражданских служащих,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 w:history="1">
        <w:r>
          <w:rPr>
            <w:color w:val="0000FF"/>
          </w:rPr>
          <w:t>подпункте "б" пункта 3.4</w:t>
        </w:r>
      </w:hyperlink>
      <w:r>
        <w:t xml:space="preserve"> Контракта, услуги Исполнителя оплачиваются в объеме, равном фактически оказанным Услугам.</w:t>
      </w:r>
    </w:p>
    <w:p w:rsidR="006F356B" w:rsidRDefault="006F356B" w:rsidP="006F356B">
      <w:pPr>
        <w:pStyle w:val="ConsPlusNormal"/>
        <w:ind w:firstLine="540"/>
        <w:jc w:val="both"/>
      </w:pPr>
      <w:r>
        <w:t>2.10. Датой оплаты оказанных Услуг считается дата списания денежных средств со счета Заказчика (лицевого счета получателя средств федерального бюджета).</w:t>
      </w:r>
    </w:p>
    <w:p w:rsidR="006F356B" w:rsidRDefault="006F356B" w:rsidP="006F356B">
      <w:pPr>
        <w:pStyle w:val="ConsPlusNormal"/>
        <w:jc w:val="both"/>
      </w:pPr>
    </w:p>
    <w:p w:rsidR="006F356B" w:rsidRDefault="006F356B" w:rsidP="00E825EA">
      <w:pPr>
        <w:pStyle w:val="ConsPlusNonformat"/>
        <w:jc w:val="center"/>
      </w:pPr>
      <w:r>
        <w:t>3. ВЗАИМОДЕЙСТВИЕ СТОРОН</w:t>
      </w:r>
    </w:p>
    <w:p w:rsidR="006F356B" w:rsidRDefault="006F356B" w:rsidP="006F356B">
      <w:pPr>
        <w:pStyle w:val="ConsPlusNormal"/>
        <w:jc w:val="both"/>
      </w:pPr>
    </w:p>
    <w:p w:rsidR="006F356B" w:rsidRDefault="006F356B" w:rsidP="006F356B">
      <w:pPr>
        <w:pStyle w:val="ConsPlusNormal"/>
        <w:ind w:firstLine="540"/>
        <w:jc w:val="both"/>
      </w:pPr>
      <w:r>
        <w:t>3.1. Заказчик обязуется:</w:t>
      </w:r>
    </w:p>
    <w:p w:rsidR="006F356B" w:rsidRDefault="006F356B" w:rsidP="006F356B">
      <w:pPr>
        <w:pStyle w:val="ConsPlusNormal"/>
        <w:ind w:firstLine="540"/>
        <w:jc w:val="both"/>
      </w:pPr>
      <w:r>
        <w:t>а) формировать состав учебных групп с учетом замещаемых гражданскими служащими должностей федеральной государственной гражданской службы;</w:t>
      </w:r>
    </w:p>
    <w:p w:rsidR="006F356B" w:rsidRDefault="006F356B" w:rsidP="006F356B">
      <w:pPr>
        <w:pStyle w:val="ConsPlusNormal"/>
        <w:ind w:firstLine="540"/>
        <w:jc w:val="both"/>
      </w:pPr>
      <w:r>
        <w:t>б) своевременно направлять гражданских служащих на обучение и прохождение итоговой аттестации;</w:t>
      </w:r>
    </w:p>
    <w:p w:rsidR="006F356B" w:rsidRDefault="006F356B" w:rsidP="006F356B">
      <w:pPr>
        <w:pStyle w:val="ConsPlusNormal"/>
        <w:ind w:firstLine="540"/>
        <w:jc w:val="both"/>
      </w:pPr>
      <w:r>
        <w:t xml:space="preserve">в) обеспечить приемку Услуг, оказанных Исполнителем, в соответствии с </w:t>
      </w:r>
      <w:hyperlink w:anchor="Par169" w:tooltip="4. ПОРЯДОК СДАЧИ И ПРИЕМКИ ОКАЗАННЫХ УСЛУГ" w:history="1">
        <w:r>
          <w:rPr>
            <w:color w:val="0000FF"/>
          </w:rPr>
          <w:t>разделом 4</w:t>
        </w:r>
      </w:hyperlink>
      <w:r>
        <w:t xml:space="preserve"> Контракта и при отсутствии претензий относительно их объема, качества и соблюдения сроков их оказания подписать Акт сдачи-приемки оказанных услуг (</w:t>
      </w:r>
      <w:hyperlink w:anchor="Par446" w:tooltip="                                    АКТ" w:history="1">
        <w:r>
          <w:rPr>
            <w:color w:val="0000FF"/>
          </w:rPr>
          <w:t>Приложение N 3</w:t>
        </w:r>
      </w:hyperlink>
      <w:r>
        <w:t xml:space="preserve"> к Контракту);</w:t>
      </w:r>
    </w:p>
    <w:p w:rsidR="006F356B" w:rsidRDefault="006F356B" w:rsidP="006F356B">
      <w:pPr>
        <w:pStyle w:val="ConsPlusNormal"/>
        <w:ind w:firstLine="540"/>
        <w:jc w:val="both"/>
      </w:pPr>
      <w:r>
        <w:t>г) оплатить оказанные Исполнителем Услуги в течение ____ рабочих дней после выставления счета на оплату на основании подписанного Сторонами Акта сдачи-приемки оказанных услуг (</w:t>
      </w:r>
      <w:hyperlink w:anchor="Par446" w:tooltip="                                    АКТ" w:history="1">
        <w:r>
          <w:rPr>
            <w:color w:val="0000FF"/>
          </w:rPr>
          <w:t>Приложение N 3</w:t>
        </w:r>
      </w:hyperlink>
      <w:r>
        <w:t xml:space="preserve"> к Контракту).</w:t>
      </w:r>
    </w:p>
    <w:p w:rsidR="006F356B" w:rsidRDefault="006F356B" w:rsidP="006F356B">
      <w:pPr>
        <w:pStyle w:val="ConsPlusNormal"/>
        <w:ind w:firstLine="540"/>
        <w:jc w:val="both"/>
      </w:pPr>
      <w:r>
        <w:t>3.2. Заказчик имеет право:</w:t>
      </w:r>
    </w:p>
    <w:p w:rsidR="006F356B" w:rsidRDefault="006F356B" w:rsidP="006F356B">
      <w:pPr>
        <w:pStyle w:val="ConsPlusNormal"/>
        <w:ind w:firstLine="540"/>
        <w:jc w:val="both"/>
      </w:pPr>
      <w:r>
        <w:t>а) контролировать качество образовательных услуг, оказываемых Исполнителем в соответствии с Заказом на оказание услуг, в том числе путем участия в работе соответствующей аттестационной комиссии, формируемой Исполнителем;</w:t>
      </w:r>
    </w:p>
    <w:p w:rsidR="006F356B" w:rsidRDefault="006F356B" w:rsidP="006F356B">
      <w:pPr>
        <w:pStyle w:val="ConsPlusNormal"/>
        <w:ind w:firstLine="540"/>
        <w:jc w:val="both"/>
      </w:pPr>
      <w:r>
        <w:t xml:space="preserve">б) при исполнении Контракта по согласованию с Исполнителем изменять объем предусмотренных Контрактом Услуг не более чем на 10 процентов с соответствующим изменением цены, установленной Контрактом, не более чем на 10 процентов </w:t>
      </w:r>
      <w:hyperlink w:anchor="Par267" w:tooltip="&lt;8&gt; В случае если возможность указанного изменения объема Услуг предусмотрена конкурсной документацией и Контрактом, а в случае осуществления закупки у единственного поставщика (подрядчика, исполнителя) Контрактом." w:history="1">
        <w:r>
          <w:rPr>
            <w:color w:val="0000FF"/>
          </w:rPr>
          <w:t>&lt;8&gt;</w:t>
        </w:r>
      </w:hyperlink>
      <w:r>
        <w:t>;</w:t>
      </w:r>
    </w:p>
    <w:p w:rsidR="006F356B" w:rsidRDefault="006F356B" w:rsidP="006F356B">
      <w:pPr>
        <w:pStyle w:val="ConsPlusNormal"/>
        <w:ind w:firstLine="540"/>
        <w:jc w:val="both"/>
      </w:pPr>
      <w:r>
        <w:t>в) направлять Исполнителю запросы о ходе исполнения настоящего Контракта с целью контроля оказываемых Услуг.</w:t>
      </w:r>
    </w:p>
    <w:p w:rsidR="006F356B" w:rsidRDefault="006F356B" w:rsidP="006F356B">
      <w:pPr>
        <w:pStyle w:val="ConsPlusNormal"/>
        <w:ind w:firstLine="540"/>
        <w:jc w:val="both"/>
      </w:pPr>
      <w:r>
        <w:t>3.3. Исполнитель обязуется:</w:t>
      </w:r>
    </w:p>
    <w:p w:rsidR="006F356B" w:rsidRDefault="006F356B" w:rsidP="006F356B">
      <w:pPr>
        <w:pStyle w:val="ConsPlusNormal"/>
        <w:ind w:firstLine="540"/>
        <w:jc w:val="both"/>
      </w:pPr>
      <w:r>
        <w:t>а) оказать Услуги в соответствии с требованиями законодательства Российской Федерации в сфере дополнительного профессионального образования гражданских служащих;</w:t>
      </w:r>
    </w:p>
    <w:p w:rsidR="006F356B" w:rsidRDefault="006F356B" w:rsidP="006F356B">
      <w:pPr>
        <w:pStyle w:val="ConsPlusNormal"/>
        <w:ind w:firstLine="540"/>
        <w:jc w:val="both"/>
      </w:pPr>
      <w:r>
        <w:t>б) организовать учебный процесс в соответствии с Заказом на оказание услуг и обеспечивать необходимые условия для освоения гражданскими служащими Программы(амм);</w:t>
      </w:r>
    </w:p>
    <w:p w:rsidR="006F356B" w:rsidRDefault="006F356B" w:rsidP="006F356B">
      <w:pPr>
        <w:pStyle w:val="ConsPlusNormal"/>
        <w:ind w:firstLine="540"/>
        <w:jc w:val="both"/>
      </w:pPr>
      <w:r>
        <w:t>в) обеспечить принимаемых на обучение гражданских служащих учебно-методическими материалами, необходимыми для учебного процесса;</w:t>
      </w:r>
    </w:p>
    <w:p w:rsidR="006F356B" w:rsidRDefault="006F356B" w:rsidP="006F356B">
      <w:pPr>
        <w:pStyle w:val="ConsPlusNormal"/>
        <w:ind w:firstLine="540"/>
        <w:jc w:val="both"/>
      </w:pPr>
      <w:r>
        <w:t xml:space="preserve">г) организовать прием групп обучающихся и предоставить за счет средств Заказчика иногородним гражданским служащим на весь срок обучения место для проживания </w:t>
      </w:r>
      <w:hyperlink w:anchor="Par268" w:tooltip="&lt;9&gt; В случае если обеспечение проживания иногородних гражданских служащих на весь срок обучения было предусмотрено конкурсной документацией, документацией об электронном аукционе, документацией о проведении запроса предложений или извещением о запросе котирово" w:history="1">
        <w:r>
          <w:rPr>
            <w:color w:val="0000FF"/>
          </w:rPr>
          <w:t>&lt;9&gt;</w:t>
        </w:r>
      </w:hyperlink>
      <w:r>
        <w:t>;</w:t>
      </w:r>
    </w:p>
    <w:p w:rsidR="006F356B" w:rsidRDefault="006F356B" w:rsidP="006F356B">
      <w:pPr>
        <w:pStyle w:val="ConsPlusNormal"/>
        <w:ind w:firstLine="540"/>
        <w:jc w:val="both"/>
      </w:pPr>
      <w:r>
        <w:t>д) сформировать аттестационную комиссию и провести по итогам обучения итоговую аттестацию гражданских служащих, прошедших обучение.</w:t>
      </w:r>
    </w:p>
    <w:p w:rsidR="006F356B" w:rsidRDefault="006F356B" w:rsidP="006F356B">
      <w:pPr>
        <w:pStyle w:val="ConsPlusNonformat"/>
        <w:jc w:val="both"/>
      </w:pPr>
      <w:r>
        <w:t xml:space="preserve">    Гражданским служащим, прошедшим итоговую  аттестацию,  выдать  образца,</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(диплом о переподготовке, удостоверение о повышении квалификации -</w:t>
      </w:r>
    </w:p>
    <w:p w:rsidR="006F356B" w:rsidRDefault="006F356B" w:rsidP="006F356B">
      <w:pPr>
        <w:pStyle w:val="ConsPlusNonformat"/>
        <w:jc w:val="both"/>
      </w:pPr>
      <w:r>
        <w:t xml:space="preserve">                              указать нужное)</w:t>
      </w:r>
    </w:p>
    <w:p w:rsidR="006F356B" w:rsidRDefault="006F356B" w:rsidP="006F356B">
      <w:pPr>
        <w:pStyle w:val="ConsPlusNonformat"/>
        <w:jc w:val="both"/>
      </w:pPr>
      <w:r>
        <w:t>самостоятельно устанавливаемого Исполнителем;</w:t>
      </w:r>
    </w:p>
    <w:p w:rsidR="006F356B" w:rsidRDefault="006F356B" w:rsidP="006F356B">
      <w:pPr>
        <w:pStyle w:val="ConsPlusNormal"/>
        <w:ind w:firstLine="540"/>
        <w:jc w:val="both"/>
      </w:pPr>
      <w:r>
        <w:t>е) своими силами и за свой счет устранять допущенные по его вине в оказанных Услугах недостатки;</w:t>
      </w:r>
    </w:p>
    <w:p w:rsidR="006F356B" w:rsidRDefault="006F356B" w:rsidP="006F356B">
      <w:pPr>
        <w:pStyle w:val="ConsPlusNormal"/>
        <w:ind w:firstLine="540"/>
        <w:jc w:val="both"/>
      </w:pPr>
      <w:r>
        <w:t>ж) представлять по требованию Заказчика необходимую документацию, относящуюся к Услугам по Контракту, и создавать условия для проверки хода оказания Услуг.</w:t>
      </w:r>
    </w:p>
    <w:p w:rsidR="006F356B" w:rsidRDefault="006F356B" w:rsidP="006F356B">
      <w:pPr>
        <w:pStyle w:val="ConsPlusNormal"/>
        <w:ind w:firstLine="540"/>
        <w:jc w:val="both"/>
      </w:pPr>
      <w:r>
        <w:t>3.4. Исполнитель имеет право:</w:t>
      </w:r>
    </w:p>
    <w:p w:rsidR="006F356B" w:rsidRDefault="006F356B" w:rsidP="006F356B">
      <w:pPr>
        <w:pStyle w:val="ConsPlusNormal"/>
        <w:ind w:firstLine="540"/>
        <w:jc w:val="both"/>
      </w:pPr>
      <w:r>
        <w:t xml:space="preserve">а) привлекать для преподавания дисциплин, предусмотренных Программой(ами), на договорной </w:t>
      </w:r>
      <w:r>
        <w:lastRenderedPageBreak/>
        <w:t>основе высококвалифицированных специалистов из числа руководителей и ведущих специалистов государственных органов, а также преподавателей российских и иностранных образовательных организаций;</w:t>
      </w:r>
    </w:p>
    <w:p w:rsidR="006F356B" w:rsidRDefault="006F356B" w:rsidP="006F356B">
      <w:pPr>
        <w:pStyle w:val="ConsPlusNormal"/>
        <w:ind w:firstLine="540"/>
        <w:jc w:val="both"/>
      </w:pPr>
      <w:bookmarkStart w:id="521" w:name="Par167"/>
      <w:bookmarkEnd w:id="521"/>
      <w:r>
        <w:t>б) отчислять гражданских служащих,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Заказом на оказание услуг, о чем Заказчик информируется в трехдневный срок.</w:t>
      </w:r>
    </w:p>
    <w:p w:rsidR="006F356B" w:rsidRDefault="006F356B" w:rsidP="006F356B">
      <w:pPr>
        <w:pStyle w:val="ConsPlusNormal"/>
        <w:jc w:val="both"/>
      </w:pPr>
    </w:p>
    <w:p w:rsidR="006F356B" w:rsidRDefault="006F356B" w:rsidP="00E825EA">
      <w:pPr>
        <w:pStyle w:val="ConsPlusNonformat"/>
        <w:jc w:val="center"/>
      </w:pPr>
      <w:r>
        <w:t>4. ПОРЯДОК СДАЧИ И ПРИЕМКИ ОКАЗАННЫХ УСЛУГ</w:t>
      </w:r>
    </w:p>
    <w:p w:rsidR="006F356B" w:rsidRDefault="006F356B" w:rsidP="006F356B">
      <w:pPr>
        <w:pStyle w:val="ConsPlusNormal"/>
        <w:jc w:val="both"/>
      </w:pPr>
    </w:p>
    <w:p w:rsidR="006F356B" w:rsidRDefault="006F356B" w:rsidP="006F356B">
      <w:pPr>
        <w:pStyle w:val="ConsPlusNormal"/>
        <w:ind w:firstLine="540"/>
        <w:jc w:val="both"/>
      </w:pPr>
      <w:r>
        <w:t>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предусмотренных Контрактом, при этом Заказчик обязан обеспечить приемку оказанных Услуг в соответствии с Федеральным законом от 5 апреля 2013 г. N 44-ФЗ.</w:t>
      </w:r>
    </w:p>
    <w:p w:rsidR="006F356B" w:rsidRDefault="006F356B" w:rsidP="006F356B">
      <w:pPr>
        <w:pStyle w:val="ConsPlusNormal"/>
        <w:ind w:firstLine="540"/>
        <w:jc w:val="both"/>
      </w:pPr>
      <w:r>
        <w:t>4.2. Для проверки предоставленных Исполнителем результатов обучения,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6F356B" w:rsidRDefault="006F356B" w:rsidP="006F356B">
      <w:pPr>
        <w:pStyle w:val="ConsPlusNormal"/>
        <w:ind w:firstLine="540"/>
        <w:jc w:val="both"/>
      </w:pPr>
      <w:r>
        <w:t>4.3. Для проведения экспертизы результатов, предусмотренных Контрактом,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услуг, оказанных в соответствии с Контрактом, в заключении могут содержаться предложения об устранении данных нарушений, в том числе с указанием срока их устранения.</w:t>
      </w:r>
    </w:p>
    <w:p w:rsidR="006F356B" w:rsidRDefault="006F356B" w:rsidP="006F356B">
      <w:pPr>
        <w:pStyle w:val="ConsPlusNormal"/>
        <w:ind w:firstLine="540"/>
        <w:jc w:val="both"/>
      </w:pPr>
      <w:r>
        <w:t>4.4. По решению Заказчика для приемки услуг, оказанных в соответствии с Контрактом, может создаваться приемочная комиссия.</w:t>
      </w:r>
    </w:p>
    <w:p w:rsidR="006F356B" w:rsidRDefault="006F356B" w:rsidP="006F356B">
      <w:pPr>
        <w:pStyle w:val="ConsPlusNormal"/>
        <w:ind w:firstLine="540"/>
        <w:jc w:val="both"/>
      </w:pPr>
      <w:r>
        <w:t>4.5. Приемка результатов оказанных в соответствии с Контрактом услуг осуществляется Заказчиком в течение ________ (_________) рабочих дней со дня получения Акта сдачи-приемки оказанных услуг (</w:t>
      </w:r>
      <w:hyperlink w:anchor="Par446" w:tooltip="                                    АКТ" w:history="1">
        <w:r>
          <w:rPr>
            <w:color w:val="0000FF"/>
          </w:rPr>
          <w:t>Приложение N 3</w:t>
        </w:r>
      </w:hyperlink>
      <w:r>
        <w:t xml:space="preserve"> к Контракту),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течение __________ (_________) рабочих дней Заказчиком направляется в письменной форме мотивированный отказ от подписания Акта сдачи-приемки оказанных услуг.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услуг, предусмотренных государственным контрактом,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F356B" w:rsidRDefault="006F356B" w:rsidP="006F356B">
      <w:pPr>
        <w:pStyle w:val="ConsPlusNormal"/>
        <w:ind w:firstLine="540"/>
        <w:jc w:val="both"/>
      </w:pPr>
      <w:r>
        <w:t>4.6. Заказчик вправе не отказывать в приемке результатов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указанных услуг и устранено Исполнителем.</w:t>
      </w:r>
    </w:p>
    <w:p w:rsidR="006F356B" w:rsidRDefault="006F356B" w:rsidP="006F356B">
      <w:pPr>
        <w:pStyle w:val="ConsPlusNormal"/>
        <w:ind w:firstLine="540"/>
        <w:jc w:val="both"/>
      </w:pPr>
      <w:r>
        <w:t>4.7. Услуги, предусмотренные Контрактом, считаются оказанными с момента подписания Сторонами Акта сдачи-приемки оказанных услуг (</w:t>
      </w:r>
      <w:hyperlink w:anchor="Par446" w:tooltip="                                    АКТ" w:history="1">
        <w:r>
          <w:rPr>
            <w:color w:val="0000FF"/>
          </w:rPr>
          <w:t>Приложение N 3</w:t>
        </w:r>
      </w:hyperlink>
      <w:r>
        <w:t xml:space="preserve"> к Контракту).</w:t>
      </w:r>
    </w:p>
    <w:p w:rsidR="006F356B" w:rsidRDefault="006F356B" w:rsidP="006F356B">
      <w:pPr>
        <w:pStyle w:val="ConsPlusNormal"/>
        <w:ind w:firstLine="540"/>
        <w:jc w:val="both"/>
      </w:pPr>
      <w:r>
        <w:t>4.8. По окончании исполнения Сторонами обязательств по Контракту Исполнитель в течение _____ (________) дней представляет Заказчику Акт сверки расчетов по Контракту (</w:t>
      </w:r>
      <w:hyperlink w:anchor="Par497" w:tooltip="                            АКТ СВЕРКИ РАСЧЕТОВ" w:history="1">
        <w:r>
          <w:rPr>
            <w:color w:val="0000FF"/>
          </w:rPr>
          <w:t>Приложение N 4</w:t>
        </w:r>
      </w:hyperlink>
      <w:r>
        <w:t xml:space="preserve"> к Контракту).</w:t>
      </w:r>
    </w:p>
    <w:p w:rsidR="006F356B" w:rsidRDefault="006F356B" w:rsidP="006F356B">
      <w:pPr>
        <w:pStyle w:val="ConsPlusNormal"/>
        <w:jc w:val="both"/>
      </w:pPr>
    </w:p>
    <w:p w:rsidR="006F356B" w:rsidRDefault="006F356B" w:rsidP="00E825EA">
      <w:pPr>
        <w:pStyle w:val="ConsPlusNonformat"/>
        <w:jc w:val="center"/>
      </w:pPr>
      <w:r>
        <w:t>5. ОТВЕТСТВЕННОСТЬ СТОРОН</w:t>
      </w:r>
    </w:p>
    <w:p w:rsidR="006F356B" w:rsidRDefault="006F356B" w:rsidP="00E825EA">
      <w:pPr>
        <w:pStyle w:val="ConsPlusNonformat"/>
        <w:jc w:val="center"/>
      </w:pPr>
    </w:p>
    <w:p w:rsidR="006F356B" w:rsidRDefault="006F356B" w:rsidP="006F356B">
      <w:pPr>
        <w:pStyle w:val="ConsPlusNormal"/>
        <w:ind w:firstLine="540"/>
        <w:jc w:val="both"/>
      </w:pPr>
      <w: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6F356B" w:rsidRDefault="006F356B" w:rsidP="006F356B">
      <w:pPr>
        <w:pStyle w:val="ConsPlusNormal"/>
        <w:ind w:firstLine="540"/>
        <w:jc w:val="both"/>
      </w:pPr>
      <w:r>
        <w:t xml:space="preserve">5.2. 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hyperlink w:anchor="Par269" w:tooltip="&lt;10&gt; Собрание законодательства Российской Федерации, 2013, N 48, ст. 6266." w:history="1">
        <w:r>
          <w:rPr>
            <w:color w:val="0000FF"/>
          </w:rPr>
          <w:t>&lt;10&gt;</w:t>
        </w:r>
      </w:hyperlink>
      <w:r>
        <w:t xml:space="preserve"> (далее - постановление Правительства </w:t>
      </w:r>
      <w:r>
        <w:lastRenderedPageBreak/>
        <w:t>Российской Федерации от 25 ноября 2013 г. N 1063).</w:t>
      </w:r>
    </w:p>
    <w:p w:rsidR="006F356B" w:rsidRDefault="006F356B" w:rsidP="006F356B">
      <w:pPr>
        <w:pStyle w:val="ConsPlusNormal"/>
        <w:ind w:firstLine="540"/>
        <w:jc w:val="both"/>
      </w:pPr>
      <w:r>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6F356B" w:rsidRDefault="006F356B" w:rsidP="006F356B">
      <w:pPr>
        <w:pStyle w:val="ConsPlusNormal"/>
        <w:jc w:val="both"/>
      </w:pPr>
    </w:p>
    <w:p w:rsidR="006F356B" w:rsidRDefault="006F356B" w:rsidP="006F356B">
      <w:pPr>
        <w:pStyle w:val="ConsPlusNormal"/>
        <w:jc w:val="center"/>
      </w:pPr>
      <w:r>
        <w:t>П = (Ц - В) x С,</w:t>
      </w:r>
    </w:p>
    <w:p w:rsidR="006F356B" w:rsidRDefault="006F356B" w:rsidP="006F356B">
      <w:pPr>
        <w:pStyle w:val="ConsPlusNormal"/>
        <w:jc w:val="both"/>
      </w:pPr>
    </w:p>
    <w:p w:rsidR="006F356B" w:rsidRDefault="006F356B" w:rsidP="006F356B">
      <w:pPr>
        <w:pStyle w:val="ConsPlusNormal"/>
        <w:ind w:firstLine="540"/>
        <w:jc w:val="both"/>
      </w:pPr>
      <w:r>
        <w:t>где:</w:t>
      </w:r>
    </w:p>
    <w:p w:rsidR="006F356B" w:rsidRDefault="006F356B" w:rsidP="006F356B">
      <w:pPr>
        <w:pStyle w:val="ConsPlusNormal"/>
        <w:ind w:firstLine="540"/>
        <w:jc w:val="both"/>
      </w:pPr>
      <w:r>
        <w:t>Ц - цена Контракта;</w:t>
      </w:r>
    </w:p>
    <w:p w:rsidR="006F356B" w:rsidRDefault="006F356B" w:rsidP="006F356B">
      <w:pPr>
        <w:pStyle w:val="ConsPlusNormal"/>
        <w:ind w:firstLine="540"/>
        <w:jc w:val="both"/>
      </w:pPr>
      <w:r>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в том числе отдельных этапов исполнения Контракта;</w:t>
      </w:r>
    </w:p>
    <w:p w:rsidR="006F356B" w:rsidRDefault="006F356B" w:rsidP="006F356B">
      <w:pPr>
        <w:pStyle w:val="ConsPlusNormal"/>
        <w:ind w:firstLine="540"/>
        <w:jc w:val="both"/>
      </w:pPr>
      <w:r>
        <w:t>С - размер ставки.</w:t>
      </w:r>
    </w:p>
    <w:p w:rsidR="006F356B" w:rsidRDefault="006F356B" w:rsidP="006F356B">
      <w:pPr>
        <w:pStyle w:val="ConsPlusNormal"/>
        <w:ind w:firstLine="540"/>
        <w:jc w:val="both"/>
      </w:pPr>
      <w:r>
        <w:t>Размер ставки определяется по формуле:</w:t>
      </w:r>
    </w:p>
    <w:p w:rsidR="006F356B" w:rsidRDefault="006F356B" w:rsidP="006F356B">
      <w:pPr>
        <w:pStyle w:val="ConsPlusNormal"/>
        <w:jc w:val="both"/>
      </w:pPr>
    </w:p>
    <w:p w:rsidR="006F356B" w:rsidRDefault="006F356B" w:rsidP="006F356B">
      <w:pPr>
        <w:pStyle w:val="ConsPlusNormal"/>
        <w:jc w:val="center"/>
      </w:pPr>
      <w:r>
        <w:t>С = С</w:t>
      </w:r>
      <w:r>
        <w:rPr>
          <w:vertAlign w:val="subscript"/>
        </w:rPr>
        <w:t>ЦБ</w:t>
      </w:r>
      <w:r>
        <w:t xml:space="preserve"> x ДП,</w:t>
      </w:r>
    </w:p>
    <w:p w:rsidR="006F356B" w:rsidRDefault="006F356B" w:rsidP="006F356B">
      <w:pPr>
        <w:pStyle w:val="ConsPlusNormal"/>
        <w:jc w:val="both"/>
      </w:pPr>
    </w:p>
    <w:p w:rsidR="006F356B" w:rsidRDefault="006F356B" w:rsidP="006F356B">
      <w:pPr>
        <w:pStyle w:val="ConsPlusNormal"/>
        <w:ind w:firstLine="540"/>
        <w:jc w:val="both"/>
      </w:pPr>
      <w:r>
        <w:t>где:</w:t>
      </w:r>
    </w:p>
    <w:p w:rsidR="006F356B" w:rsidRDefault="006F356B" w:rsidP="006F356B">
      <w:pPr>
        <w:pStyle w:val="ConsPlusNormal"/>
        <w:ind w:firstLine="540"/>
        <w:jc w:val="both"/>
      </w:pPr>
      <w:r>
        <w:t>С</w:t>
      </w:r>
      <w:r>
        <w:rPr>
          <w:vertAlign w:val="subscript"/>
        </w:rPr>
        <w:t>ЦБ</w:t>
      </w:r>
      <w: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F356B" w:rsidRDefault="006F356B" w:rsidP="006F356B">
      <w:pPr>
        <w:pStyle w:val="ConsPlusNormal"/>
        <w:ind w:firstLine="540"/>
        <w:jc w:val="both"/>
      </w:pPr>
      <w:r>
        <w:t>ДП - количество дней просрочки.</w:t>
      </w:r>
    </w:p>
    <w:p w:rsidR="006F356B" w:rsidRDefault="006F356B" w:rsidP="006F356B">
      <w:pPr>
        <w:pStyle w:val="ConsPlusNormal"/>
        <w:ind w:firstLine="540"/>
        <w:jc w:val="both"/>
      </w:pPr>
      <w:r>
        <w:t>Коэффициент К определяется по формуле:</w:t>
      </w:r>
    </w:p>
    <w:p w:rsidR="006F356B" w:rsidRDefault="006F356B" w:rsidP="006F356B">
      <w:pPr>
        <w:pStyle w:val="ConsPlusNormal"/>
        <w:jc w:val="both"/>
      </w:pPr>
    </w:p>
    <w:p w:rsidR="006F356B" w:rsidRDefault="006F356B" w:rsidP="006F356B">
      <w:pPr>
        <w:pStyle w:val="ConsPlusNormal"/>
        <w:jc w:val="center"/>
      </w:pPr>
      <w:r>
        <w:rPr>
          <w:noProof/>
          <w:position w:val="-28"/>
        </w:rPr>
        <w:drawing>
          <wp:inline distT="0" distB="0" distL="0" distR="0">
            <wp:extent cx="1170305" cy="414655"/>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srcRect/>
                    <a:stretch>
                      <a:fillRect/>
                    </a:stretch>
                  </pic:blipFill>
                  <pic:spPr bwMode="auto">
                    <a:xfrm>
                      <a:off x="0" y="0"/>
                      <a:ext cx="1170305" cy="414655"/>
                    </a:xfrm>
                    <a:prstGeom prst="rect">
                      <a:avLst/>
                    </a:prstGeom>
                    <a:noFill/>
                    <a:ln w="9525">
                      <a:noFill/>
                      <a:miter lim="800000"/>
                      <a:headEnd/>
                      <a:tailEnd/>
                    </a:ln>
                  </pic:spPr>
                </pic:pic>
              </a:graphicData>
            </a:graphic>
          </wp:inline>
        </w:drawing>
      </w:r>
      <w:r>
        <w:t>,</w:t>
      </w:r>
    </w:p>
    <w:p w:rsidR="006F356B" w:rsidRDefault="006F356B" w:rsidP="006F356B">
      <w:pPr>
        <w:pStyle w:val="ConsPlusNormal"/>
        <w:jc w:val="both"/>
      </w:pPr>
    </w:p>
    <w:p w:rsidR="006F356B" w:rsidRDefault="006F356B" w:rsidP="006F356B">
      <w:pPr>
        <w:pStyle w:val="ConsPlusNormal"/>
        <w:ind w:firstLine="540"/>
        <w:jc w:val="both"/>
      </w:pPr>
      <w:r>
        <w:t>где:</w:t>
      </w:r>
    </w:p>
    <w:p w:rsidR="006F356B" w:rsidRDefault="006F356B" w:rsidP="006F356B">
      <w:pPr>
        <w:pStyle w:val="ConsPlusNormal"/>
        <w:ind w:firstLine="540"/>
        <w:jc w:val="both"/>
      </w:pPr>
      <w:r>
        <w:t>ДП - количество дней просрочки;</w:t>
      </w:r>
    </w:p>
    <w:p w:rsidR="006F356B" w:rsidRDefault="006F356B" w:rsidP="006F356B">
      <w:pPr>
        <w:pStyle w:val="ConsPlusNormal"/>
        <w:ind w:firstLine="540"/>
        <w:jc w:val="both"/>
      </w:pPr>
      <w:r>
        <w:t>ДК - срок исполнения обязательства по Контракту (количество дней).</w:t>
      </w:r>
    </w:p>
    <w:p w:rsidR="006F356B" w:rsidRDefault="006F356B" w:rsidP="006F356B">
      <w:pPr>
        <w:pStyle w:val="ConsPlusNormal"/>
        <w:ind w:firstLine="540"/>
        <w:jc w:val="both"/>
      </w:pPr>
      <w: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F356B" w:rsidRDefault="006F356B" w:rsidP="006F356B">
      <w:pPr>
        <w:pStyle w:val="ConsPlusNormal"/>
        <w:ind w:firstLine="540"/>
        <w:jc w:val="both"/>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F356B" w:rsidRDefault="006F356B" w:rsidP="006F356B">
      <w:pPr>
        <w:pStyle w:val="ConsPlusNormal"/>
        <w:ind w:firstLine="540"/>
        <w:jc w:val="both"/>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F356B" w:rsidRDefault="006F356B" w:rsidP="006F356B">
      <w:pPr>
        <w:pStyle w:val="ConsPlusNormal"/>
        <w:ind w:firstLine="540"/>
        <w:jc w:val="both"/>
      </w:pPr>
      <w:r>
        <w:t xml:space="preserve">5.3.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государственным контрактом), Заказчик направляет Исполнителю требование об уплате штрафа. Размер штрафа определяется в соответствии с постановлением Правительства Российской Федерации от 25 ноября 2013 г. N 1063 и равен ____% </w:t>
      </w:r>
      <w:hyperlink w:anchor="Par270" w:tooltip="&lt;11&gt; а) 10 процентов цены контракта в случае, если цена контракта не превышает 3 млн. рублей;" w:history="1">
        <w:r>
          <w:rPr>
            <w:color w:val="0000FF"/>
          </w:rPr>
          <w:t>&lt;11&gt;</w:t>
        </w:r>
      </w:hyperlink>
      <w:r>
        <w:t xml:space="preserve"> стоимости государственного контракта, что составляет ______ (__________________) рублей.</w:t>
      </w:r>
    </w:p>
    <w:p w:rsidR="006F356B" w:rsidRDefault="006F356B" w:rsidP="006F356B">
      <w:pPr>
        <w:pStyle w:val="ConsPlusNormal"/>
        <w:ind w:firstLine="540"/>
        <w:jc w:val="both"/>
      </w:pPr>
      <w:r>
        <w:t>5.4.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ставки рефинансирования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ответственность, установленную настоящим пунктом Контракта.</w:t>
      </w:r>
    </w:p>
    <w:p w:rsidR="006F356B" w:rsidRDefault="006F356B" w:rsidP="006F356B">
      <w:pPr>
        <w:pStyle w:val="ConsPlusNormal"/>
        <w:ind w:firstLine="540"/>
        <w:jc w:val="both"/>
      </w:pPr>
      <w:r>
        <w:t xml:space="preserve">5.5. В случае ненадлежащего 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Исполнитель вправе потребовать уплаты штрафа. Размер штрафа определяется в соответствии с постановлением Правительства Российской Федерации от 25 ноября 2013 г. N 1063 и равен ____% </w:t>
      </w:r>
      <w:hyperlink w:anchor="Par274" w:tooltip="&lt;12&gt; а) 2,5 процента цены контракта в случае, если цена контракта не превышает 3 млн. рублей;" w:history="1">
        <w:r>
          <w:rPr>
            <w:color w:val="0000FF"/>
          </w:rPr>
          <w:t>&lt;12&gt;</w:t>
        </w:r>
      </w:hyperlink>
      <w:r>
        <w:t xml:space="preserve"> стоимости Контракта, что составляет __________ (_______________) рублей.</w:t>
      </w:r>
    </w:p>
    <w:p w:rsidR="006F356B" w:rsidRDefault="006F356B" w:rsidP="006F356B">
      <w:pPr>
        <w:pStyle w:val="ConsPlusNormal"/>
        <w:ind w:firstLine="540"/>
        <w:jc w:val="both"/>
      </w:pPr>
      <w:r>
        <w:lastRenderedPageBreak/>
        <w:t>5.6.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F356B" w:rsidRDefault="006F356B" w:rsidP="006F356B">
      <w:pPr>
        <w:pStyle w:val="ConsPlusNormal"/>
        <w:jc w:val="both"/>
      </w:pPr>
    </w:p>
    <w:p w:rsidR="006F356B" w:rsidRDefault="006F356B" w:rsidP="00E825EA">
      <w:pPr>
        <w:pStyle w:val="ConsPlusNonformat"/>
        <w:jc w:val="center"/>
      </w:pPr>
      <w:r>
        <w:t xml:space="preserve">6. ОБЕСПЕЧЕНИЕ ИСПОЛНЕНИЯ КОНТРАКТА </w:t>
      </w:r>
      <w:hyperlink w:anchor="Par278" w:tooltip="&lt;13&gt; Заказчик вправе установить требование обеспечения исполнения Контракта в случаях, предусмотренных частью 2 статьи 96 Федерального закона от 5 апреля 2013 г. N 44-ФЗ." w:history="1">
        <w:r w:rsidRPr="00E825EA">
          <w:t>&lt;13&gt;</w:t>
        </w:r>
      </w:hyperlink>
    </w:p>
    <w:p w:rsidR="006F356B" w:rsidRDefault="006F356B" w:rsidP="006F356B">
      <w:pPr>
        <w:pStyle w:val="ConsPlusNormal"/>
        <w:jc w:val="both"/>
      </w:pPr>
    </w:p>
    <w:p w:rsidR="006F356B" w:rsidRDefault="006F356B" w:rsidP="006F356B">
      <w:pPr>
        <w:pStyle w:val="ConsPlusNormal"/>
        <w:ind w:firstLine="540"/>
        <w:jc w:val="both"/>
      </w:pPr>
      <w:r>
        <w:t>6.1. Исполнитель при заключении Контракта должен предоставить Заказчику обеспечение исполнения Контракта в размере _____% от начальной (максимальной) цены Контракта. В случае если предложенная участником закупки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от 5 апреля 2013 г. N 44-ФЗ.</w:t>
      </w:r>
    </w:p>
    <w:p w:rsidR="006F356B" w:rsidRDefault="006F356B" w:rsidP="006F356B">
      <w:pPr>
        <w:pStyle w:val="ConsPlusNormal"/>
        <w:ind w:firstLine="540"/>
        <w:jc w:val="both"/>
      </w:pPr>
      <w:r>
        <w:t>6.2.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(пяти) рабочих дней с даты подписания Акта сдачи-приемки оказанных услуг (</w:t>
      </w:r>
      <w:hyperlink w:anchor="Par446" w:tooltip="                                    АКТ" w:history="1">
        <w:r>
          <w:rPr>
            <w:color w:val="0000FF"/>
          </w:rPr>
          <w:t>Приложение N 3</w:t>
        </w:r>
      </w:hyperlink>
      <w:r>
        <w:t xml:space="preserve"> к Контракту).</w:t>
      </w:r>
    </w:p>
    <w:p w:rsidR="006F356B" w:rsidRDefault="006F356B" w:rsidP="006F356B">
      <w:pPr>
        <w:pStyle w:val="ConsPlusNormal"/>
        <w:ind w:firstLine="540"/>
        <w:jc w:val="both"/>
      </w:pPr>
      <w:r>
        <w:t>6.3. В ходе исполнения Контракта Исполнитель вправе предоставить Заказчику обеспечение исполнения Контракта, уменьшенное на размер 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F356B" w:rsidRDefault="006F356B" w:rsidP="006F356B">
      <w:pPr>
        <w:pStyle w:val="ConsPlusNormal"/>
        <w:jc w:val="both"/>
      </w:pPr>
    </w:p>
    <w:p w:rsidR="006F356B" w:rsidRDefault="006F356B" w:rsidP="00E825EA">
      <w:pPr>
        <w:pStyle w:val="ConsPlusNonformat"/>
        <w:jc w:val="center"/>
      </w:pPr>
      <w:r>
        <w:t>7. ОБСТОЯТЕЛЬСТВА НЕПРЕОДОЛИМОЙ СИЛЫ</w:t>
      </w:r>
    </w:p>
    <w:p w:rsidR="006F356B" w:rsidRDefault="006F356B" w:rsidP="006F356B">
      <w:pPr>
        <w:pStyle w:val="ConsPlusNormal"/>
        <w:jc w:val="both"/>
      </w:pPr>
    </w:p>
    <w:p w:rsidR="006F356B" w:rsidRDefault="006F356B" w:rsidP="006F356B">
      <w:pPr>
        <w:pStyle w:val="ConsPlusNormal"/>
        <w:ind w:firstLine="540"/>
        <w:jc w:val="both"/>
      </w:pPr>
      <w:r>
        <w:t>7.1. 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6F356B" w:rsidRDefault="006F356B" w:rsidP="006F356B">
      <w:pPr>
        <w:pStyle w:val="ConsPlusNormal"/>
        <w:ind w:firstLine="540"/>
        <w:jc w:val="both"/>
      </w:pPr>
      <w:r>
        <w:t>7.2. 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Контракту.</w:t>
      </w:r>
    </w:p>
    <w:p w:rsidR="006F356B" w:rsidRDefault="006F356B" w:rsidP="006F356B">
      <w:pPr>
        <w:pStyle w:val="ConsPlusNormal"/>
        <w:ind w:firstLine="540"/>
        <w:jc w:val="both"/>
      </w:pPr>
      <w:r>
        <w:t>7.3.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6F356B" w:rsidRDefault="006F356B" w:rsidP="006F356B">
      <w:pPr>
        <w:pStyle w:val="ConsPlusNormal"/>
        <w:jc w:val="both"/>
      </w:pPr>
    </w:p>
    <w:p w:rsidR="006F356B" w:rsidRDefault="006F356B" w:rsidP="00E825EA">
      <w:pPr>
        <w:pStyle w:val="ConsPlusNonformat"/>
        <w:jc w:val="center"/>
      </w:pPr>
      <w:r>
        <w:t>8. СРОК ДЕЙСТВИЯ КОНТРАКТА</w:t>
      </w:r>
    </w:p>
    <w:p w:rsidR="006F356B" w:rsidRDefault="006F356B" w:rsidP="006F356B">
      <w:pPr>
        <w:pStyle w:val="ConsPlusNormal"/>
        <w:jc w:val="both"/>
      </w:pPr>
    </w:p>
    <w:p w:rsidR="006F356B" w:rsidRDefault="006F356B" w:rsidP="006F356B">
      <w:pPr>
        <w:pStyle w:val="ConsPlusNormal"/>
        <w:ind w:firstLine="540"/>
        <w:jc w:val="both"/>
      </w:pPr>
      <w:r>
        <w:t>8.1. Контракт вступает в силу и становится обязательным для Сторон с момента подписания и действует до "__" ______________ ____ года. Окончание срока действия Контракта влечет прекращение взаимных обязательств Сторон по Контракту.</w:t>
      </w:r>
    </w:p>
    <w:p w:rsidR="006F356B" w:rsidRDefault="006F356B" w:rsidP="006F356B">
      <w:pPr>
        <w:pStyle w:val="ConsPlusNormal"/>
        <w:ind w:firstLine="540"/>
        <w:jc w:val="both"/>
      </w:pPr>
      <w:r>
        <w:t>8.2.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F356B" w:rsidRDefault="006F356B" w:rsidP="006F356B">
      <w:pPr>
        <w:pStyle w:val="ConsPlusNormal"/>
        <w:jc w:val="both"/>
      </w:pPr>
    </w:p>
    <w:p w:rsidR="006F356B" w:rsidRDefault="006F356B" w:rsidP="00E825EA">
      <w:pPr>
        <w:pStyle w:val="ConsPlusNonformat"/>
        <w:jc w:val="center"/>
      </w:pPr>
      <w:r>
        <w:t>9. ПРОЧИЕ УСЛОВИЯ</w:t>
      </w:r>
    </w:p>
    <w:p w:rsidR="006F356B" w:rsidRDefault="006F356B" w:rsidP="006F356B">
      <w:pPr>
        <w:pStyle w:val="ConsPlusNormal"/>
        <w:jc w:val="both"/>
      </w:pPr>
    </w:p>
    <w:p w:rsidR="006F356B" w:rsidRDefault="006F356B" w:rsidP="006F356B">
      <w:pPr>
        <w:pStyle w:val="ConsPlusNormal"/>
        <w:ind w:firstLine="540"/>
        <w:jc w:val="both"/>
      </w:pPr>
      <w:r>
        <w:t>9.1. Контракт составлен в 2-х экземплярах, идентичных по содержанию и имеющих равную юридическую силу, по одному для каждой из Сторон.</w:t>
      </w:r>
    </w:p>
    <w:p w:rsidR="006F356B" w:rsidRDefault="006F356B" w:rsidP="006F356B">
      <w:pPr>
        <w:pStyle w:val="ConsPlusNormal"/>
        <w:ind w:firstLine="540"/>
        <w:jc w:val="both"/>
      </w:pPr>
      <w:r>
        <w:t>9.2. Вопросы, связанные с изменением персонального состава гражданских служащих,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6F356B" w:rsidRDefault="006F356B" w:rsidP="006F356B">
      <w:pPr>
        <w:pStyle w:val="ConsPlusNormal"/>
        <w:ind w:firstLine="540"/>
        <w:jc w:val="both"/>
      </w:pPr>
      <w:r>
        <w:t>9.3. Во всем, что не предусмотрено Контрактом, Стороны руководствуются законодательством Российской Федерации.</w:t>
      </w:r>
    </w:p>
    <w:p w:rsidR="006F356B" w:rsidRDefault="006F356B" w:rsidP="006F356B">
      <w:pPr>
        <w:pStyle w:val="ConsPlusNormal"/>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6F356B" w:rsidRDefault="006F356B" w:rsidP="006F356B">
      <w:pPr>
        <w:pStyle w:val="ConsPlusNormal"/>
        <w:ind w:firstLine="540"/>
        <w:jc w:val="both"/>
      </w:pPr>
      <w:r>
        <w:t>9.5.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6F356B" w:rsidRDefault="006F356B" w:rsidP="006F356B">
      <w:pPr>
        <w:pStyle w:val="ConsPlusNormal"/>
        <w:ind w:firstLine="540"/>
        <w:jc w:val="both"/>
      </w:pPr>
      <w:r>
        <w:lastRenderedPageBreak/>
        <w:t>9.6. Все перечисленные ниже Приложения являются неотъемлемой частью Контракта:</w:t>
      </w:r>
    </w:p>
    <w:p w:rsidR="006F356B" w:rsidRDefault="00246F6C" w:rsidP="006F356B">
      <w:pPr>
        <w:pStyle w:val="ConsPlusNormal"/>
        <w:ind w:firstLine="540"/>
        <w:jc w:val="both"/>
      </w:pPr>
      <w:hyperlink w:anchor="Par288" w:tooltip="                          Заказ на оказание услуг" w:history="1">
        <w:r w:rsidR="006F356B">
          <w:rPr>
            <w:color w:val="0000FF"/>
          </w:rPr>
          <w:t>Приложение N 1</w:t>
        </w:r>
      </w:hyperlink>
      <w:r w:rsidR="006F356B">
        <w:t xml:space="preserve"> - Заказ на оказание услуг;</w:t>
      </w:r>
    </w:p>
    <w:p w:rsidR="006F356B" w:rsidRDefault="00246F6C" w:rsidP="006F356B">
      <w:pPr>
        <w:pStyle w:val="ConsPlusNormal"/>
        <w:ind w:firstLine="540"/>
        <w:jc w:val="both"/>
      </w:pPr>
      <w:hyperlink w:anchor="Par333" w:tooltip="                           Расчет стоимости услуг" w:history="1">
        <w:r w:rsidR="006F356B">
          <w:rPr>
            <w:color w:val="0000FF"/>
          </w:rPr>
          <w:t>Приложение N 2</w:t>
        </w:r>
      </w:hyperlink>
      <w:r w:rsidR="006F356B">
        <w:t xml:space="preserve"> - Расчет стоимости услуг;</w:t>
      </w:r>
    </w:p>
    <w:p w:rsidR="006F356B" w:rsidRDefault="00246F6C" w:rsidP="006F356B">
      <w:pPr>
        <w:pStyle w:val="ConsPlusNormal"/>
        <w:ind w:firstLine="540"/>
        <w:jc w:val="both"/>
      </w:pPr>
      <w:hyperlink w:anchor="Par446" w:tooltip="                                    АКТ" w:history="1">
        <w:r w:rsidR="006F356B">
          <w:rPr>
            <w:color w:val="0000FF"/>
          </w:rPr>
          <w:t>Приложение N 3</w:t>
        </w:r>
      </w:hyperlink>
      <w:r w:rsidR="006F356B">
        <w:t xml:space="preserve"> - Акт сдачи-приемки оказанных услуг (образец);</w:t>
      </w:r>
    </w:p>
    <w:p w:rsidR="006F356B" w:rsidRDefault="00246F6C" w:rsidP="006F356B">
      <w:pPr>
        <w:pStyle w:val="ConsPlusNormal"/>
        <w:ind w:firstLine="540"/>
        <w:jc w:val="both"/>
      </w:pPr>
      <w:hyperlink w:anchor="Par497" w:tooltip="                            АКТ СВЕРКИ РАСЧЕТОВ" w:history="1">
        <w:r w:rsidR="006F356B">
          <w:rPr>
            <w:color w:val="0000FF"/>
          </w:rPr>
          <w:t>Приложение N 4</w:t>
        </w:r>
      </w:hyperlink>
      <w:r w:rsidR="006F356B">
        <w:t xml:space="preserve"> - Акт сверки расчетов (образец).</w:t>
      </w:r>
    </w:p>
    <w:p w:rsidR="006F356B" w:rsidRDefault="006F356B" w:rsidP="006F356B">
      <w:pPr>
        <w:pStyle w:val="ConsPlusNormal"/>
        <w:jc w:val="both"/>
      </w:pPr>
    </w:p>
    <w:p w:rsidR="006F356B" w:rsidRDefault="006F356B" w:rsidP="00E825EA">
      <w:pPr>
        <w:pStyle w:val="ConsPlusNonformat"/>
        <w:jc w:val="center"/>
      </w:pPr>
      <w:r>
        <w:t>10. МЕСТО НАХОЖДЕНИЯ И БАНКОВСКИЕ РЕКВИЗИТЫ СТОРОН</w:t>
      </w:r>
    </w:p>
    <w:p w:rsidR="006F356B" w:rsidRDefault="006F356B" w:rsidP="006F356B">
      <w:pPr>
        <w:pStyle w:val="ConsPlusNormal"/>
        <w:jc w:val="both"/>
      </w:pPr>
    </w:p>
    <w:p w:rsidR="006F356B" w:rsidRDefault="006F356B" w:rsidP="006F356B">
      <w:pPr>
        <w:pStyle w:val="ConsPlusCell"/>
        <w:jc w:val="both"/>
      </w:pPr>
      <w:r>
        <w:t xml:space="preserve">                Заказчик                                   Исполнитель</w:t>
      </w:r>
    </w:p>
    <w:p w:rsidR="006F356B" w:rsidRDefault="006F356B" w:rsidP="006F356B">
      <w:pPr>
        <w:pStyle w:val="ConsPlusNormal"/>
        <w:jc w:val="both"/>
      </w:pPr>
    </w:p>
    <w:p w:rsidR="006F356B" w:rsidRDefault="006F356B" w:rsidP="00E825EA">
      <w:pPr>
        <w:pStyle w:val="ConsPlusNonformat"/>
        <w:jc w:val="center"/>
      </w:pPr>
      <w:r>
        <w:t>ПОДПИСИ СТОРОН</w:t>
      </w:r>
    </w:p>
    <w:p w:rsidR="006F356B" w:rsidRDefault="006F356B" w:rsidP="006F356B">
      <w:pPr>
        <w:pStyle w:val="ConsPlusNormal"/>
        <w:jc w:val="both"/>
      </w:pPr>
    </w:p>
    <w:p w:rsidR="006F356B" w:rsidRDefault="006F356B" w:rsidP="006F356B">
      <w:pPr>
        <w:pStyle w:val="ConsPlusCell"/>
        <w:jc w:val="both"/>
      </w:pPr>
      <w:r>
        <w:t xml:space="preserve">              Заказчик                                 Исполнитель</w:t>
      </w:r>
    </w:p>
    <w:p w:rsidR="006F356B" w:rsidRDefault="006F356B" w:rsidP="006F356B">
      <w:pPr>
        <w:pStyle w:val="ConsPlusCell"/>
        <w:jc w:val="both"/>
      </w:pPr>
      <w:r>
        <w:t>___________________________________        ________________________________</w:t>
      </w:r>
    </w:p>
    <w:p w:rsidR="006F356B" w:rsidRDefault="006F356B" w:rsidP="006F356B">
      <w:pPr>
        <w:pStyle w:val="ConsPlusCell"/>
        <w:jc w:val="both"/>
      </w:pPr>
      <w:r>
        <w:t xml:space="preserve"> (подпись)                     М.П.         (подпись)                  М.П.</w:t>
      </w:r>
    </w:p>
    <w:p w:rsidR="006F356B" w:rsidRDefault="006F356B" w:rsidP="006F356B">
      <w:pPr>
        <w:pStyle w:val="ConsPlusCell"/>
        <w:jc w:val="both"/>
      </w:pPr>
    </w:p>
    <w:p w:rsidR="006F356B" w:rsidRDefault="006F356B" w:rsidP="006F356B">
      <w:pPr>
        <w:pStyle w:val="ConsPlusCell"/>
        <w:jc w:val="both"/>
      </w:pPr>
      <w:r>
        <w:t>"__" ______________________ 20__ г.        "__" ___________________ 20__ г.</w:t>
      </w:r>
    </w:p>
    <w:p w:rsidR="006F356B" w:rsidRDefault="006F356B" w:rsidP="006F356B">
      <w:pPr>
        <w:pStyle w:val="ConsPlusNormal"/>
        <w:jc w:val="both"/>
      </w:pPr>
    </w:p>
    <w:p w:rsidR="00E825EA" w:rsidRDefault="00E825EA" w:rsidP="00E825EA"/>
    <w:p w:rsidR="00E825EA" w:rsidRDefault="00E825EA" w:rsidP="00E825EA"/>
    <w:p w:rsidR="006F356B" w:rsidRDefault="006F356B" w:rsidP="00E825EA">
      <w:r>
        <w:t>--------------------------------</w:t>
      </w:r>
    </w:p>
    <w:p w:rsidR="006F356B" w:rsidRDefault="006F356B" w:rsidP="006F356B">
      <w:pPr>
        <w:pStyle w:val="ConsPlusNormal"/>
        <w:ind w:firstLine="540"/>
        <w:jc w:val="both"/>
      </w:pPr>
      <w:bookmarkStart w:id="522" w:name="Par257"/>
      <w:bookmarkEnd w:id="522"/>
      <w:r>
        <w:t>&lt;1&gt; Собрание законодательства Российской Федерации, 2013, N 14, ст. 1652; 2015, N 29, ст. 4375.</w:t>
      </w:r>
    </w:p>
    <w:p w:rsidR="006F356B" w:rsidRDefault="006F356B" w:rsidP="006F356B">
      <w:pPr>
        <w:pStyle w:val="ConsPlusNormal"/>
        <w:ind w:firstLine="540"/>
        <w:jc w:val="both"/>
      </w:pPr>
      <w:bookmarkStart w:id="523" w:name="Par258"/>
      <w:bookmarkEnd w:id="523"/>
      <w:r>
        <w:t>&lt;2&gt; Собрание законодательства Российской Федерации, 2000, N 32, ст. 3340; 2015, N 41, ст. 5632.</w:t>
      </w:r>
    </w:p>
    <w:p w:rsidR="006F356B" w:rsidRDefault="006F356B" w:rsidP="006F356B">
      <w:pPr>
        <w:pStyle w:val="ConsPlusNormal"/>
        <w:ind w:firstLine="540"/>
        <w:jc w:val="both"/>
      </w:pPr>
      <w:bookmarkStart w:id="524" w:name="Par259"/>
      <w:bookmarkEnd w:id="524"/>
      <w:r>
        <w:t>&lt;3&gt; При этом стоимость обучения одного гражданского служащего указывается в случае, если в извещении об осуществлении закупки и документации о закупке заказчик указывал цену единицы услуги, а также устанавливалось, что оплата оказания услуги осуществляется по цене единицы услуги исходя из объема фактически оказанной услуги, но в размере, не превышающем начальной (максимальной) цены контракта, указанной в извещении об осуществлении закупки и документации о закупке.</w:t>
      </w:r>
    </w:p>
    <w:p w:rsidR="006F356B" w:rsidRDefault="006F356B" w:rsidP="006F356B">
      <w:pPr>
        <w:pStyle w:val="ConsPlusNormal"/>
        <w:ind w:firstLine="540"/>
        <w:jc w:val="both"/>
      </w:pPr>
      <w:r>
        <w:t>&lt;4&gt; Собрание законодательства Российской Федерации, 2013, N 14, ст. 1652; 2015, N 29, ст. 4375.</w:t>
      </w:r>
    </w:p>
    <w:p w:rsidR="006F356B" w:rsidRDefault="006F356B" w:rsidP="006F356B">
      <w:pPr>
        <w:pStyle w:val="ConsPlusNormal"/>
        <w:ind w:firstLine="540"/>
        <w:jc w:val="both"/>
      </w:pPr>
      <w:r>
        <w:t>&lt;5&gt; Указывается в случае необходимости установления аванса в соответствии с законодательством Российской Федерации.</w:t>
      </w:r>
    </w:p>
    <w:p w:rsidR="006F356B" w:rsidRDefault="006F356B" w:rsidP="006F356B">
      <w:pPr>
        <w:pStyle w:val="ConsPlusNormal"/>
        <w:ind w:firstLine="540"/>
        <w:jc w:val="both"/>
      </w:pPr>
      <w:r>
        <w:t>&lt;6&gt; В целях реализации положений пункта 29.1 постановления Правительства Российской Федерации от 27 декабря 2014 г. N 1563 "О мерах по реализации Федерального закона "О федеральном бюджете на 2015 год и плановый период 2016 и 2017 годов" (Собрание законодательства Российской Федерации, 2015, N 1, ст. 316; N 38, ст. 5286) (далее - Постановление N 1563) получатели средств федерального бюджета, предусматривающие в условиях контракта авансовые платежи от 30 до 80 процентов суммы контракта,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обязаны обеспечить включение в проекты контрактов:</w:t>
      </w:r>
    </w:p>
    <w:p w:rsidR="006F356B" w:rsidRDefault="006F356B" w:rsidP="006F356B">
      <w:pPr>
        <w:pStyle w:val="ConsPlusNormal"/>
        <w:ind w:firstLine="540"/>
        <w:jc w:val="both"/>
      </w:pPr>
      <w:r>
        <w:t>условия об открытии поставщику (подрядчику, исполнителю) по контракту лицевого счета для учета операций неучастника бюджетного процесса в органе Федерального казначейства;</w:t>
      </w:r>
    </w:p>
    <w:p w:rsidR="006F356B" w:rsidRDefault="006F356B" w:rsidP="006F356B">
      <w:pPr>
        <w:pStyle w:val="ConsPlusNormal"/>
        <w:ind w:firstLine="540"/>
        <w:jc w:val="both"/>
      </w:pPr>
      <w:r>
        <w:t>реквизитов счета органа Федерального казначейства, на который будут перечисляться авансовые платежи;</w:t>
      </w:r>
    </w:p>
    <w:p w:rsidR="006F356B" w:rsidRDefault="006F356B" w:rsidP="006F356B">
      <w:pPr>
        <w:pStyle w:val="ConsPlusNormal"/>
        <w:ind w:firstLine="540"/>
        <w:jc w:val="both"/>
      </w:pPr>
      <w:r>
        <w:t>условия о перечислении авансовых платежей, в соответствии с положениями пункта 29.1 Постановления N 1563.</w:t>
      </w:r>
    </w:p>
    <w:p w:rsidR="006F356B" w:rsidRDefault="006F356B" w:rsidP="006F356B">
      <w:pPr>
        <w:pStyle w:val="ConsPlusNormal"/>
        <w:ind w:firstLine="540"/>
        <w:jc w:val="both"/>
      </w:pPr>
      <w:r>
        <w:t>&lt;7&gt; Указывается в случае, если Контрактом предусмотрен аванс.</w:t>
      </w:r>
    </w:p>
    <w:p w:rsidR="006F356B" w:rsidRDefault="006F356B" w:rsidP="006F356B">
      <w:pPr>
        <w:pStyle w:val="ConsPlusNormal"/>
        <w:ind w:firstLine="540"/>
        <w:jc w:val="both"/>
      </w:pPr>
      <w:r>
        <w:t>&lt;8&gt; В случае если возможность указанного изменения объема Услуг предусмотрена конкурсной документацией и Контрактом, а в случае осуществления закупки у единственного поставщика (подрядчика, исполнителя) Контрактом.</w:t>
      </w:r>
    </w:p>
    <w:p w:rsidR="006F356B" w:rsidRDefault="006F356B" w:rsidP="006F356B">
      <w:pPr>
        <w:pStyle w:val="ConsPlusNormal"/>
        <w:ind w:firstLine="540"/>
        <w:jc w:val="both"/>
      </w:pPr>
      <w:r>
        <w:t>&lt;9&gt; В случае если обеспечение проживания иногородних гражданских служащих на весь срок обучения было предусмотрено конкурсной документацией, документацией об электронном аукционе, документацией о проведении запроса предложений или извещением о запросе котировок, либо Заказом на оказание услуг при заключении Контракта с единственным исполнителем.</w:t>
      </w:r>
    </w:p>
    <w:p w:rsidR="006F356B" w:rsidRDefault="006F356B" w:rsidP="006F356B">
      <w:pPr>
        <w:pStyle w:val="ConsPlusNormal"/>
        <w:ind w:firstLine="540"/>
        <w:jc w:val="both"/>
      </w:pPr>
      <w:bookmarkStart w:id="525" w:name="Par269"/>
      <w:bookmarkEnd w:id="525"/>
      <w:r>
        <w:t>&lt;10&gt; Собрание законодательства Российской Федерации, 2013, N 48, ст. 6266.</w:t>
      </w:r>
    </w:p>
    <w:p w:rsidR="006F356B" w:rsidRDefault="006F356B" w:rsidP="006F356B">
      <w:pPr>
        <w:pStyle w:val="ConsPlusNormal"/>
        <w:ind w:firstLine="540"/>
        <w:jc w:val="both"/>
      </w:pPr>
      <w:bookmarkStart w:id="526" w:name="Par270"/>
      <w:bookmarkEnd w:id="526"/>
      <w:r>
        <w:t>&lt;11&gt; а) 10 процентов цены контракта в случае, если цена контракта не превышает 3 млн. рублей;</w:t>
      </w:r>
    </w:p>
    <w:p w:rsidR="006F356B" w:rsidRDefault="006F356B" w:rsidP="006F356B">
      <w:pPr>
        <w:pStyle w:val="ConsPlusNormal"/>
        <w:ind w:firstLine="540"/>
        <w:jc w:val="both"/>
      </w:pPr>
      <w:r>
        <w:t>б) 5 процентов цены контракта в случае, если цена контракта составляет от 3 млн. рублей до 50 млн. рублей;</w:t>
      </w:r>
    </w:p>
    <w:p w:rsidR="006F356B" w:rsidRDefault="006F356B" w:rsidP="006F356B">
      <w:pPr>
        <w:pStyle w:val="ConsPlusNormal"/>
        <w:ind w:firstLine="540"/>
        <w:jc w:val="both"/>
      </w:pPr>
      <w:r>
        <w:lastRenderedPageBreak/>
        <w:t>в) 1 процент цены контракта в случае, если цена контракта составляет от 50 млн. рублей до 100 млн. рублей;</w:t>
      </w:r>
    </w:p>
    <w:p w:rsidR="006F356B" w:rsidRDefault="006F356B" w:rsidP="006F356B">
      <w:pPr>
        <w:pStyle w:val="ConsPlusNormal"/>
        <w:ind w:firstLine="540"/>
        <w:jc w:val="both"/>
      </w:pPr>
      <w:r>
        <w:t>г) 0,5 процента цены контракта в случае, если цена контракта превышает 100 млн. рублей.</w:t>
      </w:r>
    </w:p>
    <w:p w:rsidR="006F356B" w:rsidRDefault="006F356B" w:rsidP="006F356B">
      <w:pPr>
        <w:pStyle w:val="ConsPlusNormal"/>
        <w:ind w:firstLine="540"/>
        <w:jc w:val="both"/>
      </w:pPr>
      <w:bookmarkStart w:id="527" w:name="Par274"/>
      <w:bookmarkEnd w:id="527"/>
      <w:r>
        <w:t>&lt;12&gt; а) 2,5 процента цены контракта в случае, если цена контракта не превышает 3 млн. рублей;</w:t>
      </w:r>
    </w:p>
    <w:p w:rsidR="006F356B" w:rsidRDefault="006F356B" w:rsidP="006F356B">
      <w:pPr>
        <w:pStyle w:val="ConsPlusNormal"/>
        <w:ind w:firstLine="540"/>
        <w:jc w:val="both"/>
      </w:pPr>
      <w:r>
        <w:t>б) 2 процента цены контракта в случае, если цена контракта составляет от 3 млн. рублей до 50 млн. рублей;</w:t>
      </w:r>
    </w:p>
    <w:p w:rsidR="006F356B" w:rsidRDefault="006F356B" w:rsidP="006F356B">
      <w:pPr>
        <w:pStyle w:val="ConsPlusNormal"/>
        <w:ind w:firstLine="540"/>
        <w:jc w:val="both"/>
      </w:pPr>
      <w:r>
        <w:t>в) 1,5 процента цены контракта в случае, если цена контракта составляет от 50 млн. рублей до 100 млн. рублей;</w:t>
      </w:r>
    </w:p>
    <w:p w:rsidR="006F356B" w:rsidRDefault="006F356B" w:rsidP="006F356B">
      <w:pPr>
        <w:pStyle w:val="ConsPlusNormal"/>
        <w:ind w:firstLine="540"/>
        <w:jc w:val="both"/>
      </w:pPr>
      <w:r>
        <w:t>г) 0,5 процента цены контракта в случае, если цена контракта превышает 100 млн. рублей.</w:t>
      </w:r>
    </w:p>
    <w:p w:rsidR="006F356B" w:rsidRDefault="006F356B" w:rsidP="006F356B">
      <w:pPr>
        <w:pStyle w:val="ConsPlusNormal"/>
        <w:ind w:firstLine="540"/>
        <w:jc w:val="both"/>
      </w:pPr>
      <w:bookmarkStart w:id="528" w:name="Par278"/>
      <w:bookmarkEnd w:id="528"/>
      <w:r>
        <w:t>&lt;13&gt; Заказчик вправе установить требование обеспечения исполнения Контракта в случаях, предусмотренных частью 2 статьи 96 Федерального закона от 5 апреля 2013 г. N 44-ФЗ.</w:t>
      </w: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pPr>
        <w:rPr>
          <w:rFonts w:ascii="Arial" w:eastAsiaTheme="minorEastAsia" w:hAnsi="Arial" w:cs="Arial"/>
          <w:sz w:val="20"/>
          <w:szCs w:val="20"/>
          <w:lang w:eastAsia="ru-RU"/>
        </w:rPr>
      </w:pPr>
      <w:r>
        <w:br w:type="page"/>
      </w:r>
    </w:p>
    <w:p w:rsidR="006F356B" w:rsidRDefault="006F356B" w:rsidP="00E825EA">
      <w:pPr>
        <w:pStyle w:val="ConsPlusNormal"/>
        <w:jc w:val="right"/>
      </w:pPr>
      <w:r>
        <w:lastRenderedPageBreak/>
        <w:t>Приложение N 1</w:t>
      </w:r>
    </w:p>
    <w:p w:rsidR="006F356B" w:rsidRDefault="006F356B" w:rsidP="006F356B">
      <w:pPr>
        <w:pStyle w:val="ConsPlusNormal"/>
        <w:jc w:val="right"/>
      </w:pPr>
      <w:r>
        <w:t>к Контракту</w:t>
      </w:r>
    </w:p>
    <w:p w:rsidR="006F356B" w:rsidRDefault="006F356B" w:rsidP="006F356B">
      <w:pPr>
        <w:pStyle w:val="ConsPlusNormal"/>
        <w:jc w:val="right"/>
      </w:pPr>
      <w:r>
        <w:t>от "__" ________ 20__ г. N _______</w:t>
      </w:r>
    </w:p>
    <w:p w:rsidR="006F356B" w:rsidRDefault="006F356B" w:rsidP="006F356B">
      <w:pPr>
        <w:pStyle w:val="ConsPlusNormal"/>
        <w:jc w:val="both"/>
      </w:pPr>
    </w:p>
    <w:p w:rsidR="006F356B" w:rsidRDefault="006F356B" w:rsidP="006F356B">
      <w:pPr>
        <w:pStyle w:val="ConsPlusNonformat"/>
        <w:jc w:val="both"/>
      </w:pPr>
      <w:bookmarkStart w:id="529" w:name="Par288"/>
      <w:bookmarkEnd w:id="529"/>
      <w:r>
        <w:t xml:space="preserve">                          Заказ на оказание услуг</w:t>
      </w:r>
    </w:p>
    <w:p w:rsidR="006F356B" w:rsidRDefault="006F356B" w:rsidP="006F356B">
      <w:pPr>
        <w:pStyle w:val="ConsPlusNonformat"/>
        <w:jc w:val="both"/>
      </w:pPr>
      <w:r>
        <w:t>по ________________________________________________________________________</w:t>
      </w:r>
    </w:p>
    <w:p w:rsidR="006F356B" w:rsidRDefault="006F356B" w:rsidP="006F356B">
      <w:pPr>
        <w:pStyle w:val="ConsPlusNonformat"/>
        <w:jc w:val="both"/>
      </w:pPr>
      <w:r>
        <w:t xml:space="preserve">     (профессиональной переподготовке, повышению квалификации - указать</w:t>
      </w:r>
    </w:p>
    <w:p w:rsidR="006F356B" w:rsidRDefault="006F356B" w:rsidP="006F356B">
      <w:pPr>
        <w:pStyle w:val="ConsPlusNonformat"/>
        <w:jc w:val="both"/>
      </w:pPr>
      <w:r>
        <w:t xml:space="preserve">                                  нужное)</w:t>
      </w:r>
    </w:p>
    <w:p w:rsidR="006F356B" w:rsidRDefault="006F356B" w:rsidP="006F356B">
      <w:pPr>
        <w:pStyle w:val="ConsPlusNonformat"/>
        <w:jc w:val="both"/>
      </w:pPr>
      <w:r>
        <w:t xml:space="preserve">              федеральных государственных гражданских служащих</w:t>
      </w:r>
    </w:p>
    <w:p w:rsidR="006F356B" w:rsidRDefault="006F356B" w:rsidP="006F356B">
      <w:pPr>
        <w:pStyle w:val="ConsPlusNonformat"/>
        <w:jc w:val="both"/>
      </w:pPr>
      <w:r>
        <w:t xml:space="preserve">                 по дополнительной(ым) профессиональной(ым)</w:t>
      </w:r>
    </w:p>
    <w:p w:rsidR="006F356B" w:rsidRDefault="006F356B" w:rsidP="006F356B">
      <w:pPr>
        <w:pStyle w:val="ConsPlusNonformat"/>
        <w:jc w:val="both"/>
      </w:pPr>
      <w:r>
        <w:t>программе(ам) _____________________________________________________________</w:t>
      </w:r>
    </w:p>
    <w:p w:rsidR="006F356B" w:rsidRDefault="006F356B" w:rsidP="006F356B">
      <w:pPr>
        <w:pStyle w:val="ConsPlusNonformat"/>
        <w:jc w:val="both"/>
      </w:pPr>
      <w:r>
        <w:t xml:space="preserve">                (указать название дополнительной(ых) профессиональной(ых)</w:t>
      </w:r>
    </w:p>
    <w:p w:rsidR="006F356B" w:rsidRDefault="006F356B" w:rsidP="006F356B">
      <w:pPr>
        <w:pStyle w:val="ConsPlusNonformat"/>
        <w:jc w:val="both"/>
      </w:pPr>
      <w:r>
        <w:t xml:space="preserve">                                     программы(амм)</w:t>
      </w:r>
    </w:p>
    <w:p w:rsidR="006F356B" w:rsidRDefault="006F356B" w:rsidP="006F356B">
      <w:pPr>
        <w:pStyle w:val="ConsPlusNonformat"/>
        <w:jc w:val="both"/>
      </w:pPr>
    </w:p>
    <w:p w:rsidR="006F356B" w:rsidRDefault="006F356B" w:rsidP="006F356B">
      <w:pPr>
        <w:pStyle w:val="ConsPlusNonformat"/>
        <w:jc w:val="both"/>
      </w:pPr>
      <w:r>
        <w:t xml:space="preserve">    1. Наименование и описание услуг:</w:t>
      </w:r>
    </w:p>
    <w:p w:rsidR="006F356B" w:rsidRDefault="006F356B" w:rsidP="006F356B">
      <w:pPr>
        <w:pStyle w:val="ConsPlusNonformat"/>
        <w:jc w:val="both"/>
      </w:pPr>
    </w:p>
    <w:p w:rsidR="006F356B" w:rsidRDefault="006F356B" w:rsidP="006F356B">
      <w:pPr>
        <w:pStyle w:val="ConsPlusNonformat"/>
        <w:jc w:val="both"/>
      </w:pPr>
      <w:r>
        <w:t xml:space="preserve">    2. Характеристики и объем (содержание) оказываемых услуг:</w:t>
      </w:r>
    </w:p>
    <w:p w:rsidR="006F356B" w:rsidRDefault="006F356B" w:rsidP="006F356B">
      <w:pPr>
        <w:pStyle w:val="ConsPlusNonformat"/>
        <w:jc w:val="both"/>
      </w:pPr>
    </w:p>
    <w:p w:rsidR="006F356B" w:rsidRDefault="006F356B" w:rsidP="006F356B">
      <w:pPr>
        <w:pStyle w:val="ConsPlusNonformat"/>
        <w:jc w:val="both"/>
      </w:pPr>
      <w:r>
        <w:t xml:space="preserve">    3. Место оказания услуг:</w:t>
      </w:r>
    </w:p>
    <w:p w:rsidR="006F356B" w:rsidRDefault="006F356B" w:rsidP="006F356B">
      <w:pPr>
        <w:pStyle w:val="ConsPlusNonformat"/>
        <w:jc w:val="both"/>
      </w:pPr>
    </w:p>
    <w:p w:rsidR="006F356B" w:rsidRDefault="006F356B" w:rsidP="006F356B">
      <w:pPr>
        <w:pStyle w:val="ConsPlusNonformat"/>
        <w:jc w:val="both"/>
      </w:pPr>
      <w:r>
        <w:t xml:space="preserve">    4. Цель оказания услуг:</w:t>
      </w:r>
    </w:p>
    <w:p w:rsidR="006F356B" w:rsidRDefault="006F356B" w:rsidP="006F356B">
      <w:pPr>
        <w:pStyle w:val="ConsPlusNonformat"/>
        <w:jc w:val="both"/>
      </w:pPr>
    </w:p>
    <w:p w:rsidR="006F356B" w:rsidRDefault="006F356B" w:rsidP="006F356B">
      <w:pPr>
        <w:pStyle w:val="ConsPlusNonformat"/>
        <w:jc w:val="both"/>
      </w:pPr>
      <w:r>
        <w:t xml:space="preserve">    5. Условия оказания услуг:</w:t>
      </w:r>
    </w:p>
    <w:p w:rsidR="006F356B" w:rsidRDefault="006F356B" w:rsidP="006F356B">
      <w:pPr>
        <w:pStyle w:val="ConsPlusNonformat"/>
        <w:jc w:val="both"/>
      </w:pPr>
    </w:p>
    <w:p w:rsidR="006F356B" w:rsidRDefault="006F356B" w:rsidP="006F356B">
      <w:pPr>
        <w:pStyle w:val="ConsPlusNonformat"/>
        <w:jc w:val="both"/>
      </w:pPr>
      <w:r>
        <w:t xml:space="preserve">    6. Основание для оказания услуг:</w:t>
      </w:r>
    </w:p>
    <w:p w:rsidR="006F356B" w:rsidRDefault="006F356B" w:rsidP="006F356B">
      <w:pPr>
        <w:pStyle w:val="ConsPlusNonformat"/>
        <w:jc w:val="both"/>
      </w:pPr>
    </w:p>
    <w:p w:rsidR="006F356B" w:rsidRDefault="006F356B" w:rsidP="006F356B">
      <w:pPr>
        <w:pStyle w:val="ConsPlusNonformat"/>
        <w:jc w:val="both"/>
      </w:pPr>
      <w:r>
        <w:t xml:space="preserve">    7.   Общие   требования   к   дополнительной(ым)   профессиональной(ым)</w:t>
      </w:r>
    </w:p>
    <w:p w:rsidR="006F356B" w:rsidRDefault="006F356B" w:rsidP="006F356B">
      <w:pPr>
        <w:pStyle w:val="ConsPlusNonformat"/>
        <w:jc w:val="both"/>
      </w:pPr>
      <w:r>
        <w:t>программе(ам):</w:t>
      </w:r>
    </w:p>
    <w:p w:rsidR="006F356B" w:rsidRDefault="006F356B" w:rsidP="006F356B">
      <w:pPr>
        <w:pStyle w:val="ConsPlusNonformat"/>
        <w:jc w:val="both"/>
      </w:pPr>
    </w:p>
    <w:p w:rsidR="006F356B" w:rsidRDefault="006F356B" w:rsidP="006F356B">
      <w:pPr>
        <w:pStyle w:val="ConsPlusNonformat"/>
        <w:jc w:val="both"/>
      </w:pPr>
      <w:r>
        <w:t xml:space="preserve">    8. Учебный план дополнительной(ых) профессиональной(ых) программы:</w:t>
      </w:r>
    </w:p>
    <w:p w:rsidR="006F356B" w:rsidRDefault="006F356B" w:rsidP="006F356B">
      <w:pPr>
        <w:pStyle w:val="ConsPlusNonformat"/>
        <w:jc w:val="both"/>
      </w:pPr>
    </w:p>
    <w:p w:rsidR="006F356B" w:rsidRDefault="006F356B" w:rsidP="006F356B">
      <w:pPr>
        <w:pStyle w:val="ConsPlusNonformat"/>
        <w:jc w:val="both"/>
      </w:pPr>
      <w:r>
        <w:t xml:space="preserve">    9. Отчетная документация:</w:t>
      </w:r>
    </w:p>
    <w:p w:rsidR="006F356B" w:rsidRDefault="006F356B" w:rsidP="006F356B">
      <w:pPr>
        <w:pStyle w:val="ConsPlusNonformat"/>
        <w:jc w:val="both"/>
      </w:pPr>
    </w:p>
    <w:p w:rsidR="006F356B" w:rsidRDefault="006F356B" w:rsidP="006F356B">
      <w:pPr>
        <w:pStyle w:val="ConsPlusNonformat"/>
        <w:jc w:val="both"/>
      </w:pPr>
      <w:r>
        <w:t xml:space="preserve">    10. Порядок оказания услуг:</w:t>
      </w:r>
    </w:p>
    <w:p w:rsidR="006F356B" w:rsidRDefault="006F356B" w:rsidP="006F356B">
      <w:pPr>
        <w:pStyle w:val="ConsPlusNonformat"/>
        <w:jc w:val="both"/>
      </w:pPr>
    </w:p>
    <w:p w:rsidR="006F356B" w:rsidRDefault="006F356B" w:rsidP="006F356B">
      <w:pPr>
        <w:pStyle w:val="ConsPlusNonformat"/>
        <w:jc w:val="both"/>
      </w:pPr>
      <w:r>
        <w:t xml:space="preserve">              Заказчик                                 Исполнитель</w:t>
      </w:r>
    </w:p>
    <w:p w:rsidR="006F356B" w:rsidRDefault="006F356B" w:rsidP="006F356B">
      <w:pPr>
        <w:pStyle w:val="ConsPlusNonformat"/>
        <w:jc w:val="both"/>
      </w:pPr>
      <w:r>
        <w:t>___________________________________        ________________________________</w:t>
      </w:r>
    </w:p>
    <w:p w:rsidR="006F356B" w:rsidRDefault="006F356B" w:rsidP="006F356B">
      <w:pPr>
        <w:pStyle w:val="ConsPlusNonformat"/>
        <w:jc w:val="both"/>
      </w:pPr>
      <w:r>
        <w:t xml:space="preserve"> (подпись)                     М.П.         (подпись)                  М.П.</w:t>
      </w:r>
    </w:p>
    <w:p w:rsidR="006F356B" w:rsidRDefault="006F356B" w:rsidP="006F356B">
      <w:pPr>
        <w:pStyle w:val="ConsPlusNonformat"/>
        <w:jc w:val="both"/>
      </w:pPr>
    </w:p>
    <w:p w:rsidR="006F356B" w:rsidRDefault="006F356B" w:rsidP="006F356B">
      <w:pPr>
        <w:pStyle w:val="ConsPlusNonformat"/>
        <w:jc w:val="both"/>
      </w:pPr>
      <w:r>
        <w:t>"__" ______________________ 20__ г.        "__" ___________________ 20__ г.</w:t>
      </w: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pPr>
        <w:rPr>
          <w:rFonts w:ascii="Arial" w:eastAsiaTheme="minorEastAsia" w:hAnsi="Arial" w:cs="Arial"/>
          <w:sz w:val="20"/>
          <w:szCs w:val="20"/>
          <w:lang w:eastAsia="ru-RU"/>
        </w:rPr>
      </w:pPr>
      <w:r>
        <w:br w:type="page"/>
      </w:r>
    </w:p>
    <w:p w:rsidR="006F356B" w:rsidRDefault="006F356B" w:rsidP="00E825EA">
      <w:pPr>
        <w:pStyle w:val="ConsPlusNormal"/>
        <w:jc w:val="right"/>
      </w:pPr>
      <w:r>
        <w:lastRenderedPageBreak/>
        <w:t>Приложение N 2</w:t>
      </w:r>
    </w:p>
    <w:p w:rsidR="006F356B" w:rsidRDefault="006F356B" w:rsidP="006F356B">
      <w:pPr>
        <w:pStyle w:val="ConsPlusNormal"/>
        <w:jc w:val="right"/>
      </w:pPr>
      <w:r>
        <w:t>к Контракту</w:t>
      </w:r>
    </w:p>
    <w:p w:rsidR="006F356B" w:rsidRDefault="006F356B" w:rsidP="006F356B">
      <w:pPr>
        <w:pStyle w:val="ConsPlusNormal"/>
        <w:jc w:val="right"/>
      </w:pPr>
      <w:r>
        <w:t>от "__" ________ 20__ г. N _______</w:t>
      </w:r>
    </w:p>
    <w:p w:rsidR="006F356B" w:rsidRDefault="006F356B" w:rsidP="006F356B">
      <w:pPr>
        <w:pStyle w:val="ConsPlusNormal"/>
        <w:jc w:val="both"/>
      </w:pPr>
    </w:p>
    <w:p w:rsidR="006F356B" w:rsidRDefault="006F356B" w:rsidP="006F356B">
      <w:pPr>
        <w:pStyle w:val="ConsPlusNonformat"/>
        <w:jc w:val="both"/>
      </w:pPr>
      <w:bookmarkStart w:id="530" w:name="Par333"/>
      <w:bookmarkEnd w:id="530"/>
      <w:r>
        <w:t xml:space="preserve">                           Расчет стоимости услуг</w:t>
      </w:r>
    </w:p>
    <w:p w:rsidR="006F356B" w:rsidRDefault="006F356B" w:rsidP="006F356B">
      <w:pPr>
        <w:pStyle w:val="ConsPlusNonformat"/>
        <w:jc w:val="both"/>
      </w:pPr>
      <w:r>
        <w:t xml:space="preserve">        по профессиональной переподготовке (повышению квалификации)</w:t>
      </w:r>
    </w:p>
    <w:p w:rsidR="006F356B" w:rsidRDefault="006F356B" w:rsidP="006F356B">
      <w:pPr>
        <w:pStyle w:val="ConsPlusNonformat"/>
        <w:jc w:val="both"/>
      </w:pPr>
      <w:r>
        <w:t xml:space="preserve">              федеральных государственных гражданских служащих</w:t>
      </w:r>
    </w:p>
    <w:p w:rsidR="006F356B" w:rsidRDefault="006F356B" w:rsidP="006F356B">
      <w:pPr>
        <w:pStyle w:val="ConsPlusNonformat"/>
        <w:jc w:val="both"/>
      </w:pPr>
    </w:p>
    <w:p w:rsidR="006F356B" w:rsidRDefault="006F356B" w:rsidP="006F356B">
      <w:pPr>
        <w:pStyle w:val="ConsPlusNonformat"/>
        <w:jc w:val="both"/>
      </w:pPr>
      <w:r>
        <w:t xml:space="preserve">    1. Расчет стоимости услуг по профессиональной переподготовке (повышению</w:t>
      </w:r>
    </w:p>
    <w:p w:rsidR="006F356B" w:rsidRDefault="006F356B" w:rsidP="006F356B">
      <w:pPr>
        <w:pStyle w:val="ConsPlusNonformat"/>
        <w:jc w:val="both"/>
      </w:pPr>
      <w:r>
        <w:t>квалификации)  федеральных государственных гражданских служащих, замещающих</w:t>
      </w:r>
    </w:p>
    <w:p w:rsidR="006F356B" w:rsidRDefault="006F356B" w:rsidP="006F356B">
      <w:pPr>
        <w:pStyle w:val="ConsPlusNonformat"/>
        <w:jc w:val="both"/>
      </w:pPr>
      <w:r>
        <w:t>должности  государственной  гражданской  службы  высшей  группы  должностей</w:t>
      </w:r>
    </w:p>
    <w:p w:rsidR="006F356B" w:rsidRDefault="006F356B" w:rsidP="006F356B">
      <w:pPr>
        <w:pStyle w:val="ConsPlusNonformat"/>
        <w:jc w:val="both"/>
      </w:pPr>
      <w:r>
        <w:t>категории "руководители"</w:t>
      </w:r>
    </w:p>
    <w:p w:rsidR="006F356B" w:rsidRDefault="006F356B" w:rsidP="006F356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2"/>
        <w:gridCol w:w="1824"/>
        <w:gridCol w:w="1824"/>
        <w:gridCol w:w="1824"/>
        <w:gridCol w:w="1824"/>
        <w:gridCol w:w="1757"/>
      </w:tblGrid>
      <w:tr w:rsidR="006F356B" w:rsidTr="00E825EA">
        <w:tc>
          <w:tcPr>
            <w:tcW w:w="542" w:type="dxa"/>
            <w:tcBorders>
              <w:top w:val="single" w:sz="4" w:space="0" w:color="auto"/>
              <w:left w:val="single" w:sz="4" w:space="0" w:color="auto"/>
              <w:right w:val="single" w:sz="4" w:space="0" w:color="auto"/>
            </w:tcBorders>
          </w:tcPr>
          <w:p w:rsidR="006F356B" w:rsidRDefault="006F356B" w:rsidP="00E825EA">
            <w:pPr>
              <w:pStyle w:val="ConsPlusNormal"/>
              <w:jc w:val="center"/>
            </w:pPr>
            <w:r>
              <w:t>N п/п</w:t>
            </w:r>
          </w:p>
        </w:tc>
        <w:tc>
          <w:tcPr>
            <w:tcW w:w="1824" w:type="dxa"/>
            <w:tcBorders>
              <w:top w:val="single" w:sz="4" w:space="0" w:color="auto"/>
              <w:left w:val="single" w:sz="4" w:space="0" w:color="auto"/>
              <w:right w:val="single" w:sz="4" w:space="0" w:color="auto"/>
            </w:tcBorders>
          </w:tcPr>
          <w:p w:rsidR="006F356B" w:rsidRDefault="006F356B" w:rsidP="00E825EA">
            <w:pPr>
              <w:pStyle w:val="ConsPlusNormal"/>
              <w:jc w:val="center"/>
            </w:pPr>
            <w:r>
              <w:t>Название дополнительной профессиональной программы</w:t>
            </w:r>
          </w:p>
        </w:tc>
        <w:tc>
          <w:tcPr>
            <w:tcW w:w="1824" w:type="dxa"/>
            <w:tcBorders>
              <w:top w:val="single" w:sz="4" w:space="0" w:color="auto"/>
              <w:left w:val="single" w:sz="4" w:space="0" w:color="auto"/>
              <w:right w:val="single" w:sz="4" w:space="0" w:color="auto"/>
            </w:tcBorders>
          </w:tcPr>
          <w:p w:rsidR="006F356B" w:rsidRDefault="006F356B" w:rsidP="00E825EA">
            <w:pPr>
              <w:pStyle w:val="ConsPlusNormal"/>
              <w:jc w:val="center"/>
            </w:pPr>
            <w:r>
              <w:t>Объем дополнительной профессиональной программы</w:t>
            </w:r>
          </w:p>
        </w:tc>
        <w:tc>
          <w:tcPr>
            <w:tcW w:w="1824" w:type="dxa"/>
            <w:tcBorders>
              <w:top w:val="single" w:sz="4" w:space="0" w:color="auto"/>
              <w:left w:val="single" w:sz="4" w:space="0" w:color="auto"/>
              <w:right w:val="single" w:sz="4" w:space="0" w:color="auto"/>
            </w:tcBorders>
          </w:tcPr>
          <w:p w:rsidR="006F356B" w:rsidRDefault="006F356B" w:rsidP="00E825EA">
            <w:pPr>
              <w:pStyle w:val="ConsPlusNormal"/>
              <w:jc w:val="center"/>
            </w:pPr>
            <w:r>
              <w:t>Количество федеральных государственных гражданских служащих, подлежащих обучению</w:t>
            </w:r>
          </w:p>
        </w:tc>
        <w:tc>
          <w:tcPr>
            <w:tcW w:w="1824" w:type="dxa"/>
            <w:tcBorders>
              <w:top w:val="single" w:sz="4" w:space="0" w:color="auto"/>
              <w:left w:val="single" w:sz="4" w:space="0" w:color="auto"/>
              <w:right w:val="single" w:sz="4" w:space="0" w:color="auto"/>
            </w:tcBorders>
          </w:tcPr>
          <w:p w:rsidR="006F356B" w:rsidRDefault="006F356B" w:rsidP="00E825EA">
            <w:pPr>
              <w:pStyle w:val="ConsPlusNormal"/>
              <w:jc w:val="center"/>
            </w:pPr>
            <w:r>
              <w:t xml:space="preserve">Стоимость 1 человеко/часа </w:t>
            </w:r>
            <w:hyperlink w:anchor="Par434" w:tooltip="&lt;1&gt; Стоимость 1 человеко/часа устанавливается в соответствии с постановлением Правительства Российской Федерации от 15 января 2014 г. N 26 &quot;Об определении стоимости образовательных услуг в области дополнительного профессионального образования федеральных госуд" w:history="1">
              <w:r>
                <w:rPr>
                  <w:color w:val="0000FF"/>
                </w:rPr>
                <w:t>&lt;1&gt;</w:t>
              </w:r>
            </w:hyperlink>
          </w:p>
        </w:tc>
        <w:tc>
          <w:tcPr>
            <w:tcW w:w="1757" w:type="dxa"/>
            <w:tcBorders>
              <w:top w:val="single" w:sz="4" w:space="0" w:color="auto"/>
              <w:left w:val="single" w:sz="4" w:space="0" w:color="auto"/>
              <w:right w:val="single" w:sz="4" w:space="0" w:color="auto"/>
            </w:tcBorders>
          </w:tcPr>
          <w:p w:rsidR="006F356B" w:rsidRDefault="006F356B" w:rsidP="00E825EA">
            <w:pPr>
              <w:pStyle w:val="ConsPlusNormal"/>
              <w:jc w:val="center"/>
            </w:pPr>
            <w:r>
              <w:t>Общая стоимость обучения по дополнительной профессиональной программе</w:t>
            </w:r>
          </w:p>
        </w:tc>
      </w:tr>
      <w:tr w:rsidR="006F356B" w:rsidTr="00E825EA">
        <w:tc>
          <w:tcPr>
            <w:tcW w:w="542"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24"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24" w:type="dxa"/>
            <w:tcBorders>
              <w:left w:val="single" w:sz="4" w:space="0" w:color="auto"/>
              <w:bottom w:val="single" w:sz="4" w:space="0" w:color="auto"/>
              <w:right w:val="single" w:sz="4" w:space="0" w:color="auto"/>
            </w:tcBorders>
          </w:tcPr>
          <w:p w:rsidR="006F356B" w:rsidRDefault="006F356B" w:rsidP="00E825EA">
            <w:pPr>
              <w:pStyle w:val="ConsPlusNormal"/>
              <w:jc w:val="right"/>
            </w:pPr>
            <w:r>
              <w:t>(часов)</w:t>
            </w:r>
          </w:p>
        </w:tc>
        <w:tc>
          <w:tcPr>
            <w:tcW w:w="1824" w:type="dxa"/>
            <w:tcBorders>
              <w:left w:val="single" w:sz="4" w:space="0" w:color="auto"/>
              <w:bottom w:val="single" w:sz="4" w:space="0" w:color="auto"/>
              <w:right w:val="single" w:sz="4" w:space="0" w:color="auto"/>
            </w:tcBorders>
          </w:tcPr>
          <w:p w:rsidR="006F356B" w:rsidRDefault="006F356B" w:rsidP="00E825EA">
            <w:pPr>
              <w:pStyle w:val="ConsPlusNormal"/>
              <w:jc w:val="right"/>
            </w:pPr>
            <w:r>
              <w:t>(человек)</w:t>
            </w:r>
          </w:p>
        </w:tc>
        <w:tc>
          <w:tcPr>
            <w:tcW w:w="1824"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c>
          <w:tcPr>
            <w:tcW w:w="1757"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r>
      <w:tr w:rsidR="006F356B" w:rsidTr="00E825EA">
        <w:tc>
          <w:tcPr>
            <w:tcW w:w="542"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r>
              <w:t>...</w:t>
            </w:r>
          </w:p>
        </w:tc>
        <w:tc>
          <w:tcPr>
            <w:tcW w:w="18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r w:rsidR="006F356B" w:rsidTr="00E825EA">
        <w:tc>
          <w:tcPr>
            <w:tcW w:w="542"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7296" w:type="dxa"/>
            <w:gridSpan w:val="4"/>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Итого:</w:t>
            </w:r>
          </w:p>
        </w:tc>
        <w:tc>
          <w:tcPr>
            <w:tcW w:w="175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bl>
    <w:p w:rsidR="006F356B" w:rsidRDefault="006F356B" w:rsidP="006F356B">
      <w:pPr>
        <w:pStyle w:val="ConsPlusNormal"/>
        <w:jc w:val="both"/>
      </w:pPr>
    </w:p>
    <w:p w:rsidR="006F356B" w:rsidRDefault="006F356B" w:rsidP="006F356B">
      <w:pPr>
        <w:pStyle w:val="ConsPlusNonformat"/>
        <w:jc w:val="both"/>
      </w:pPr>
      <w:r>
        <w:t xml:space="preserve">    2. Расчет стоимости услуг по профессиональной переподготовке (повышению</w:t>
      </w:r>
    </w:p>
    <w:p w:rsidR="006F356B" w:rsidRDefault="006F356B" w:rsidP="006F356B">
      <w:pPr>
        <w:pStyle w:val="ConsPlusNonformat"/>
        <w:jc w:val="both"/>
      </w:pPr>
      <w:r>
        <w:t>квалификации)  федеральных государственных гражданских служащих, замещающих</w:t>
      </w:r>
    </w:p>
    <w:p w:rsidR="006F356B" w:rsidRDefault="006F356B" w:rsidP="006F356B">
      <w:pPr>
        <w:pStyle w:val="ConsPlusNonformat"/>
        <w:jc w:val="both"/>
      </w:pPr>
      <w:r>
        <w:t>должности  государственной  гражданской  службы  младшей  группы должностей</w:t>
      </w:r>
    </w:p>
    <w:p w:rsidR="006F356B" w:rsidRDefault="006F356B" w:rsidP="006F356B">
      <w:pPr>
        <w:pStyle w:val="ConsPlusNonformat"/>
        <w:jc w:val="both"/>
      </w:pPr>
      <w:r>
        <w:t>категории "обеспечивающие специалисты"</w:t>
      </w:r>
    </w:p>
    <w:p w:rsidR="006F356B" w:rsidRDefault="006F356B" w:rsidP="006F356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7"/>
        <w:gridCol w:w="1825"/>
        <w:gridCol w:w="1825"/>
        <w:gridCol w:w="1825"/>
        <w:gridCol w:w="1825"/>
        <w:gridCol w:w="1701"/>
      </w:tblGrid>
      <w:tr w:rsidR="006F356B" w:rsidTr="00E825EA">
        <w:tc>
          <w:tcPr>
            <w:tcW w:w="547" w:type="dxa"/>
            <w:tcBorders>
              <w:top w:val="single" w:sz="4" w:space="0" w:color="auto"/>
              <w:left w:val="single" w:sz="4" w:space="0" w:color="auto"/>
              <w:right w:val="single" w:sz="4" w:space="0" w:color="auto"/>
            </w:tcBorders>
          </w:tcPr>
          <w:p w:rsidR="006F356B" w:rsidRDefault="006F356B" w:rsidP="00E825EA">
            <w:pPr>
              <w:pStyle w:val="ConsPlusNormal"/>
              <w:jc w:val="center"/>
            </w:pPr>
            <w:r>
              <w:t>N п/п</w:t>
            </w:r>
          </w:p>
        </w:tc>
        <w:tc>
          <w:tcPr>
            <w:tcW w:w="1825" w:type="dxa"/>
            <w:tcBorders>
              <w:top w:val="single" w:sz="4" w:space="0" w:color="auto"/>
              <w:left w:val="single" w:sz="4" w:space="0" w:color="auto"/>
              <w:right w:val="single" w:sz="4" w:space="0" w:color="auto"/>
            </w:tcBorders>
          </w:tcPr>
          <w:p w:rsidR="006F356B" w:rsidRDefault="006F356B" w:rsidP="00E825EA">
            <w:pPr>
              <w:pStyle w:val="ConsPlusNormal"/>
              <w:jc w:val="center"/>
            </w:pPr>
            <w:r>
              <w:t>Название дополнительной профессиональной программы</w:t>
            </w:r>
          </w:p>
        </w:tc>
        <w:tc>
          <w:tcPr>
            <w:tcW w:w="1825" w:type="dxa"/>
            <w:tcBorders>
              <w:top w:val="single" w:sz="4" w:space="0" w:color="auto"/>
              <w:left w:val="single" w:sz="4" w:space="0" w:color="auto"/>
              <w:right w:val="single" w:sz="4" w:space="0" w:color="auto"/>
            </w:tcBorders>
          </w:tcPr>
          <w:p w:rsidR="006F356B" w:rsidRDefault="006F356B" w:rsidP="00E825EA">
            <w:pPr>
              <w:pStyle w:val="ConsPlusNormal"/>
              <w:jc w:val="center"/>
            </w:pPr>
            <w:r>
              <w:t>Объем дополнительной профессиональной программы</w:t>
            </w:r>
          </w:p>
        </w:tc>
        <w:tc>
          <w:tcPr>
            <w:tcW w:w="1825" w:type="dxa"/>
            <w:tcBorders>
              <w:top w:val="single" w:sz="4" w:space="0" w:color="auto"/>
              <w:left w:val="single" w:sz="4" w:space="0" w:color="auto"/>
              <w:right w:val="single" w:sz="4" w:space="0" w:color="auto"/>
            </w:tcBorders>
          </w:tcPr>
          <w:p w:rsidR="006F356B" w:rsidRDefault="006F356B" w:rsidP="00E825EA">
            <w:pPr>
              <w:pStyle w:val="ConsPlusNormal"/>
              <w:jc w:val="center"/>
            </w:pPr>
            <w:r>
              <w:t>Количество федеральных государственных гражданских служащих, подлежащих обучению</w:t>
            </w:r>
          </w:p>
        </w:tc>
        <w:tc>
          <w:tcPr>
            <w:tcW w:w="1825" w:type="dxa"/>
            <w:tcBorders>
              <w:top w:val="single" w:sz="4" w:space="0" w:color="auto"/>
              <w:left w:val="single" w:sz="4" w:space="0" w:color="auto"/>
              <w:right w:val="single" w:sz="4" w:space="0" w:color="auto"/>
            </w:tcBorders>
          </w:tcPr>
          <w:p w:rsidR="006F356B" w:rsidRDefault="006F356B" w:rsidP="00E825EA">
            <w:pPr>
              <w:pStyle w:val="ConsPlusNormal"/>
              <w:jc w:val="center"/>
            </w:pPr>
            <w:r>
              <w:t xml:space="preserve">Стоимость 1 человеко/часа </w:t>
            </w:r>
            <w:hyperlink w:anchor="Par434" w:tooltip="&lt;1&gt; Стоимость 1 человеко/часа устанавливается в соответствии с постановлением Правительства Российской Федерации от 15 января 2014 г. N 26 &quot;Об определении стоимости образовательных услуг в области дополнительного профессионального образования федеральных госуд" w:history="1">
              <w:r>
                <w:rPr>
                  <w:color w:val="0000FF"/>
                </w:rPr>
                <w:t>&lt;1&gt;</w:t>
              </w:r>
            </w:hyperlink>
          </w:p>
        </w:tc>
        <w:tc>
          <w:tcPr>
            <w:tcW w:w="1701" w:type="dxa"/>
            <w:tcBorders>
              <w:top w:val="single" w:sz="4" w:space="0" w:color="auto"/>
              <w:left w:val="single" w:sz="4" w:space="0" w:color="auto"/>
              <w:right w:val="single" w:sz="4" w:space="0" w:color="auto"/>
            </w:tcBorders>
          </w:tcPr>
          <w:p w:rsidR="006F356B" w:rsidRDefault="006F356B" w:rsidP="00E825EA">
            <w:pPr>
              <w:pStyle w:val="ConsPlusNormal"/>
              <w:jc w:val="center"/>
            </w:pPr>
            <w:r>
              <w:t>Общая стоимость обучения по дополнительной профессиональной программе</w:t>
            </w:r>
          </w:p>
        </w:tc>
      </w:tr>
      <w:tr w:rsidR="006F356B" w:rsidTr="00E825EA">
        <w:tc>
          <w:tcPr>
            <w:tcW w:w="547"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25"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25" w:type="dxa"/>
            <w:tcBorders>
              <w:left w:val="single" w:sz="4" w:space="0" w:color="auto"/>
              <w:bottom w:val="single" w:sz="4" w:space="0" w:color="auto"/>
              <w:right w:val="single" w:sz="4" w:space="0" w:color="auto"/>
            </w:tcBorders>
          </w:tcPr>
          <w:p w:rsidR="006F356B" w:rsidRDefault="006F356B" w:rsidP="00E825EA">
            <w:pPr>
              <w:pStyle w:val="ConsPlusNormal"/>
              <w:jc w:val="right"/>
            </w:pPr>
            <w:r>
              <w:t>(часов)</w:t>
            </w:r>
          </w:p>
        </w:tc>
        <w:tc>
          <w:tcPr>
            <w:tcW w:w="1825" w:type="dxa"/>
            <w:tcBorders>
              <w:left w:val="single" w:sz="4" w:space="0" w:color="auto"/>
              <w:bottom w:val="single" w:sz="4" w:space="0" w:color="auto"/>
              <w:right w:val="single" w:sz="4" w:space="0" w:color="auto"/>
            </w:tcBorders>
          </w:tcPr>
          <w:p w:rsidR="006F356B" w:rsidRDefault="006F356B" w:rsidP="00E825EA">
            <w:pPr>
              <w:pStyle w:val="ConsPlusNormal"/>
              <w:jc w:val="right"/>
            </w:pPr>
            <w:r>
              <w:t>(человек)</w:t>
            </w:r>
          </w:p>
        </w:tc>
        <w:tc>
          <w:tcPr>
            <w:tcW w:w="1825"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c>
          <w:tcPr>
            <w:tcW w:w="1701"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r>
      <w:tr w:rsidR="006F356B" w:rsidTr="00E825EA">
        <w:tc>
          <w:tcPr>
            <w:tcW w:w="54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5"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r>
              <w:t>...</w:t>
            </w:r>
          </w:p>
        </w:tc>
        <w:tc>
          <w:tcPr>
            <w:tcW w:w="1825"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5"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25"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r w:rsidR="006F356B" w:rsidTr="00E825EA">
        <w:tc>
          <w:tcPr>
            <w:tcW w:w="54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7300" w:type="dxa"/>
            <w:gridSpan w:val="4"/>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bl>
    <w:p w:rsidR="006F356B" w:rsidRDefault="006F356B" w:rsidP="006F356B">
      <w:pPr>
        <w:pStyle w:val="ConsPlusNormal"/>
        <w:jc w:val="both"/>
      </w:pPr>
    </w:p>
    <w:p w:rsidR="006F356B" w:rsidRDefault="006F356B" w:rsidP="006F356B">
      <w:pPr>
        <w:pStyle w:val="ConsPlusNonformat"/>
        <w:jc w:val="both"/>
      </w:pPr>
      <w:r>
        <w:t xml:space="preserve">    3. Расчет стоимости услуг по профессиональной переподготовке (повышению</w:t>
      </w:r>
    </w:p>
    <w:p w:rsidR="006F356B" w:rsidRDefault="006F356B" w:rsidP="006F356B">
      <w:pPr>
        <w:pStyle w:val="ConsPlusNonformat"/>
        <w:jc w:val="both"/>
      </w:pPr>
      <w:r>
        <w:t>квалификации)   федеральных   государственных   гражданских   служащих,  за</w:t>
      </w:r>
    </w:p>
    <w:p w:rsidR="006F356B" w:rsidRDefault="006F356B" w:rsidP="006F356B">
      <w:pPr>
        <w:pStyle w:val="ConsPlusNonformat"/>
        <w:jc w:val="both"/>
      </w:pPr>
      <w:r>
        <w:t>исключением  федеральных  государственных  гражданских служащих, замещающих</w:t>
      </w:r>
    </w:p>
    <w:p w:rsidR="006F356B" w:rsidRDefault="006F356B" w:rsidP="006F356B">
      <w:pPr>
        <w:pStyle w:val="ConsPlusNonformat"/>
        <w:jc w:val="both"/>
      </w:pPr>
      <w:r>
        <w:t>должности  государственной  гражданской  службы  высшей  группы  должностей</w:t>
      </w:r>
    </w:p>
    <w:p w:rsidR="006F356B" w:rsidRDefault="006F356B" w:rsidP="006F356B">
      <w:pPr>
        <w:pStyle w:val="ConsPlusNonformat"/>
        <w:jc w:val="both"/>
      </w:pPr>
      <w:r>
        <w:t>категории    "руководители"   и   младшей   группы   должностей   категории</w:t>
      </w:r>
    </w:p>
    <w:p w:rsidR="006F356B" w:rsidRDefault="006F356B" w:rsidP="006F356B">
      <w:pPr>
        <w:pStyle w:val="ConsPlusNonformat"/>
        <w:jc w:val="both"/>
      </w:pPr>
      <w:r>
        <w:t>"обеспечивающие специалисты"</w:t>
      </w:r>
    </w:p>
    <w:p w:rsidR="006F356B" w:rsidRDefault="006F356B" w:rsidP="006F356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7"/>
        <w:gridCol w:w="1838"/>
        <w:gridCol w:w="1834"/>
        <w:gridCol w:w="1838"/>
        <w:gridCol w:w="1858"/>
        <w:gridCol w:w="2141"/>
      </w:tblGrid>
      <w:tr w:rsidR="006F356B" w:rsidTr="00E825EA">
        <w:tc>
          <w:tcPr>
            <w:tcW w:w="547" w:type="dxa"/>
            <w:tcBorders>
              <w:top w:val="single" w:sz="4" w:space="0" w:color="auto"/>
              <w:left w:val="single" w:sz="4" w:space="0" w:color="auto"/>
              <w:right w:val="single" w:sz="4" w:space="0" w:color="auto"/>
            </w:tcBorders>
          </w:tcPr>
          <w:p w:rsidR="006F356B" w:rsidRDefault="006F356B" w:rsidP="00E825EA">
            <w:pPr>
              <w:pStyle w:val="ConsPlusNormal"/>
              <w:jc w:val="center"/>
            </w:pPr>
            <w:r>
              <w:t>N п/п</w:t>
            </w:r>
          </w:p>
        </w:tc>
        <w:tc>
          <w:tcPr>
            <w:tcW w:w="1838" w:type="dxa"/>
            <w:tcBorders>
              <w:top w:val="single" w:sz="4" w:space="0" w:color="auto"/>
              <w:left w:val="single" w:sz="4" w:space="0" w:color="auto"/>
              <w:right w:val="single" w:sz="4" w:space="0" w:color="auto"/>
            </w:tcBorders>
          </w:tcPr>
          <w:p w:rsidR="006F356B" w:rsidRDefault="006F356B" w:rsidP="00E825EA">
            <w:pPr>
              <w:pStyle w:val="ConsPlusNormal"/>
              <w:jc w:val="center"/>
            </w:pPr>
            <w:r>
              <w:t>Название дополнительной профессиональной программы</w:t>
            </w:r>
          </w:p>
        </w:tc>
        <w:tc>
          <w:tcPr>
            <w:tcW w:w="1834" w:type="dxa"/>
            <w:tcBorders>
              <w:top w:val="single" w:sz="4" w:space="0" w:color="auto"/>
              <w:left w:val="single" w:sz="4" w:space="0" w:color="auto"/>
              <w:right w:val="single" w:sz="4" w:space="0" w:color="auto"/>
            </w:tcBorders>
          </w:tcPr>
          <w:p w:rsidR="006F356B" w:rsidRDefault="006F356B" w:rsidP="00E825EA">
            <w:pPr>
              <w:pStyle w:val="ConsPlusNormal"/>
              <w:jc w:val="center"/>
            </w:pPr>
            <w:r>
              <w:t>Объем дополнительной профессиональной программы</w:t>
            </w:r>
          </w:p>
        </w:tc>
        <w:tc>
          <w:tcPr>
            <w:tcW w:w="1838" w:type="dxa"/>
            <w:tcBorders>
              <w:top w:val="single" w:sz="4" w:space="0" w:color="auto"/>
              <w:left w:val="single" w:sz="4" w:space="0" w:color="auto"/>
              <w:right w:val="single" w:sz="4" w:space="0" w:color="auto"/>
            </w:tcBorders>
          </w:tcPr>
          <w:p w:rsidR="006F356B" w:rsidRDefault="006F356B" w:rsidP="00E825EA">
            <w:pPr>
              <w:pStyle w:val="ConsPlusNormal"/>
              <w:jc w:val="center"/>
            </w:pPr>
            <w:r>
              <w:t xml:space="preserve">Количество федеральных государственных гражданских служащих, </w:t>
            </w:r>
            <w:r>
              <w:lastRenderedPageBreak/>
              <w:t>подлежащих обучению</w:t>
            </w:r>
          </w:p>
        </w:tc>
        <w:tc>
          <w:tcPr>
            <w:tcW w:w="1858" w:type="dxa"/>
            <w:tcBorders>
              <w:top w:val="single" w:sz="4" w:space="0" w:color="auto"/>
              <w:left w:val="single" w:sz="4" w:space="0" w:color="auto"/>
              <w:right w:val="single" w:sz="4" w:space="0" w:color="auto"/>
            </w:tcBorders>
          </w:tcPr>
          <w:p w:rsidR="006F356B" w:rsidRDefault="006F356B" w:rsidP="00E825EA">
            <w:pPr>
              <w:pStyle w:val="ConsPlusNormal"/>
              <w:jc w:val="center"/>
            </w:pPr>
            <w:r>
              <w:lastRenderedPageBreak/>
              <w:t xml:space="preserve">Стоимость 1 человеко/часа </w:t>
            </w:r>
            <w:hyperlink w:anchor="Par434" w:tooltip="&lt;1&gt; Стоимость 1 человеко/часа устанавливается в соответствии с постановлением Правительства Российской Федерации от 15 января 2014 г. N 26 &quot;Об определении стоимости образовательных услуг в области дополнительного профессионального образования федеральных госуд" w:history="1">
              <w:r>
                <w:rPr>
                  <w:color w:val="0000FF"/>
                </w:rPr>
                <w:t>&lt;1&gt;</w:t>
              </w:r>
            </w:hyperlink>
          </w:p>
        </w:tc>
        <w:tc>
          <w:tcPr>
            <w:tcW w:w="2141" w:type="dxa"/>
            <w:tcBorders>
              <w:top w:val="single" w:sz="4" w:space="0" w:color="auto"/>
              <w:left w:val="single" w:sz="4" w:space="0" w:color="auto"/>
              <w:right w:val="single" w:sz="4" w:space="0" w:color="auto"/>
            </w:tcBorders>
          </w:tcPr>
          <w:p w:rsidR="006F356B" w:rsidRDefault="006F356B" w:rsidP="00E825EA">
            <w:pPr>
              <w:pStyle w:val="ConsPlusNormal"/>
              <w:jc w:val="center"/>
            </w:pPr>
            <w:r>
              <w:t>Общая стоимость обучения по дополнительной профессиональной программе</w:t>
            </w:r>
          </w:p>
        </w:tc>
      </w:tr>
      <w:tr w:rsidR="006F356B" w:rsidTr="00E825EA">
        <w:tc>
          <w:tcPr>
            <w:tcW w:w="547"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38" w:type="dxa"/>
            <w:tcBorders>
              <w:left w:val="single" w:sz="4" w:space="0" w:color="auto"/>
              <w:bottom w:val="single" w:sz="4" w:space="0" w:color="auto"/>
              <w:right w:val="single" w:sz="4" w:space="0" w:color="auto"/>
            </w:tcBorders>
          </w:tcPr>
          <w:p w:rsidR="006F356B" w:rsidRDefault="006F356B" w:rsidP="00E825EA">
            <w:pPr>
              <w:pStyle w:val="ConsPlusNormal"/>
            </w:pPr>
          </w:p>
        </w:tc>
        <w:tc>
          <w:tcPr>
            <w:tcW w:w="1834" w:type="dxa"/>
            <w:tcBorders>
              <w:left w:val="single" w:sz="4" w:space="0" w:color="auto"/>
              <w:bottom w:val="single" w:sz="4" w:space="0" w:color="auto"/>
              <w:right w:val="single" w:sz="4" w:space="0" w:color="auto"/>
            </w:tcBorders>
          </w:tcPr>
          <w:p w:rsidR="006F356B" w:rsidRDefault="006F356B" w:rsidP="00E825EA">
            <w:pPr>
              <w:pStyle w:val="ConsPlusNormal"/>
              <w:jc w:val="right"/>
            </w:pPr>
            <w:r>
              <w:t>(часов)</w:t>
            </w:r>
          </w:p>
        </w:tc>
        <w:tc>
          <w:tcPr>
            <w:tcW w:w="1838" w:type="dxa"/>
            <w:tcBorders>
              <w:left w:val="single" w:sz="4" w:space="0" w:color="auto"/>
              <w:bottom w:val="single" w:sz="4" w:space="0" w:color="auto"/>
              <w:right w:val="single" w:sz="4" w:space="0" w:color="auto"/>
            </w:tcBorders>
          </w:tcPr>
          <w:p w:rsidR="006F356B" w:rsidRDefault="006F356B" w:rsidP="00E825EA">
            <w:pPr>
              <w:pStyle w:val="ConsPlusNormal"/>
              <w:jc w:val="right"/>
            </w:pPr>
            <w:r>
              <w:t>(человек)</w:t>
            </w:r>
          </w:p>
        </w:tc>
        <w:tc>
          <w:tcPr>
            <w:tcW w:w="1858"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c>
          <w:tcPr>
            <w:tcW w:w="2141" w:type="dxa"/>
            <w:tcBorders>
              <w:left w:val="single" w:sz="4" w:space="0" w:color="auto"/>
              <w:bottom w:val="single" w:sz="4" w:space="0" w:color="auto"/>
              <w:right w:val="single" w:sz="4" w:space="0" w:color="auto"/>
            </w:tcBorders>
          </w:tcPr>
          <w:p w:rsidR="006F356B" w:rsidRDefault="006F356B" w:rsidP="00E825EA">
            <w:pPr>
              <w:pStyle w:val="ConsPlusNormal"/>
              <w:jc w:val="right"/>
            </w:pPr>
            <w:r>
              <w:t>(рублей)</w:t>
            </w:r>
          </w:p>
        </w:tc>
      </w:tr>
      <w:tr w:rsidR="006F356B" w:rsidTr="00E825EA">
        <w:tc>
          <w:tcPr>
            <w:tcW w:w="54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r>
              <w:t>...</w:t>
            </w:r>
          </w:p>
        </w:tc>
        <w:tc>
          <w:tcPr>
            <w:tcW w:w="183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1858"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r w:rsidR="006F356B" w:rsidTr="00E825EA">
        <w:tc>
          <w:tcPr>
            <w:tcW w:w="547"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7368" w:type="dxa"/>
            <w:gridSpan w:val="4"/>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Итого:</w:t>
            </w:r>
          </w:p>
        </w:tc>
        <w:tc>
          <w:tcPr>
            <w:tcW w:w="2141"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bl>
    <w:p w:rsidR="006F356B" w:rsidRDefault="006F356B" w:rsidP="006F356B">
      <w:pPr>
        <w:pStyle w:val="ConsPlusNormal"/>
        <w:jc w:val="both"/>
      </w:pPr>
    </w:p>
    <w:p w:rsidR="006F356B" w:rsidRDefault="006F356B" w:rsidP="006F356B">
      <w:pPr>
        <w:pStyle w:val="ConsPlusNonformat"/>
        <w:jc w:val="both"/>
      </w:pPr>
      <w:r>
        <w:t xml:space="preserve">    Общая   стоимость   обучения  федеральных  государственных  гражданских</w:t>
      </w:r>
    </w:p>
    <w:p w:rsidR="006F356B" w:rsidRDefault="006F356B" w:rsidP="006F356B">
      <w:pPr>
        <w:pStyle w:val="ConsPlusNonformat"/>
        <w:jc w:val="both"/>
      </w:pPr>
      <w:r>
        <w:t>служащих по дополнительной(ым) профессиональной(ым) программе(ам) _________</w:t>
      </w:r>
    </w:p>
    <w:p w:rsidR="006F356B" w:rsidRDefault="006F356B" w:rsidP="006F356B">
      <w:pPr>
        <w:pStyle w:val="ConsPlusNonformat"/>
        <w:jc w:val="both"/>
      </w:pPr>
      <w:r>
        <w:t>___________________________________________________________________________</w:t>
      </w:r>
    </w:p>
    <w:p w:rsidR="006F356B" w:rsidRDefault="006F356B" w:rsidP="006F356B">
      <w:pPr>
        <w:pStyle w:val="ConsPlusNonformat"/>
        <w:jc w:val="both"/>
      </w:pPr>
      <w:r>
        <w:t xml:space="preserve"> (профессиональной переподготовке, повышению квалификации - указать нужное)</w:t>
      </w:r>
    </w:p>
    <w:p w:rsidR="006F356B" w:rsidRDefault="006F356B" w:rsidP="006F356B">
      <w:pPr>
        <w:pStyle w:val="ConsPlusNonformat"/>
        <w:jc w:val="both"/>
      </w:pPr>
      <w:r>
        <w:t>составляет ________________________________________________ рублей.</w:t>
      </w:r>
    </w:p>
    <w:p w:rsidR="006F356B" w:rsidRDefault="006F356B" w:rsidP="006F356B">
      <w:pPr>
        <w:pStyle w:val="ConsPlusNonformat"/>
        <w:jc w:val="both"/>
      </w:pPr>
      <w:r>
        <w:t xml:space="preserve">           (сумма цифрами) (сумма прописью с большой буквы)</w:t>
      </w:r>
    </w:p>
    <w:p w:rsidR="006F356B" w:rsidRDefault="006F356B" w:rsidP="006F356B">
      <w:pPr>
        <w:pStyle w:val="ConsPlusNonformat"/>
        <w:jc w:val="both"/>
      </w:pPr>
    </w:p>
    <w:p w:rsidR="006F356B" w:rsidRDefault="006F356B" w:rsidP="006F356B">
      <w:pPr>
        <w:pStyle w:val="ConsPlusNonformat"/>
        <w:jc w:val="both"/>
      </w:pPr>
      <w:r>
        <w:t xml:space="preserve">             Заказчик                                  Исполнитель</w:t>
      </w:r>
    </w:p>
    <w:p w:rsidR="006F356B" w:rsidRDefault="006F356B" w:rsidP="006F356B">
      <w:pPr>
        <w:pStyle w:val="ConsPlusNonformat"/>
        <w:jc w:val="both"/>
      </w:pPr>
      <w:r>
        <w:t>___________________________________        ________________________________</w:t>
      </w:r>
    </w:p>
    <w:p w:rsidR="006F356B" w:rsidRDefault="006F356B" w:rsidP="006F356B">
      <w:pPr>
        <w:pStyle w:val="ConsPlusNonformat"/>
        <w:jc w:val="both"/>
      </w:pPr>
      <w:r>
        <w:t xml:space="preserve"> (подпись)                     М.П.         (подпись)                  М.П.</w:t>
      </w:r>
    </w:p>
    <w:p w:rsidR="006F356B" w:rsidRDefault="006F356B" w:rsidP="006F356B">
      <w:pPr>
        <w:pStyle w:val="ConsPlusNonformat"/>
        <w:jc w:val="both"/>
      </w:pPr>
    </w:p>
    <w:p w:rsidR="006F356B" w:rsidRDefault="006F356B" w:rsidP="006F356B">
      <w:pPr>
        <w:pStyle w:val="ConsPlusNonformat"/>
        <w:jc w:val="both"/>
      </w:pPr>
      <w:r>
        <w:t>"__" ______________________ 20__ г.        "__" ___________________ 20__ г.</w:t>
      </w:r>
    </w:p>
    <w:p w:rsidR="006F356B" w:rsidRDefault="006F356B" w:rsidP="006F356B">
      <w:pPr>
        <w:pStyle w:val="ConsPlusNormal"/>
        <w:jc w:val="both"/>
      </w:pPr>
    </w:p>
    <w:p w:rsidR="006F356B" w:rsidRDefault="006F356B" w:rsidP="006F356B">
      <w:pPr>
        <w:pStyle w:val="ConsPlusNormal"/>
        <w:ind w:firstLine="540"/>
        <w:jc w:val="both"/>
      </w:pPr>
      <w:r>
        <w:t>--------------------------------</w:t>
      </w:r>
    </w:p>
    <w:p w:rsidR="006F356B" w:rsidRDefault="006F356B" w:rsidP="006F356B">
      <w:pPr>
        <w:pStyle w:val="ConsPlusNormal"/>
        <w:ind w:firstLine="540"/>
        <w:jc w:val="both"/>
      </w:pPr>
      <w:bookmarkStart w:id="531" w:name="Par434"/>
      <w:bookmarkEnd w:id="531"/>
      <w:r>
        <w:t>&lt;1&gt; Стоимость 1 человеко/часа устанавливается в соответствии с постановлением Правительства Российской Федерации от 15 января 2014 г. N 26 "Об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научно-методическое, учебно-методическое и информационно-аналитическое обеспечение" (Собрание законодательства Российской Федерации, 2014, N 3, ст. 292), или, в случае снижения исполнителем стоимости обучения, стоимость 1 человеко/часа может быть меньше указанных экономических нормативов.</w:t>
      </w: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pPr>
        <w:rPr>
          <w:rFonts w:ascii="Arial" w:eastAsiaTheme="minorEastAsia" w:hAnsi="Arial" w:cs="Arial"/>
          <w:sz w:val="20"/>
          <w:szCs w:val="20"/>
          <w:lang w:eastAsia="ru-RU"/>
        </w:rPr>
      </w:pPr>
      <w:r>
        <w:br w:type="page"/>
      </w:r>
    </w:p>
    <w:p w:rsidR="006F356B" w:rsidRDefault="006F356B" w:rsidP="00E825EA">
      <w:pPr>
        <w:pStyle w:val="ConsPlusNormal"/>
        <w:jc w:val="right"/>
      </w:pPr>
      <w:r>
        <w:lastRenderedPageBreak/>
        <w:t>Приложение N 3</w:t>
      </w:r>
    </w:p>
    <w:p w:rsidR="006F356B" w:rsidRDefault="006F356B" w:rsidP="006F356B">
      <w:pPr>
        <w:pStyle w:val="ConsPlusNormal"/>
        <w:jc w:val="right"/>
      </w:pPr>
      <w:r>
        <w:t>к Контракту</w:t>
      </w:r>
    </w:p>
    <w:p w:rsidR="006F356B" w:rsidRDefault="006F356B" w:rsidP="006F356B">
      <w:pPr>
        <w:pStyle w:val="ConsPlusNormal"/>
        <w:jc w:val="right"/>
      </w:pPr>
      <w:r>
        <w:t>от "__" _________ 20__ г. N _______</w:t>
      </w:r>
    </w:p>
    <w:p w:rsidR="006F356B" w:rsidRDefault="006F356B" w:rsidP="006F356B">
      <w:pPr>
        <w:pStyle w:val="ConsPlusNormal"/>
        <w:jc w:val="both"/>
      </w:pPr>
    </w:p>
    <w:p w:rsidR="006F356B" w:rsidRDefault="006F356B" w:rsidP="006F356B">
      <w:pPr>
        <w:pStyle w:val="ConsPlusNormal"/>
      </w:pPr>
      <w:r>
        <w:t>ОБРАЗЕЦ</w:t>
      </w:r>
    </w:p>
    <w:p w:rsidR="006F356B" w:rsidRDefault="006F356B" w:rsidP="006F356B">
      <w:pPr>
        <w:pStyle w:val="ConsPlusNormal"/>
        <w:jc w:val="both"/>
      </w:pPr>
    </w:p>
    <w:p w:rsidR="006F356B" w:rsidRDefault="006F356B" w:rsidP="006F356B">
      <w:pPr>
        <w:pStyle w:val="ConsPlusNonformat"/>
        <w:jc w:val="both"/>
      </w:pPr>
      <w:bookmarkStart w:id="532" w:name="Par446"/>
      <w:bookmarkEnd w:id="532"/>
      <w:r>
        <w:t xml:space="preserve">                                    АКТ</w:t>
      </w:r>
    </w:p>
    <w:p w:rsidR="006F356B" w:rsidRDefault="006F356B" w:rsidP="006F356B">
      <w:pPr>
        <w:pStyle w:val="ConsPlusNonformat"/>
        <w:jc w:val="both"/>
      </w:pPr>
      <w:r>
        <w:t xml:space="preserve">                       сдачи-приемки оказанных услуг</w:t>
      </w:r>
    </w:p>
    <w:p w:rsidR="006F356B" w:rsidRDefault="006F356B" w:rsidP="006F356B">
      <w:pPr>
        <w:pStyle w:val="ConsPlusNonformat"/>
        <w:jc w:val="both"/>
      </w:pPr>
      <w:r>
        <w:t xml:space="preserve">         по Государственному контракту от ___________ N ___________</w:t>
      </w:r>
    </w:p>
    <w:p w:rsidR="006F356B" w:rsidRDefault="006F356B" w:rsidP="006F356B">
      <w:pPr>
        <w:pStyle w:val="ConsPlusNonformat"/>
        <w:jc w:val="both"/>
      </w:pPr>
    </w:p>
    <w:p w:rsidR="006F356B" w:rsidRDefault="006F356B" w:rsidP="006F356B">
      <w:pPr>
        <w:pStyle w:val="ConsPlusNonformat"/>
        <w:jc w:val="both"/>
      </w:pPr>
      <w:r>
        <w:t xml:space="preserve">    Мы,  нижеподписавшиеся, от лица "Исполнителя" ________________________,</w:t>
      </w:r>
    </w:p>
    <w:p w:rsidR="006F356B" w:rsidRDefault="006F356B" w:rsidP="006F356B">
      <w:pPr>
        <w:pStyle w:val="ConsPlusNonformat"/>
        <w:jc w:val="both"/>
      </w:pPr>
      <w:r>
        <w:t>с одной стороны, и от лица "Заказчика" ___________________________________,</w:t>
      </w:r>
    </w:p>
    <w:p w:rsidR="006F356B" w:rsidRDefault="006F356B" w:rsidP="006F356B">
      <w:pPr>
        <w:pStyle w:val="ConsPlusNonformat"/>
        <w:jc w:val="both"/>
      </w:pPr>
      <w:r>
        <w:t>с  другой  стороны, составили  настоящий  Акт  о  том, что оказанные услуги</w:t>
      </w:r>
    </w:p>
    <w:p w:rsidR="006F356B" w:rsidRDefault="006F356B" w:rsidP="006F356B">
      <w:pPr>
        <w:pStyle w:val="ConsPlusNonformat"/>
        <w:jc w:val="both"/>
      </w:pPr>
      <w:r>
        <w:t>удовлетворяют  требованиям  Государственного контракта и надлежащим образом</w:t>
      </w:r>
    </w:p>
    <w:p w:rsidR="006F356B" w:rsidRDefault="006F356B" w:rsidP="006F356B">
      <w:pPr>
        <w:pStyle w:val="ConsPlusNonformat"/>
        <w:jc w:val="both"/>
      </w:pPr>
      <w:r>
        <w:t>исполнены.</w:t>
      </w:r>
    </w:p>
    <w:p w:rsidR="006F356B" w:rsidRDefault="006F356B" w:rsidP="006F356B">
      <w:pPr>
        <w:pStyle w:val="ConsPlusNonformat"/>
        <w:jc w:val="both"/>
      </w:pPr>
    </w:p>
    <w:p w:rsidR="006F356B" w:rsidRDefault="006F356B" w:rsidP="006F356B">
      <w:pPr>
        <w:pStyle w:val="ConsPlusNonformat"/>
        <w:jc w:val="both"/>
      </w:pPr>
      <w:r>
        <w:t>Описание оказанных услуг (с указанием объема и качества):</w:t>
      </w:r>
    </w:p>
    <w:p w:rsidR="006F356B" w:rsidRDefault="006F356B" w:rsidP="006F356B">
      <w:pPr>
        <w:pStyle w:val="ConsPlusNonformat"/>
        <w:jc w:val="both"/>
      </w:pPr>
      <w:r>
        <w:t>_____________________________________________________________</w:t>
      </w:r>
    </w:p>
    <w:p w:rsidR="006F356B" w:rsidRDefault="006F356B" w:rsidP="006F356B">
      <w:pPr>
        <w:pStyle w:val="ConsPlusNonformat"/>
        <w:jc w:val="both"/>
      </w:pPr>
    </w:p>
    <w:p w:rsidR="006F356B" w:rsidRDefault="006F356B" w:rsidP="006F356B">
      <w:pPr>
        <w:pStyle w:val="ConsPlusNonformat"/>
        <w:jc w:val="both"/>
      </w:pPr>
      <w:r>
        <w:t>Представлены следующие отчетные документы (в соответствии с Государственным</w:t>
      </w:r>
    </w:p>
    <w:p w:rsidR="006F356B" w:rsidRDefault="006F356B" w:rsidP="006F356B">
      <w:pPr>
        <w:pStyle w:val="ConsPlusNonformat"/>
        <w:jc w:val="both"/>
      </w:pPr>
      <w:r>
        <w:t>контрактом):</w:t>
      </w:r>
    </w:p>
    <w:p w:rsidR="006F356B" w:rsidRDefault="006F356B" w:rsidP="006F356B">
      <w:pPr>
        <w:pStyle w:val="ConsPlusNonformat"/>
        <w:jc w:val="both"/>
      </w:pPr>
      <w:r>
        <w:t>_____________________________________________________________</w:t>
      </w:r>
    </w:p>
    <w:p w:rsidR="006F356B" w:rsidRDefault="006F356B" w:rsidP="006F356B">
      <w:pPr>
        <w:pStyle w:val="ConsPlusNonformat"/>
        <w:jc w:val="both"/>
      </w:pPr>
    </w:p>
    <w:p w:rsidR="006F356B" w:rsidRDefault="006F356B" w:rsidP="006F356B">
      <w:pPr>
        <w:pStyle w:val="ConsPlusNonformat"/>
        <w:jc w:val="both"/>
      </w:pPr>
      <w:r>
        <w:t xml:space="preserve">На  основании </w:t>
      </w:r>
      <w:hyperlink w:anchor="Par169" w:tooltip="4. ПОРЯДОК СДАЧИ И ПРИЕМКИ ОКАЗАННЫХ УСЛУГ" w:history="1">
        <w:r>
          <w:rPr>
            <w:color w:val="0000FF"/>
          </w:rPr>
          <w:t>раздела 4</w:t>
        </w:r>
      </w:hyperlink>
      <w:r>
        <w:t xml:space="preserve">  Государственного  контракта  экспертиза  оказанных</w:t>
      </w:r>
    </w:p>
    <w:p w:rsidR="006F356B" w:rsidRDefault="006F356B" w:rsidP="006F356B">
      <w:pPr>
        <w:pStyle w:val="ConsPlusNonformat"/>
        <w:jc w:val="both"/>
      </w:pPr>
      <w:r>
        <w:t>услуг  проведена  Заказчиком  (указывается  в  случае проведения экспертизы</w:t>
      </w:r>
    </w:p>
    <w:p w:rsidR="006F356B" w:rsidRDefault="006F356B" w:rsidP="006F356B">
      <w:pPr>
        <w:pStyle w:val="ConsPlusNonformat"/>
        <w:jc w:val="both"/>
      </w:pPr>
      <w:r>
        <w:t>силами Заказчика).</w:t>
      </w:r>
    </w:p>
    <w:p w:rsidR="006F356B" w:rsidRDefault="006F356B" w:rsidP="006F356B">
      <w:pPr>
        <w:pStyle w:val="ConsPlusNonformat"/>
        <w:jc w:val="both"/>
      </w:pPr>
    </w:p>
    <w:p w:rsidR="006F356B" w:rsidRDefault="006F356B" w:rsidP="006F356B">
      <w:pPr>
        <w:pStyle w:val="ConsPlusNonformat"/>
        <w:jc w:val="both"/>
      </w:pPr>
      <w:r>
        <w:t>Цена Государственного контракта составляет _______________ (_______________</w:t>
      </w:r>
    </w:p>
    <w:p w:rsidR="006F356B" w:rsidRDefault="006F356B" w:rsidP="006F356B">
      <w:pPr>
        <w:pStyle w:val="ConsPlusNonformat"/>
        <w:jc w:val="both"/>
      </w:pPr>
      <w:r>
        <w:t xml:space="preserve">                                           (сумма цифрами)       (сумма</w:t>
      </w:r>
    </w:p>
    <w:p w:rsidR="006F356B" w:rsidRDefault="006F356B" w:rsidP="006F356B">
      <w:pPr>
        <w:pStyle w:val="ConsPlusNonformat"/>
        <w:jc w:val="both"/>
      </w:pPr>
      <w:r>
        <w:t>_________________________) рублей</w:t>
      </w:r>
    </w:p>
    <w:p w:rsidR="006F356B" w:rsidRDefault="006F356B" w:rsidP="006F356B">
      <w:pPr>
        <w:pStyle w:val="ConsPlusNonformat"/>
        <w:jc w:val="both"/>
      </w:pPr>
      <w:r>
        <w:t xml:space="preserve">        прописью)</w:t>
      </w:r>
    </w:p>
    <w:p w:rsidR="006F356B" w:rsidRDefault="006F356B" w:rsidP="006F356B">
      <w:pPr>
        <w:pStyle w:val="ConsPlusNonformat"/>
        <w:jc w:val="both"/>
      </w:pPr>
    </w:p>
    <w:p w:rsidR="006F356B" w:rsidRDefault="006F356B" w:rsidP="006F356B">
      <w:pPr>
        <w:pStyle w:val="ConsPlusNonformat"/>
        <w:jc w:val="both"/>
      </w:pPr>
      <w:r>
        <w:t>Следует к перечислению _______________ (___________________________) рублей</w:t>
      </w:r>
    </w:p>
    <w:p w:rsidR="006F356B" w:rsidRDefault="006F356B" w:rsidP="006F356B">
      <w:pPr>
        <w:pStyle w:val="ConsPlusNonformat"/>
        <w:jc w:val="both"/>
      </w:pPr>
      <w:r>
        <w:t xml:space="preserve">                       (сумма цифрами)       (сумма прописью)</w:t>
      </w:r>
    </w:p>
    <w:p w:rsidR="006F356B" w:rsidRDefault="006F356B" w:rsidP="006F356B">
      <w:pPr>
        <w:pStyle w:val="ConsPlusNonformat"/>
        <w:jc w:val="both"/>
      </w:pPr>
    </w:p>
    <w:p w:rsidR="006F356B" w:rsidRDefault="006F356B" w:rsidP="006F356B">
      <w:pPr>
        <w:pStyle w:val="ConsPlusNonformat"/>
        <w:jc w:val="both"/>
      </w:pPr>
      <w:r>
        <w:t xml:space="preserve">        Услуги принял:                           Услуги сдал:</w:t>
      </w:r>
    </w:p>
    <w:p w:rsidR="006F356B" w:rsidRDefault="006F356B" w:rsidP="006F356B">
      <w:pPr>
        <w:pStyle w:val="ConsPlusNonformat"/>
        <w:jc w:val="both"/>
      </w:pPr>
      <w:r>
        <w:t xml:space="preserve">         От Заказчика                           От Исполнителя</w:t>
      </w:r>
    </w:p>
    <w:p w:rsidR="006F356B" w:rsidRDefault="006F356B" w:rsidP="006F356B">
      <w:pPr>
        <w:pStyle w:val="ConsPlusNonformat"/>
        <w:jc w:val="both"/>
      </w:pPr>
      <w:r>
        <w:t xml:space="preserve">   _________________________               _________________________</w:t>
      </w:r>
    </w:p>
    <w:p w:rsidR="006F356B" w:rsidRDefault="006F356B" w:rsidP="006F356B">
      <w:pPr>
        <w:pStyle w:val="ConsPlusNonformat"/>
        <w:jc w:val="both"/>
      </w:pPr>
      <w:r>
        <w:t xml:space="preserve">        (подпись) М.П.                          (подпись) М.П.</w:t>
      </w:r>
    </w:p>
    <w:p w:rsidR="006F356B" w:rsidRDefault="006F356B" w:rsidP="006F356B">
      <w:pPr>
        <w:pStyle w:val="ConsPlusNonformat"/>
        <w:jc w:val="both"/>
      </w:pPr>
      <w:r>
        <w:t xml:space="preserve">   "__" ____________ 20__ г.                "__" ___________ 20__ г.</w:t>
      </w:r>
    </w:p>
    <w:p w:rsidR="006F356B" w:rsidRDefault="006F356B" w:rsidP="006F356B">
      <w:pPr>
        <w:pStyle w:val="ConsPlusNonformat"/>
        <w:jc w:val="both"/>
      </w:pPr>
    </w:p>
    <w:p w:rsidR="006F356B" w:rsidRDefault="006F356B" w:rsidP="006F356B">
      <w:pPr>
        <w:pStyle w:val="ConsPlusNonformat"/>
        <w:jc w:val="both"/>
      </w:pPr>
      <w:r>
        <w:t xml:space="preserve">             Заказчик                                  Исполнитель</w:t>
      </w:r>
    </w:p>
    <w:p w:rsidR="006F356B" w:rsidRDefault="006F356B" w:rsidP="006F356B">
      <w:pPr>
        <w:pStyle w:val="ConsPlusNonformat"/>
        <w:jc w:val="both"/>
      </w:pPr>
      <w:r>
        <w:t>___________________________________        ________________________________</w:t>
      </w:r>
    </w:p>
    <w:p w:rsidR="006F356B" w:rsidRDefault="006F356B" w:rsidP="006F356B">
      <w:pPr>
        <w:pStyle w:val="ConsPlusNonformat"/>
        <w:jc w:val="both"/>
      </w:pPr>
      <w:r>
        <w:t xml:space="preserve"> (подпись)                     М.П.         (подпись)                  М.П.</w:t>
      </w:r>
    </w:p>
    <w:p w:rsidR="006F356B" w:rsidRDefault="006F356B" w:rsidP="006F356B">
      <w:pPr>
        <w:pStyle w:val="ConsPlusNonformat"/>
        <w:jc w:val="both"/>
      </w:pPr>
    </w:p>
    <w:p w:rsidR="006F356B" w:rsidRDefault="006F356B" w:rsidP="006F356B">
      <w:pPr>
        <w:pStyle w:val="ConsPlusNonformat"/>
        <w:jc w:val="both"/>
      </w:pPr>
      <w:r>
        <w:t>"__" ______________________ 20__ г.        "__" ___________________ 20__ г.</w:t>
      </w: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pPr>
        <w:rPr>
          <w:rFonts w:ascii="Arial" w:eastAsiaTheme="minorEastAsia" w:hAnsi="Arial" w:cs="Arial"/>
          <w:sz w:val="20"/>
          <w:szCs w:val="20"/>
          <w:lang w:eastAsia="ru-RU"/>
        </w:rPr>
      </w:pPr>
      <w:r>
        <w:br w:type="page"/>
      </w:r>
    </w:p>
    <w:p w:rsidR="006F356B" w:rsidRDefault="006F356B" w:rsidP="00E825EA">
      <w:pPr>
        <w:pStyle w:val="ConsPlusNormal"/>
        <w:jc w:val="right"/>
      </w:pPr>
      <w:r>
        <w:lastRenderedPageBreak/>
        <w:t>Приложение N 4</w:t>
      </w:r>
    </w:p>
    <w:p w:rsidR="006F356B" w:rsidRDefault="006F356B" w:rsidP="006F356B">
      <w:pPr>
        <w:pStyle w:val="ConsPlusNormal"/>
        <w:jc w:val="right"/>
      </w:pPr>
      <w:r>
        <w:t>к Контракту</w:t>
      </w:r>
    </w:p>
    <w:p w:rsidR="006F356B" w:rsidRDefault="006F356B" w:rsidP="006F356B">
      <w:pPr>
        <w:pStyle w:val="ConsPlusNormal"/>
        <w:jc w:val="right"/>
      </w:pPr>
      <w:r>
        <w:t>от "__" ________ 20__ г. N _______</w:t>
      </w:r>
    </w:p>
    <w:p w:rsidR="006F356B" w:rsidRDefault="006F356B" w:rsidP="006F356B">
      <w:pPr>
        <w:pStyle w:val="ConsPlusNormal"/>
        <w:jc w:val="both"/>
      </w:pPr>
    </w:p>
    <w:p w:rsidR="006F356B" w:rsidRDefault="006F356B" w:rsidP="006F356B">
      <w:pPr>
        <w:pStyle w:val="ConsPlusNormal"/>
      </w:pPr>
      <w:r>
        <w:t>ОБРАЗЕЦ</w:t>
      </w:r>
    </w:p>
    <w:p w:rsidR="006F356B" w:rsidRDefault="006F356B" w:rsidP="006F356B">
      <w:pPr>
        <w:pStyle w:val="ConsPlusNormal"/>
        <w:jc w:val="both"/>
      </w:pPr>
    </w:p>
    <w:p w:rsidR="006F356B" w:rsidRDefault="006F356B" w:rsidP="006F356B">
      <w:pPr>
        <w:pStyle w:val="ConsPlusNonformat"/>
        <w:jc w:val="both"/>
      </w:pPr>
      <w:bookmarkStart w:id="533" w:name="Par497"/>
      <w:bookmarkEnd w:id="533"/>
      <w:r>
        <w:t xml:space="preserve">                            АКТ СВЕРКИ РАСЧЕТОВ</w:t>
      </w:r>
    </w:p>
    <w:p w:rsidR="006F356B" w:rsidRDefault="006F356B" w:rsidP="006F356B">
      <w:pPr>
        <w:pStyle w:val="ConsPlusNonformat"/>
        <w:jc w:val="both"/>
      </w:pPr>
      <w:r>
        <w:t xml:space="preserve">        ____________________________________________________________</w:t>
      </w:r>
    </w:p>
    <w:p w:rsidR="006F356B" w:rsidRDefault="006F356B" w:rsidP="006F356B">
      <w:pPr>
        <w:pStyle w:val="ConsPlusNonformat"/>
        <w:jc w:val="both"/>
      </w:pPr>
      <w:r>
        <w:t xml:space="preserve">     и ________________________________________________________________</w:t>
      </w:r>
    </w:p>
    <w:p w:rsidR="006F356B" w:rsidRDefault="006F356B" w:rsidP="006F356B">
      <w:pPr>
        <w:pStyle w:val="ConsPlusNonformat"/>
        <w:jc w:val="both"/>
      </w:pPr>
    </w:p>
    <w:p w:rsidR="006F356B" w:rsidRDefault="006F356B" w:rsidP="006F356B">
      <w:pPr>
        <w:pStyle w:val="ConsPlusNonformat"/>
        <w:jc w:val="both"/>
      </w:pPr>
      <w:r>
        <w:t xml:space="preserve">            (Государственный контракт от __________ N _________)</w:t>
      </w:r>
    </w:p>
    <w:p w:rsidR="006F356B" w:rsidRDefault="006F356B" w:rsidP="006F356B">
      <w:pPr>
        <w:pStyle w:val="ConsPlusNonformat"/>
        <w:jc w:val="both"/>
      </w:pPr>
    </w:p>
    <w:p w:rsidR="006F356B" w:rsidRDefault="006F356B" w:rsidP="006F356B">
      <w:pPr>
        <w:pStyle w:val="ConsPlusNonformat"/>
        <w:jc w:val="both"/>
      </w:pPr>
      <w:r>
        <w:t xml:space="preserve">    Сальдо на __________ __________         Раздел ________________________</w:t>
      </w:r>
    </w:p>
    <w:p w:rsidR="006F356B" w:rsidRDefault="006F356B" w:rsidP="006F356B">
      <w:pPr>
        <w:pStyle w:val="ConsPlusNonformat"/>
        <w:jc w:val="both"/>
      </w:pPr>
      <w:r>
        <w:t xml:space="preserve">                (дата)     (сумма)</w:t>
      </w:r>
    </w:p>
    <w:p w:rsidR="006F356B" w:rsidRDefault="006F356B" w:rsidP="006F356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14"/>
        <w:gridCol w:w="2390"/>
        <w:gridCol w:w="2400"/>
        <w:gridCol w:w="2424"/>
      </w:tblGrid>
      <w:tr w:rsidR="006F356B" w:rsidTr="00E825EA">
        <w:tc>
          <w:tcPr>
            <w:tcW w:w="4804" w:type="dxa"/>
            <w:gridSpan w:val="2"/>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Наименование Заказчика</w:t>
            </w:r>
          </w:p>
        </w:tc>
        <w:tc>
          <w:tcPr>
            <w:tcW w:w="4824" w:type="dxa"/>
            <w:gridSpan w:val="2"/>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Наименование Исполнителя</w:t>
            </w:r>
          </w:p>
        </w:tc>
      </w:tr>
      <w:tr w:rsidR="006F356B" w:rsidTr="00E825EA">
        <w:tc>
          <w:tcPr>
            <w:tcW w:w="241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N платежных поручений</w:t>
            </w:r>
          </w:p>
        </w:tc>
        <w:tc>
          <w:tcPr>
            <w:tcW w:w="239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Сумма, руб.</w:t>
            </w:r>
          </w:p>
        </w:tc>
        <w:tc>
          <w:tcPr>
            <w:tcW w:w="240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N акта, дата</w:t>
            </w:r>
          </w:p>
        </w:tc>
        <w:tc>
          <w:tcPr>
            <w:tcW w:w="24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jc w:val="center"/>
            </w:pPr>
            <w:r>
              <w:t>Сумма, руб.</w:t>
            </w:r>
          </w:p>
        </w:tc>
      </w:tr>
      <w:tr w:rsidR="006F356B" w:rsidTr="00E825EA">
        <w:tc>
          <w:tcPr>
            <w:tcW w:w="241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39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40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4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r w:rsidR="006F356B" w:rsidTr="00E825EA">
        <w:tc>
          <w:tcPr>
            <w:tcW w:w="241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r>
              <w:t>Итого:</w:t>
            </w:r>
          </w:p>
        </w:tc>
        <w:tc>
          <w:tcPr>
            <w:tcW w:w="239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400"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c>
          <w:tcPr>
            <w:tcW w:w="2424" w:type="dxa"/>
            <w:tcBorders>
              <w:top w:val="single" w:sz="4" w:space="0" w:color="auto"/>
              <w:left w:val="single" w:sz="4" w:space="0" w:color="auto"/>
              <w:bottom w:val="single" w:sz="4" w:space="0" w:color="auto"/>
              <w:right w:val="single" w:sz="4" w:space="0" w:color="auto"/>
            </w:tcBorders>
          </w:tcPr>
          <w:p w:rsidR="006F356B" w:rsidRDefault="006F356B" w:rsidP="00E825EA">
            <w:pPr>
              <w:pStyle w:val="ConsPlusNormal"/>
            </w:pPr>
          </w:p>
        </w:tc>
      </w:tr>
    </w:tbl>
    <w:p w:rsidR="006F356B" w:rsidRDefault="006F356B" w:rsidP="006F356B">
      <w:pPr>
        <w:pStyle w:val="ConsPlusNormal"/>
        <w:jc w:val="both"/>
      </w:pPr>
    </w:p>
    <w:p w:rsidR="006F356B" w:rsidRDefault="006F356B" w:rsidP="006F356B">
      <w:pPr>
        <w:pStyle w:val="ConsPlusNonformat"/>
        <w:jc w:val="both"/>
      </w:pPr>
      <w:r>
        <w:t>Сальдо на ______________        _____________</w:t>
      </w:r>
    </w:p>
    <w:p w:rsidR="006F356B" w:rsidRDefault="006F356B" w:rsidP="006F356B">
      <w:pPr>
        <w:pStyle w:val="ConsPlusNonformat"/>
        <w:jc w:val="both"/>
      </w:pPr>
      <w:r>
        <w:t xml:space="preserve">             (дата)                 (сумма)</w:t>
      </w:r>
    </w:p>
    <w:p w:rsidR="006F356B" w:rsidRDefault="006F356B" w:rsidP="006F356B">
      <w:pPr>
        <w:pStyle w:val="ConsPlusNonformat"/>
        <w:jc w:val="both"/>
      </w:pPr>
    </w:p>
    <w:p w:rsidR="006F356B" w:rsidRDefault="006F356B" w:rsidP="006F356B">
      <w:pPr>
        <w:pStyle w:val="ConsPlusNonformat"/>
        <w:jc w:val="both"/>
      </w:pPr>
      <w:r>
        <w:t>В пользу ____________________________________</w:t>
      </w:r>
    </w:p>
    <w:p w:rsidR="006F356B" w:rsidRDefault="006F356B" w:rsidP="006F356B">
      <w:pPr>
        <w:pStyle w:val="ConsPlusNonformat"/>
        <w:jc w:val="both"/>
      </w:pPr>
    </w:p>
    <w:p w:rsidR="006F356B" w:rsidRDefault="006F356B" w:rsidP="006F356B">
      <w:pPr>
        <w:pStyle w:val="ConsPlusNonformat"/>
        <w:jc w:val="both"/>
      </w:pPr>
      <w:r>
        <w:t xml:space="preserve">             Заказчик                                Исполнитель</w:t>
      </w:r>
    </w:p>
    <w:p w:rsidR="006F356B" w:rsidRDefault="006F356B" w:rsidP="006F356B">
      <w:pPr>
        <w:pStyle w:val="ConsPlusNonformat"/>
        <w:jc w:val="both"/>
      </w:pPr>
      <w:r>
        <w:t>_____________ _____________________   ____________   ______________________</w:t>
      </w:r>
    </w:p>
    <w:p w:rsidR="006F356B" w:rsidRDefault="006F356B" w:rsidP="006F356B">
      <w:pPr>
        <w:pStyle w:val="ConsPlusNonformat"/>
        <w:jc w:val="both"/>
      </w:pPr>
      <w:r>
        <w:t xml:space="preserve">  (подпись)   (расшифровка подписи)    (подпись)      (расшифровка подписи)</w:t>
      </w:r>
    </w:p>
    <w:p w:rsidR="006F356B" w:rsidRDefault="006F356B" w:rsidP="006F356B">
      <w:pPr>
        <w:pStyle w:val="ConsPlusNonformat"/>
        <w:jc w:val="both"/>
      </w:pPr>
    </w:p>
    <w:p w:rsidR="006F356B" w:rsidRDefault="006F356B" w:rsidP="006F356B">
      <w:pPr>
        <w:pStyle w:val="ConsPlusNonformat"/>
        <w:jc w:val="both"/>
      </w:pPr>
      <w:r>
        <w:t xml:space="preserve">          Главный бухгалтер                      Главный бухгалтер</w:t>
      </w:r>
    </w:p>
    <w:p w:rsidR="006F356B" w:rsidRDefault="006F356B" w:rsidP="006F356B">
      <w:pPr>
        <w:pStyle w:val="ConsPlusNonformat"/>
        <w:jc w:val="both"/>
      </w:pPr>
      <w:r>
        <w:t>_____________ _____________________   ____________   ______________________</w:t>
      </w:r>
    </w:p>
    <w:p w:rsidR="006F356B" w:rsidRDefault="006F356B" w:rsidP="006F356B">
      <w:pPr>
        <w:pStyle w:val="ConsPlusNonformat"/>
        <w:jc w:val="both"/>
      </w:pPr>
      <w:r>
        <w:t xml:space="preserve">  (подпись)   (расшифровка подписи)    (подпись)      (расшифровка подписи)</w:t>
      </w:r>
    </w:p>
    <w:p w:rsidR="006F356B" w:rsidRDefault="006F356B" w:rsidP="006F356B">
      <w:pPr>
        <w:pStyle w:val="ConsPlusNonformat"/>
        <w:jc w:val="both"/>
      </w:pPr>
    </w:p>
    <w:p w:rsidR="006F356B" w:rsidRDefault="006F356B" w:rsidP="006F356B">
      <w:pPr>
        <w:pStyle w:val="ConsPlusNonformat"/>
        <w:jc w:val="both"/>
      </w:pPr>
      <w:r>
        <w:t xml:space="preserve">             Заказчик                                Исполнитель</w:t>
      </w:r>
    </w:p>
    <w:p w:rsidR="006F356B" w:rsidRDefault="006F356B" w:rsidP="006F356B">
      <w:pPr>
        <w:pStyle w:val="ConsPlusNonformat"/>
        <w:jc w:val="both"/>
      </w:pPr>
      <w:r>
        <w:t>___________________________________        ________________________________</w:t>
      </w:r>
    </w:p>
    <w:p w:rsidR="006F356B" w:rsidRDefault="006F356B" w:rsidP="006F356B">
      <w:pPr>
        <w:pStyle w:val="ConsPlusNonformat"/>
        <w:jc w:val="both"/>
      </w:pPr>
      <w:r>
        <w:t xml:space="preserve"> (подпись)                     М.П.         (подпись)                  М.П.</w:t>
      </w:r>
    </w:p>
    <w:p w:rsidR="006F356B" w:rsidRDefault="006F356B" w:rsidP="006F356B">
      <w:pPr>
        <w:pStyle w:val="ConsPlusNonformat"/>
        <w:jc w:val="both"/>
      </w:pPr>
    </w:p>
    <w:p w:rsidR="006F356B" w:rsidRDefault="006F356B" w:rsidP="006F356B">
      <w:pPr>
        <w:pStyle w:val="ConsPlusNonformat"/>
        <w:jc w:val="both"/>
      </w:pPr>
      <w:r>
        <w:t>"__" ______________________ 20__ г.        "__" ___________________ 20__ г.</w:t>
      </w: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rsidP="006F356B">
      <w:pPr>
        <w:pStyle w:val="ConsPlusNormal"/>
        <w:jc w:val="both"/>
      </w:pPr>
    </w:p>
    <w:p w:rsidR="006F356B" w:rsidRDefault="006F356B">
      <w:pPr>
        <w:rPr>
          <w:rFonts w:ascii="Arial" w:eastAsiaTheme="minorEastAsia" w:hAnsi="Arial" w:cs="Arial"/>
          <w:sz w:val="20"/>
          <w:szCs w:val="20"/>
          <w:lang w:eastAsia="ru-RU"/>
        </w:rPr>
      </w:pPr>
      <w:r>
        <w:br w:type="page"/>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lastRenderedPageBreak/>
        <w:t>Приложение N 2</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к приказу Министерства труда</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и социальной защиты</w:t>
      </w:r>
      <w:r>
        <w:rPr>
          <w:rFonts w:ascii="Times New Roman" w:hAnsi="Times New Roman" w:cs="Times New Roman"/>
          <w:sz w:val="24"/>
          <w:szCs w:val="24"/>
        </w:rPr>
        <w:t xml:space="preserve"> </w:t>
      </w:r>
      <w:r w:rsidRPr="006F356B">
        <w:rPr>
          <w:rFonts w:ascii="Times New Roman" w:hAnsi="Times New Roman" w:cs="Times New Roman"/>
          <w:sz w:val="24"/>
          <w:szCs w:val="24"/>
        </w:rPr>
        <w:t>Российской Федерации</w:t>
      </w:r>
    </w:p>
    <w:p w:rsidR="006F356B" w:rsidRPr="006F356B" w:rsidRDefault="006F356B" w:rsidP="006F356B">
      <w:pPr>
        <w:widowControl w:val="0"/>
        <w:autoSpaceDE w:val="0"/>
        <w:autoSpaceDN w:val="0"/>
        <w:adjustRightInd w:val="0"/>
        <w:spacing w:after="0" w:line="360" w:lineRule="auto"/>
        <w:ind w:firstLine="540"/>
        <w:jc w:val="right"/>
        <w:rPr>
          <w:rFonts w:ascii="Times New Roman" w:hAnsi="Times New Roman" w:cs="Times New Roman"/>
          <w:sz w:val="24"/>
          <w:szCs w:val="24"/>
        </w:rPr>
      </w:pPr>
      <w:r w:rsidRPr="006F356B">
        <w:rPr>
          <w:rFonts w:ascii="Times New Roman" w:hAnsi="Times New Roman" w:cs="Times New Roman"/>
          <w:sz w:val="24"/>
          <w:szCs w:val="24"/>
        </w:rPr>
        <w:t>от 29 октября г. N 797н</w:t>
      </w:r>
    </w:p>
    <w:p w:rsidR="006F356B" w:rsidRPr="006F356B" w:rsidRDefault="006F356B" w:rsidP="006F356B">
      <w:pPr>
        <w:pStyle w:val="ConsPlusNormal"/>
        <w:jc w:val="center"/>
        <w:rPr>
          <w:rFonts w:ascii="Times New Roman" w:hAnsi="Times New Roman" w:cs="Times New Roman"/>
          <w:b/>
          <w:bCs/>
          <w:sz w:val="24"/>
          <w:szCs w:val="24"/>
        </w:rPr>
      </w:pP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ИНФОРМАЦИОННАЯ КАРТА</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типового контракта на оказание образовательных услуг</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по профессиональной переподготовке (повышению квалификации)</w:t>
      </w:r>
    </w:p>
    <w:p w:rsidR="006F356B" w:rsidRPr="006F356B" w:rsidRDefault="006F356B" w:rsidP="006F356B">
      <w:pPr>
        <w:pStyle w:val="ConsPlusNormal"/>
        <w:jc w:val="center"/>
        <w:rPr>
          <w:rFonts w:ascii="Times New Roman" w:hAnsi="Times New Roman" w:cs="Times New Roman"/>
          <w:b/>
          <w:bCs/>
          <w:sz w:val="24"/>
          <w:szCs w:val="24"/>
        </w:rPr>
      </w:pPr>
      <w:r w:rsidRPr="006F356B">
        <w:rPr>
          <w:rFonts w:ascii="Times New Roman" w:hAnsi="Times New Roman" w:cs="Times New Roman"/>
          <w:b/>
          <w:bCs/>
          <w:sz w:val="24"/>
          <w:szCs w:val="24"/>
        </w:rPr>
        <w:t>федеральных государственных гражданских служащих</w:t>
      </w:r>
    </w:p>
    <w:p w:rsidR="006F356B" w:rsidRDefault="006F356B" w:rsidP="006F356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2"/>
        <w:gridCol w:w="5238"/>
        <w:gridCol w:w="4460"/>
      </w:tblGrid>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1.</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Общие сведения о нормативном правовом акте, которым утвержден типовой контракт, типовые условия контракта:</w:t>
            </w:r>
          </w:p>
        </w:tc>
        <w:tc>
          <w:tcPr>
            <w:tcW w:w="4460" w:type="dxa"/>
          </w:tcPr>
          <w:p w:rsidR="006F356B" w:rsidRPr="006F356B" w:rsidRDefault="006F356B" w:rsidP="00E825EA">
            <w:pPr>
              <w:pStyle w:val="ConsPlusNormal"/>
              <w:rPr>
                <w:rFonts w:ascii="Times New Roman" w:hAnsi="Times New Roman" w:cs="Times New Roman"/>
                <w:sz w:val="24"/>
                <w:szCs w:val="24"/>
              </w:rPr>
            </w:pP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а)</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Министерство труда и социальной защиты Российской Федерации</w:t>
            </w: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б)</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вид документа (типовой контракт или типовые условия контракта).</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типовой контракт</w:t>
            </w: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2.</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Показатели для применения типового контракта, типовых условий контракта:</w:t>
            </w:r>
          </w:p>
        </w:tc>
        <w:tc>
          <w:tcPr>
            <w:tcW w:w="4460" w:type="dxa"/>
          </w:tcPr>
          <w:p w:rsidR="006F356B" w:rsidRPr="006F356B" w:rsidRDefault="006F356B" w:rsidP="00E825EA">
            <w:pPr>
              <w:pStyle w:val="ConsPlusNormal"/>
              <w:rPr>
                <w:rFonts w:ascii="Times New Roman" w:hAnsi="Times New Roman" w:cs="Times New Roman"/>
                <w:sz w:val="24"/>
                <w:szCs w:val="24"/>
              </w:rPr>
            </w:pP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а)</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наименование товара, работы, услуги;</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услуги в области дополнительного профессионального образования федеральных государственных гражданских служащих</w:t>
            </w:r>
          </w:p>
        </w:tc>
      </w:tr>
      <w:tr w:rsidR="006F356B" w:rsidRPr="006F356B" w:rsidTr="006F356B">
        <w:tc>
          <w:tcPr>
            <w:tcW w:w="432" w:type="dxa"/>
            <w:vMerge w:val="restart"/>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б)</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код (коды) предмета контракта:</w:t>
            </w:r>
          </w:p>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по общероссийскому классификатору продукции по видам экономической деятельности (ОКПД);</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код (коды) предмета контракта</w:t>
            </w:r>
          </w:p>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ОКПД:</w:t>
            </w:r>
          </w:p>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80.22.10.130</w:t>
            </w:r>
          </w:p>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80.30.12.130</w:t>
            </w:r>
          </w:p>
        </w:tc>
      </w:tr>
      <w:tr w:rsidR="006F356B" w:rsidRPr="006F356B" w:rsidTr="006F356B">
        <w:tc>
          <w:tcPr>
            <w:tcW w:w="432" w:type="dxa"/>
            <w:vMerge/>
          </w:tcPr>
          <w:p w:rsidR="006F356B" w:rsidRPr="006F356B" w:rsidRDefault="006F356B" w:rsidP="00E825EA">
            <w:pPr>
              <w:pStyle w:val="ConsPlusNormal"/>
              <w:jc w:val="both"/>
              <w:rPr>
                <w:rFonts w:ascii="Times New Roman" w:hAnsi="Times New Roman" w:cs="Times New Roman"/>
                <w:sz w:val="24"/>
                <w:szCs w:val="24"/>
              </w:rPr>
            </w:pP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по общероссийскому классификатору видов экономической деятельности (ОКВЭД);</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ОКВЭД:</w:t>
            </w:r>
          </w:p>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80.4</w:t>
            </w: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в)</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60" w:type="dxa"/>
          </w:tcPr>
          <w:p w:rsidR="006F356B" w:rsidRPr="006F356B" w:rsidRDefault="006F356B" w:rsidP="00E825EA">
            <w:pPr>
              <w:pStyle w:val="ConsPlusNormal"/>
              <w:jc w:val="center"/>
              <w:rPr>
                <w:rFonts w:ascii="Times New Roman" w:hAnsi="Times New Roman" w:cs="Times New Roman"/>
                <w:sz w:val="24"/>
                <w:szCs w:val="24"/>
              </w:rPr>
            </w:pPr>
            <w:r w:rsidRPr="006F356B">
              <w:rPr>
                <w:rFonts w:ascii="Times New Roman" w:hAnsi="Times New Roman" w:cs="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F356B" w:rsidRPr="006F356B" w:rsidTr="006F356B">
        <w:tc>
          <w:tcPr>
            <w:tcW w:w="432" w:type="dxa"/>
          </w:tcPr>
          <w:p w:rsidR="006F356B" w:rsidRPr="006F356B" w:rsidRDefault="006F356B" w:rsidP="00E825EA">
            <w:pPr>
              <w:pStyle w:val="ConsPlusNormal"/>
              <w:rPr>
                <w:rFonts w:ascii="Times New Roman" w:hAnsi="Times New Roman" w:cs="Times New Roman"/>
                <w:sz w:val="24"/>
                <w:szCs w:val="24"/>
              </w:rPr>
            </w:pPr>
            <w:r w:rsidRPr="006F356B">
              <w:rPr>
                <w:rFonts w:ascii="Times New Roman" w:hAnsi="Times New Roman" w:cs="Times New Roman"/>
                <w:sz w:val="24"/>
                <w:szCs w:val="24"/>
              </w:rPr>
              <w:t>г)</w:t>
            </w:r>
          </w:p>
        </w:tc>
        <w:tc>
          <w:tcPr>
            <w:tcW w:w="5238" w:type="dxa"/>
          </w:tcPr>
          <w:p w:rsidR="006F356B" w:rsidRPr="006F356B" w:rsidRDefault="006F356B" w:rsidP="00E825EA">
            <w:pPr>
              <w:pStyle w:val="ConsPlusNormal"/>
              <w:jc w:val="both"/>
              <w:rPr>
                <w:rFonts w:ascii="Times New Roman" w:hAnsi="Times New Roman" w:cs="Times New Roman"/>
                <w:sz w:val="24"/>
                <w:szCs w:val="24"/>
              </w:rPr>
            </w:pPr>
            <w:r w:rsidRPr="006F356B">
              <w:rPr>
                <w:rFonts w:ascii="Times New Roman" w:hAnsi="Times New Roman" w:cs="Times New Roman"/>
                <w:sz w:val="24"/>
                <w:szCs w:val="24"/>
              </w:rPr>
              <w:t>иные показатели для применения типового контракта, типовых условий контракта.</w:t>
            </w:r>
          </w:p>
        </w:tc>
        <w:tc>
          <w:tcPr>
            <w:tcW w:w="4460" w:type="dxa"/>
          </w:tcPr>
          <w:p w:rsidR="006F356B" w:rsidRPr="006F356B" w:rsidRDefault="006F356B" w:rsidP="00E825EA">
            <w:pPr>
              <w:pStyle w:val="ConsPlusNormal"/>
              <w:rPr>
                <w:rFonts w:ascii="Times New Roman" w:hAnsi="Times New Roman" w:cs="Times New Roman"/>
                <w:sz w:val="24"/>
                <w:szCs w:val="24"/>
              </w:rPr>
            </w:pPr>
          </w:p>
        </w:tc>
      </w:tr>
    </w:tbl>
    <w:p w:rsidR="006F356B" w:rsidRDefault="006F356B" w:rsidP="006F356B">
      <w:pPr>
        <w:pStyle w:val="ConsPlusNormal"/>
        <w:jc w:val="both"/>
      </w:pPr>
    </w:p>
    <w:p w:rsidR="00BC2CBA" w:rsidRDefault="00BC2CBA">
      <w:pPr>
        <w:rPr>
          <w:rFonts w:ascii="Times New Roman" w:hAnsi="Times New Roman" w:cs="Times New Roman"/>
          <w:sz w:val="24"/>
          <w:szCs w:val="24"/>
        </w:rPr>
      </w:pPr>
      <w:r>
        <w:rPr>
          <w:rFonts w:ascii="Times New Roman" w:hAnsi="Times New Roman" w:cs="Times New Roman"/>
          <w:sz w:val="24"/>
          <w:szCs w:val="24"/>
        </w:rPr>
        <w:br w:type="page"/>
      </w:r>
    </w:p>
    <w:p w:rsidR="00BC2CBA" w:rsidRDefault="00BC2CBA" w:rsidP="00BC2CBA">
      <w:pPr>
        <w:pStyle w:val="1"/>
      </w:pPr>
      <w:bookmarkStart w:id="534" w:name="_Toc472254330"/>
      <w:r>
        <w:lastRenderedPageBreak/>
        <w:t>ПРИКАЗЫ МИНОБРНАУКИ РФ</w:t>
      </w:r>
      <w:bookmarkEnd w:id="534"/>
    </w:p>
    <w:p w:rsidR="00BC2CBA" w:rsidRPr="003704FB" w:rsidRDefault="00BC2CBA" w:rsidP="00BC2CBA">
      <w:pPr>
        <w:pStyle w:val="2"/>
      </w:pPr>
      <w:bookmarkStart w:id="535" w:name="_Toc472254331"/>
      <w:r>
        <w:t>Приказ Министерства образования и науки РФ № 1180 от 21 октября 2015 года</w:t>
      </w:r>
      <w:bookmarkEnd w:id="535"/>
    </w:p>
    <w:p w:rsidR="00554C53" w:rsidRDefault="00554C53" w:rsidP="003704FB">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МИНИСТЕРСТВО ОБРАЗОВАНИЯ И НАУКИ РОССИЙСКОЙ ФЕДЕРАЦИИ</w:t>
      </w:r>
    </w:p>
    <w:p w:rsidR="00BC2CBA" w:rsidRPr="00BC2CBA" w:rsidRDefault="00BC2CBA" w:rsidP="00BC2CBA">
      <w:pPr>
        <w:pStyle w:val="ConsPlusNormal"/>
        <w:jc w:val="center"/>
        <w:rPr>
          <w:rFonts w:ascii="Times New Roman" w:hAnsi="Times New Roman" w:cs="Times New Roman"/>
          <w:b/>
          <w:bCs/>
          <w:sz w:val="24"/>
          <w:szCs w:val="24"/>
        </w:rPr>
      </w:pP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ПРИКАЗ</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от 21 октября 2015 г. N 1180</w:t>
      </w:r>
    </w:p>
    <w:p w:rsidR="00BC2CBA" w:rsidRPr="00BC2CBA" w:rsidRDefault="00BC2CBA" w:rsidP="00BC2CBA">
      <w:pPr>
        <w:pStyle w:val="ConsPlusNormal"/>
        <w:jc w:val="center"/>
        <w:rPr>
          <w:rFonts w:ascii="Times New Roman" w:hAnsi="Times New Roman" w:cs="Times New Roman"/>
          <w:b/>
          <w:bCs/>
          <w:sz w:val="24"/>
          <w:szCs w:val="24"/>
        </w:rPr>
      </w:pP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ОБ УТВЕРЖДЕНИИ ТИПОВОГО КОНТРАКТА</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НА ВЫПОЛНЕНИЕ НАУЧНО-ИССЛЕДОВАТЕЛЬСКИХ,</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ОПЫТНО-КОНСТРУКТОРСКИХ И ТЕХНОЛОГИЧЕСКИХ РАБОТ,</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ТИПОВЫХ УСЛОВИЙ КОНТРАКТА ПРИ ИСПОЛЬЗОВАНИИ РЕЗУЛЬТАТОВ</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ИНТЕЛЛЕКТУАЛЬНОЙ ДЕЯТЕЛЬНОСТИ, ВКЛЮЧАЕМЫХ В КОНТРАКТЫ</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НА ВЫПОЛНЕНИЕ РАБОТ, ОКАЗАНИЕ УСЛУГ И ИНФОРМАЦИОННОЙ</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КАРТЫ ТИПОВОГО КОНТРАКТА, ТИПОВЫХ УСЛОВИЙ КОНТРАКТА</w:t>
      </w:r>
    </w:p>
    <w:p w:rsidR="00BC2CBA" w:rsidRPr="00BC2CBA" w:rsidRDefault="00BC2CBA" w:rsidP="00BC2CBA">
      <w:pPr>
        <w:pStyle w:val="ConsPlusNormal"/>
        <w:jc w:val="center"/>
        <w:rPr>
          <w:rFonts w:ascii="Times New Roman" w:hAnsi="Times New Roman" w:cs="Times New Roman"/>
          <w:b/>
          <w:bCs/>
          <w:sz w:val="24"/>
          <w:szCs w:val="24"/>
        </w:rPr>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В соответствии с частью 11 статьи 34 Федерального закона от 5 апреля 2011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и Правилами разработки типовых контрактов, типовых условий контрактов, утвержденными постановлением Правительства Российской Федерации от 2 июля 2014 г. N 606 (Собрание законодательства Российской Федерации, 2014, N 28, ст. 4053; 2015, N 1, ст. 279), приказываю:</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1. Утвердить:</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типовой контракт на выполнение научно-исследовательских, опытно-конструкторских и технологических работ </w:t>
      </w:r>
      <w:hyperlink w:anchor="Par38" w:tooltip="ТИПОВОЙ КОНТРАКТ" w:history="1">
        <w:r w:rsidRPr="00BC2CBA">
          <w:rPr>
            <w:rFonts w:ascii="Times New Roman" w:hAnsi="Times New Roman" w:cs="Times New Roman"/>
            <w:color w:val="0000FF"/>
            <w:sz w:val="24"/>
            <w:szCs w:val="24"/>
          </w:rPr>
          <w:t>(приложение N 1)</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типовые условия контракта при использовании результатов интеллектуальной деятельности, включаемые в контракты на выполнение работ, оказание услуг </w:t>
      </w:r>
      <w:hyperlink w:anchor="Par737" w:tooltip="ТИПОВЫЕ УСЛОВИЯ" w:history="1">
        <w:r w:rsidRPr="00BC2CBA">
          <w:rPr>
            <w:rFonts w:ascii="Times New Roman" w:hAnsi="Times New Roman" w:cs="Times New Roman"/>
            <w:color w:val="0000FF"/>
            <w:sz w:val="24"/>
            <w:szCs w:val="24"/>
          </w:rPr>
          <w:t>(приложение N 2)</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информационную карту типового контракта, типовых условий контракта </w:t>
      </w:r>
      <w:hyperlink w:anchor="Par821" w:tooltip="ИНФОРМАЦИОННАЯ КАРТА" w:history="1">
        <w:r w:rsidRPr="00BC2CBA">
          <w:rPr>
            <w:rFonts w:ascii="Times New Roman" w:hAnsi="Times New Roman" w:cs="Times New Roman"/>
            <w:color w:val="0000FF"/>
            <w:sz w:val="24"/>
            <w:szCs w:val="24"/>
          </w:rPr>
          <w:t>(приложение N 3)</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 Настоящий приказ вступает в силу со дня его официального опубликования.</w:t>
      </w:r>
    </w:p>
    <w:p w:rsidR="00BC2CBA" w:rsidRPr="00BC2CBA" w:rsidRDefault="00BC2CBA" w:rsidP="00BC2CBA">
      <w:pPr>
        <w:pStyle w:val="ConsPlusNormal"/>
        <w:spacing w:line="360" w:lineRule="auto"/>
        <w:jc w:val="both"/>
        <w:rPr>
          <w:rFonts w:ascii="Times New Roman" w:hAnsi="Times New Roman" w:cs="Times New Roman"/>
          <w:sz w:val="24"/>
          <w:szCs w:val="24"/>
        </w:rPr>
      </w:pP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Министр</w:t>
      </w: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Д.В.ЛИВАНОВ</w:t>
      </w:r>
    </w:p>
    <w:p w:rsidR="00BC2CBA" w:rsidRDefault="00BC2CBA" w:rsidP="00BC2CBA">
      <w:pPr>
        <w:pStyle w:val="ConsPlusNormal"/>
        <w:jc w:val="both"/>
      </w:pPr>
    </w:p>
    <w:p w:rsidR="00BC2CBA" w:rsidRDefault="00BC2CBA">
      <w:pPr>
        <w:rPr>
          <w:rFonts w:ascii="Arial" w:eastAsiaTheme="minorEastAsia" w:hAnsi="Arial" w:cs="Arial"/>
          <w:sz w:val="20"/>
          <w:szCs w:val="20"/>
          <w:lang w:eastAsia="ru-RU"/>
        </w:rPr>
      </w:pPr>
      <w:r>
        <w:br w:type="page"/>
      </w: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lastRenderedPageBreak/>
        <w:t>Приложение N 1</w:t>
      </w:r>
    </w:p>
    <w:p w:rsidR="00BC2CBA" w:rsidRPr="00BC2CBA" w:rsidRDefault="00BC2CBA" w:rsidP="00BC2CBA">
      <w:pPr>
        <w:pStyle w:val="ConsPlusNormal"/>
        <w:spacing w:line="360" w:lineRule="auto"/>
        <w:jc w:val="right"/>
        <w:rPr>
          <w:rFonts w:ascii="Times New Roman" w:hAnsi="Times New Roman" w:cs="Times New Roman"/>
          <w:sz w:val="24"/>
          <w:szCs w:val="24"/>
        </w:rPr>
      </w:pP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Утвержден</w:t>
      </w: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приказом Министерства образования</w:t>
      </w: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и науки Российской Федерации</w:t>
      </w:r>
    </w:p>
    <w:p w:rsidR="00BC2CBA" w:rsidRPr="00BC2CBA" w:rsidRDefault="00BC2CBA" w:rsidP="00BC2CBA">
      <w:pPr>
        <w:pStyle w:val="ConsPlusNormal"/>
        <w:spacing w:line="360" w:lineRule="auto"/>
        <w:jc w:val="right"/>
        <w:rPr>
          <w:rFonts w:ascii="Times New Roman" w:hAnsi="Times New Roman" w:cs="Times New Roman"/>
          <w:sz w:val="24"/>
          <w:szCs w:val="24"/>
        </w:rPr>
      </w:pPr>
      <w:r w:rsidRPr="00BC2CBA">
        <w:rPr>
          <w:rFonts w:ascii="Times New Roman" w:hAnsi="Times New Roman" w:cs="Times New Roman"/>
          <w:sz w:val="24"/>
          <w:szCs w:val="24"/>
        </w:rPr>
        <w:t>от 21 октября 2015 г. N 1180</w:t>
      </w:r>
    </w:p>
    <w:p w:rsidR="00BC2CBA" w:rsidRDefault="00BC2CBA" w:rsidP="00BC2CBA">
      <w:pPr>
        <w:pStyle w:val="ConsPlusNormal"/>
        <w:jc w:val="both"/>
      </w:pP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ТИПОВОЙ КОНТРАКТ</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НА ВЫПОЛНЕНИЕ НАУЧНО-ИССЛЕДОВАТЕЛЬСКИХ,</w:t>
      </w:r>
    </w:p>
    <w:p w:rsidR="00BC2CBA" w:rsidRPr="00BC2CBA" w:rsidRDefault="00BC2CBA" w:rsidP="00BC2CBA">
      <w:pPr>
        <w:pStyle w:val="ConsPlusNormal"/>
        <w:jc w:val="center"/>
        <w:rPr>
          <w:rFonts w:ascii="Times New Roman" w:hAnsi="Times New Roman" w:cs="Times New Roman"/>
          <w:b/>
          <w:bCs/>
          <w:sz w:val="24"/>
          <w:szCs w:val="24"/>
        </w:rPr>
      </w:pPr>
      <w:r w:rsidRPr="00BC2CBA">
        <w:rPr>
          <w:rFonts w:ascii="Times New Roman" w:hAnsi="Times New Roman" w:cs="Times New Roman"/>
          <w:b/>
          <w:bCs/>
          <w:sz w:val="24"/>
          <w:szCs w:val="24"/>
        </w:rPr>
        <w:t>ОПЫТНО-КОНСТРУКТОРСКИХ И ТЕХНОЛОГИЧЕСКИХ РАБОТ</w:t>
      </w:r>
    </w:p>
    <w:p w:rsidR="00BC2CBA" w:rsidRPr="00346462" w:rsidRDefault="00BC2CBA" w:rsidP="00346462">
      <w:pPr>
        <w:pStyle w:val="ConsPlusNormal"/>
        <w:spacing w:line="360" w:lineRule="auto"/>
        <w:ind w:firstLine="540"/>
        <w:jc w:val="both"/>
        <w:rPr>
          <w:rFonts w:ascii="Times New Roman" w:hAnsi="Times New Roman" w:cs="Times New Roman"/>
          <w:sz w:val="24"/>
          <w:szCs w:val="24"/>
        </w:rPr>
      </w:pPr>
    </w:p>
    <w:p w:rsidR="00BC2CBA" w:rsidRPr="00346462" w:rsidRDefault="00BC2CBA" w:rsidP="00346462">
      <w:pPr>
        <w:pStyle w:val="ConsPlusNormal"/>
        <w:spacing w:line="360" w:lineRule="auto"/>
        <w:jc w:val="center"/>
        <w:rPr>
          <w:rFonts w:ascii="Times New Roman" w:hAnsi="Times New Roman" w:cs="Times New Roman"/>
          <w:b/>
          <w:sz w:val="24"/>
          <w:szCs w:val="24"/>
        </w:rPr>
      </w:pPr>
      <w:r w:rsidRPr="00346462">
        <w:rPr>
          <w:rFonts w:ascii="Times New Roman" w:hAnsi="Times New Roman" w:cs="Times New Roman"/>
          <w:b/>
          <w:sz w:val="24"/>
          <w:szCs w:val="24"/>
        </w:rPr>
        <w:t xml:space="preserve">Государственный (муниципальный) Контракт (Договор) </w:t>
      </w:r>
      <w:hyperlink w:anchor="Par509" w:tooltip="&lt;1&gt; При осуществлении закупк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ок бюджетными учреждениями в соответствии с час" w:history="1">
        <w:r w:rsidRPr="00346462">
          <w:rPr>
            <w:rFonts w:ascii="Times New Roman" w:hAnsi="Times New Roman" w:cs="Times New Roman"/>
            <w:b/>
            <w:sz w:val="24"/>
            <w:szCs w:val="24"/>
          </w:rPr>
          <w:t>&lt;1&gt;</w:t>
        </w:r>
      </w:hyperlink>
    </w:p>
    <w:p w:rsidR="00BC2CBA" w:rsidRPr="00346462" w:rsidRDefault="00BC2CBA" w:rsidP="00346462">
      <w:pPr>
        <w:pStyle w:val="ConsPlusNormal"/>
        <w:spacing w:line="360" w:lineRule="auto"/>
        <w:jc w:val="center"/>
        <w:rPr>
          <w:rFonts w:ascii="Times New Roman" w:hAnsi="Times New Roman" w:cs="Times New Roman"/>
          <w:b/>
          <w:sz w:val="24"/>
          <w:szCs w:val="24"/>
        </w:rPr>
      </w:pPr>
      <w:r w:rsidRPr="00346462">
        <w:rPr>
          <w:rFonts w:ascii="Times New Roman" w:hAnsi="Times New Roman" w:cs="Times New Roman"/>
          <w:b/>
          <w:sz w:val="24"/>
          <w:szCs w:val="24"/>
        </w:rPr>
        <w:t>N _____________________________</w:t>
      </w:r>
    </w:p>
    <w:p w:rsidR="00BC2CBA" w:rsidRPr="00346462" w:rsidRDefault="00BC2CBA" w:rsidP="00346462">
      <w:pPr>
        <w:pStyle w:val="ConsPlusNormal"/>
        <w:spacing w:line="360" w:lineRule="auto"/>
        <w:jc w:val="center"/>
        <w:rPr>
          <w:rFonts w:ascii="Times New Roman" w:hAnsi="Times New Roman" w:cs="Times New Roman"/>
        </w:rPr>
      </w:pPr>
      <w:r w:rsidRPr="00346462">
        <w:rPr>
          <w:rFonts w:ascii="Times New Roman" w:hAnsi="Times New Roman" w:cs="Times New Roman"/>
        </w:rPr>
        <w:t>(номер Контракта (Договора)</w:t>
      </w:r>
    </w:p>
    <w:p w:rsidR="00BC2CBA" w:rsidRPr="00346462" w:rsidRDefault="00BC2CBA" w:rsidP="00346462">
      <w:pPr>
        <w:pStyle w:val="ConsPlusNormal"/>
        <w:spacing w:line="360" w:lineRule="auto"/>
        <w:jc w:val="center"/>
        <w:rPr>
          <w:rFonts w:ascii="Times New Roman" w:hAnsi="Times New Roman" w:cs="Times New Roman"/>
          <w:b/>
          <w:sz w:val="24"/>
          <w:szCs w:val="24"/>
        </w:rPr>
      </w:pPr>
      <w:r w:rsidRPr="00346462">
        <w:rPr>
          <w:rFonts w:ascii="Times New Roman" w:hAnsi="Times New Roman" w:cs="Times New Roman"/>
          <w:b/>
          <w:sz w:val="24"/>
          <w:szCs w:val="24"/>
        </w:rPr>
        <w:t xml:space="preserve">на выполнение __________________________ </w:t>
      </w:r>
      <w:hyperlink w:anchor="Par510" w:tooltip="&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 w:history="1">
        <w:r w:rsidRPr="00346462">
          <w:rPr>
            <w:rFonts w:ascii="Times New Roman" w:hAnsi="Times New Roman" w:cs="Times New Roman"/>
            <w:b/>
            <w:sz w:val="24"/>
            <w:szCs w:val="24"/>
          </w:rPr>
          <w:t>&lt;2&gt;</w:t>
        </w:r>
      </w:hyperlink>
    </w:p>
    <w:p w:rsidR="00BC2CBA" w:rsidRPr="00346462" w:rsidRDefault="00BC2CBA" w:rsidP="00346462">
      <w:pPr>
        <w:pStyle w:val="ConsPlusNormal"/>
        <w:spacing w:line="360" w:lineRule="auto"/>
        <w:ind w:firstLine="540"/>
        <w:jc w:val="both"/>
        <w:rPr>
          <w:rFonts w:ascii="Times New Roman" w:hAnsi="Times New Roman" w:cs="Times New Roman"/>
          <w:sz w:val="24"/>
          <w:szCs w:val="24"/>
        </w:rPr>
      </w:pP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 xml:space="preserve">____________________________        </w:t>
      </w:r>
      <w:r w:rsidR="00755903">
        <w:rPr>
          <w:rFonts w:ascii="Times New Roman" w:hAnsi="Times New Roman" w:cs="Times New Roman"/>
          <w:sz w:val="24"/>
          <w:szCs w:val="24"/>
        </w:rPr>
        <w:t xml:space="preserve">                  </w:t>
      </w:r>
      <w:r w:rsidRPr="00755903">
        <w:rPr>
          <w:rFonts w:ascii="Times New Roman" w:hAnsi="Times New Roman" w:cs="Times New Roman"/>
          <w:sz w:val="24"/>
          <w:szCs w:val="24"/>
        </w:rPr>
        <w:t xml:space="preserve">          "__" ________________ 20__ г.</w:t>
      </w:r>
    </w:p>
    <w:p w:rsidR="00BC2CBA" w:rsidRPr="00755903" w:rsidRDefault="00BC2CBA" w:rsidP="00755903">
      <w:pPr>
        <w:pStyle w:val="ConsPlusNonformat"/>
        <w:rPr>
          <w:rFonts w:ascii="Times New Roman" w:hAnsi="Times New Roman" w:cs="Times New Roman"/>
        </w:rPr>
      </w:pPr>
      <w:r w:rsidRPr="00755903">
        <w:rPr>
          <w:rFonts w:ascii="Times New Roman" w:hAnsi="Times New Roman" w:cs="Times New Roman"/>
        </w:rPr>
        <w:t xml:space="preserve">(место заключения </w:t>
      </w:r>
      <w:r w:rsidR="00755903" w:rsidRPr="00755903">
        <w:rPr>
          <w:rFonts w:ascii="Times New Roman" w:hAnsi="Times New Roman" w:cs="Times New Roman"/>
        </w:rPr>
        <w:t>Договора (</w:t>
      </w:r>
      <w:r w:rsidRPr="00755903">
        <w:rPr>
          <w:rFonts w:ascii="Times New Roman" w:hAnsi="Times New Roman" w:cs="Times New Roman"/>
        </w:rPr>
        <w:t>Контракта</w:t>
      </w:r>
      <w:r w:rsidR="00755903" w:rsidRPr="00755903">
        <w:rPr>
          <w:rFonts w:ascii="Times New Roman" w:hAnsi="Times New Roman" w:cs="Times New Roman"/>
        </w:rPr>
        <w:t>)</w:t>
      </w:r>
      <w:r w:rsidRPr="00755903">
        <w:rPr>
          <w:rFonts w:ascii="Times New Roman" w:hAnsi="Times New Roman" w:cs="Times New Roman"/>
        </w:rPr>
        <w:t xml:space="preserve"> </w:t>
      </w:r>
      <w:r w:rsidR="00755903" w:rsidRPr="00755903">
        <w:rPr>
          <w:rFonts w:ascii="Times New Roman" w:hAnsi="Times New Roman" w:cs="Times New Roman"/>
        </w:rPr>
        <w:t xml:space="preserve">  </w:t>
      </w:r>
      <w:r w:rsidR="00755903">
        <w:rPr>
          <w:rFonts w:ascii="Times New Roman" w:hAnsi="Times New Roman" w:cs="Times New Roman"/>
        </w:rPr>
        <w:t xml:space="preserve">                                        </w:t>
      </w:r>
      <w:r w:rsidR="00755903" w:rsidRPr="00755903">
        <w:rPr>
          <w:rFonts w:ascii="Times New Roman" w:hAnsi="Times New Roman" w:cs="Times New Roman"/>
        </w:rPr>
        <w:t xml:space="preserve"> </w:t>
      </w:r>
      <w:r w:rsidRPr="00755903">
        <w:rPr>
          <w:rFonts w:ascii="Times New Roman" w:hAnsi="Times New Roman" w:cs="Times New Roman"/>
        </w:rPr>
        <w:t xml:space="preserve">  (дата заключения Контракта</w:t>
      </w:r>
      <w:r w:rsidR="00755903" w:rsidRPr="00755903">
        <w:rPr>
          <w:rFonts w:ascii="Times New Roman" w:hAnsi="Times New Roman" w:cs="Times New Roman"/>
        </w:rPr>
        <w:t xml:space="preserve"> </w:t>
      </w:r>
      <w:r w:rsidRPr="00755903">
        <w:rPr>
          <w:rFonts w:ascii="Times New Roman" w:hAnsi="Times New Roman" w:cs="Times New Roman"/>
        </w:rPr>
        <w:t>(Договора)</w:t>
      </w:r>
    </w:p>
    <w:p w:rsidR="00BC2CBA" w:rsidRPr="00755903" w:rsidRDefault="00BC2CBA" w:rsidP="00755903">
      <w:pPr>
        <w:pStyle w:val="ConsPlusNormal"/>
        <w:spacing w:line="360" w:lineRule="auto"/>
        <w:jc w:val="both"/>
        <w:rPr>
          <w:rFonts w:ascii="Times New Roman" w:hAnsi="Times New Roman" w:cs="Times New Roman"/>
          <w:sz w:val="24"/>
          <w:szCs w:val="24"/>
        </w:rPr>
      </w:pP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______________________________________________________________________</w:t>
      </w:r>
      <w:r w:rsidR="00755903">
        <w:rPr>
          <w:rFonts w:ascii="Times New Roman" w:hAnsi="Times New Roman" w:cs="Times New Roman"/>
          <w:sz w:val="24"/>
          <w:szCs w:val="24"/>
        </w:rPr>
        <w:t>_____</w:t>
      </w:r>
      <w:r w:rsidRPr="00755903">
        <w:rPr>
          <w:rFonts w:ascii="Times New Roman" w:hAnsi="Times New Roman" w:cs="Times New Roman"/>
          <w:sz w:val="24"/>
          <w:szCs w:val="24"/>
        </w:rPr>
        <w:t>____,</w:t>
      </w:r>
    </w:p>
    <w:p w:rsidR="00BC2CBA" w:rsidRPr="00755903" w:rsidRDefault="00BC2CBA" w:rsidP="00755903">
      <w:pPr>
        <w:pStyle w:val="ConsPlusNonformat"/>
        <w:jc w:val="center"/>
        <w:rPr>
          <w:rFonts w:ascii="Times New Roman" w:hAnsi="Times New Roman" w:cs="Times New Roman"/>
        </w:rPr>
      </w:pPr>
      <w:r w:rsidRPr="00755903">
        <w:rPr>
          <w:rFonts w:ascii="Times New Roman" w:hAnsi="Times New Roman" w:cs="Times New Roman"/>
        </w:rPr>
        <w:t>(наименование Заказчика)</w:t>
      </w: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именуем__ в дальнейшем "Заказчик", в лице _______________________</w:t>
      </w:r>
      <w:r w:rsidR="00755903">
        <w:rPr>
          <w:rFonts w:ascii="Times New Roman" w:hAnsi="Times New Roman" w:cs="Times New Roman"/>
          <w:sz w:val="24"/>
          <w:szCs w:val="24"/>
        </w:rPr>
        <w:t>__________</w:t>
      </w:r>
      <w:r w:rsidRPr="00755903">
        <w:rPr>
          <w:rFonts w:ascii="Times New Roman" w:hAnsi="Times New Roman" w:cs="Times New Roman"/>
          <w:sz w:val="24"/>
          <w:szCs w:val="24"/>
        </w:rPr>
        <w:t>__________</w:t>
      </w: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________________________________________________________________</w:t>
      </w:r>
      <w:r w:rsidR="00755903">
        <w:rPr>
          <w:rFonts w:ascii="Times New Roman" w:hAnsi="Times New Roman" w:cs="Times New Roman"/>
          <w:sz w:val="24"/>
          <w:szCs w:val="24"/>
        </w:rPr>
        <w:t>_____</w:t>
      </w:r>
      <w:r w:rsidRPr="00755903">
        <w:rPr>
          <w:rFonts w:ascii="Times New Roman" w:hAnsi="Times New Roman" w:cs="Times New Roman"/>
          <w:sz w:val="24"/>
          <w:szCs w:val="24"/>
        </w:rPr>
        <w:t>__________,</w:t>
      </w:r>
    </w:p>
    <w:p w:rsidR="00BC2CBA" w:rsidRPr="00755903" w:rsidRDefault="00BC2CBA" w:rsidP="00755903">
      <w:pPr>
        <w:pStyle w:val="ConsPlusNonformat"/>
        <w:jc w:val="center"/>
        <w:rPr>
          <w:rFonts w:ascii="Times New Roman" w:hAnsi="Times New Roman" w:cs="Times New Roman"/>
        </w:rPr>
      </w:pPr>
      <w:r w:rsidRPr="00755903">
        <w:rPr>
          <w:rFonts w:ascii="Times New Roman" w:hAnsi="Times New Roman" w:cs="Times New Roman"/>
        </w:rPr>
        <w:t>(наименование должности, фамилия, имя, отчество (при наличии)</w:t>
      </w:r>
      <w:r w:rsidR="00755903" w:rsidRPr="00755903">
        <w:rPr>
          <w:rFonts w:ascii="Times New Roman" w:hAnsi="Times New Roman" w:cs="Times New Roman"/>
        </w:rPr>
        <w:t xml:space="preserve"> </w:t>
      </w:r>
      <w:r w:rsidRPr="00755903">
        <w:rPr>
          <w:rFonts w:ascii="Times New Roman" w:hAnsi="Times New Roman" w:cs="Times New Roman"/>
        </w:rPr>
        <w:t>представителя Заказчика)</w:t>
      </w: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действующ__ на основании _________________________________________</w:t>
      </w:r>
      <w:r w:rsidR="00755903">
        <w:rPr>
          <w:rFonts w:ascii="Times New Roman" w:hAnsi="Times New Roman" w:cs="Times New Roman"/>
          <w:sz w:val="24"/>
          <w:szCs w:val="24"/>
        </w:rPr>
        <w:t>_______</w:t>
      </w:r>
      <w:r w:rsidRPr="00755903">
        <w:rPr>
          <w:rFonts w:ascii="Times New Roman" w:hAnsi="Times New Roman" w:cs="Times New Roman"/>
          <w:sz w:val="24"/>
          <w:szCs w:val="24"/>
        </w:rPr>
        <w:t>________,</w:t>
      </w:r>
    </w:p>
    <w:p w:rsidR="00BC2CBA" w:rsidRPr="00755903" w:rsidRDefault="00BC2CBA" w:rsidP="00755903">
      <w:pPr>
        <w:pStyle w:val="ConsPlusNonformat"/>
        <w:jc w:val="right"/>
        <w:rPr>
          <w:rFonts w:ascii="Times New Roman" w:hAnsi="Times New Roman" w:cs="Times New Roman"/>
        </w:rPr>
      </w:pPr>
      <w:r w:rsidRPr="00755903">
        <w:rPr>
          <w:rFonts w:ascii="Times New Roman" w:hAnsi="Times New Roman" w:cs="Times New Roman"/>
        </w:rPr>
        <w:t>(реквизиты документа, удостоверяющего полномочия</w:t>
      </w:r>
      <w:r w:rsidR="00755903" w:rsidRPr="00755903">
        <w:rPr>
          <w:rFonts w:ascii="Times New Roman" w:hAnsi="Times New Roman" w:cs="Times New Roman"/>
        </w:rPr>
        <w:t xml:space="preserve"> </w:t>
      </w:r>
      <w:r w:rsidRPr="00755903">
        <w:rPr>
          <w:rFonts w:ascii="Times New Roman" w:hAnsi="Times New Roman" w:cs="Times New Roman"/>
        </w:rPr>
        <w:t>представителя Заказчика)</w:t>
      </w:r>
    </w:p>
    <w:p w:rsidR="00BC2CBA" w:rsidRPr="00755903" w:rsidRDefault="00BC2CBA" w:rsidP="00755903">
      <w:pPr>
        <w:pStyle w:val="ConsPlusNormal"/>
        <w:spacing w:line="360" w:lineRule="auto"/>
        <w:jc w:val="both"/>
        <w:rPr>
          <w:rFonts w:ascii="Times New Roman" w:hAnsi="Times New Roman" w:cs="Times New Roman"/>
          <w:sz w:val="24"/>
          <w:szCs w:val="24"/>
        </w:rPr>
      </w:pPr>
      <w:r w:rsidRPr="00755903">
        <w:rPr>
          <w:rFonts w:ascii="Times New Roman" w:hAnsi="Times New Roman" w:cs="Times New Roman"/>
          <w:sz w:val="24"/>
          <w:szCs w:val="24"/>
        </w:rPr>
        <w:t>и _________</w:t>
      </w:r>
      <w:r w:rsidR="00755903">
        <w:rPr>
          <w:rFonts w:ascii="Times New Roman" w:hAnsi="Times New Roman" w:cs="Times New Roman"/>
          <w:sz w:val="24"/>
          <w:szCs w:val="24"/>
        </w:rPr>
        <w:t>___</w:t>
      </w:r>
      <w:r w:rsidRPr="00755903">
        <w:rPr>
          <w:rFonts w:ascii="Times New Roman" w:hAnsi="Times New Roman" w:cs="Times New Roman"/>
          <w:sz w:val="24"/>
          <w:szCs w:val="24"/>
        </w:rPr>
        <w:t>_______________________________________________</w:t>
      </w:r>
      <w:r w:rsidR="00755903">
        <w:rPr>
          <w:rFonts w:ascii="Times New Roman" w:hAnsi="Times New Roman" w:cs="Times New Roman"/>
          <w:sz w:val="24"/>
          <w:szCs w:val="24"/>
        </w:rPr>
        <w:t>______</w:t>
      </w:r>
      <w:r w:rsidRPr="00755903">
        <w:rPr>
          <w:rFonts w:ascii="Times New Roman" w:hAnsi="Times New Roman" w:cs="Times New Roman"/>
          <w:sz w:val="24"/>
          <w:szCs w:val="24"/>
        </w:rPr>
        <w:t>____________,</w:t>
      </w:r>
    </w:p>
    <w:p w:rsidR="00BC2CBA" w:rsidRPr="00755903" w:rsidRDefault="00BC2CBA" w:rsidP="00755903">
      <w:pPr>
        <w:pStyle w:val="ConsPlusNonformat"/>
        <w:jc w:val="center"/>
        <w:rPr>
          <w:rFonts w:ascii="Times New Roman" w:hAnsi="Times New Roman" w:cs="Times New Roman"/>
        </w:rPr>
      </w:pPr>
      <w:r w:rsidRPr="00755903">
        <w:rPr>
          <w:rFonts w:ascii="Times New Roman" w:hAnsi="Times New Roman" w:cs="Times New Roman"/>
        </w:rPr>
        <w:t>(наименование Исполнителя)</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именуем__ в дальнейшем "Исполнитель", в лице ______________________________</w:t>
      </w:r>
      <w:r w:rsidR="00346462">
        <w:rPr>
          <w:rFonts w:ascii="Times New Roman" w:hAnsi="Times New Roman" w:cs="Times New Roman"/>
          <w:sz w:val="24"/>
          <w:szCs w:val="24"/>
        </w:rPr>
        <w:t>_________</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__________________________________________________________________________</w:t>
      </w:r>
      <w:r w:rsidR="00346462">
        <w:rPr>
          <w:rFonts w:ascii="Times New Roman" w:hAnsi="Times New Roman" w:cs="Times New Roman"/>
          <w:sz w:val="24"/>
          <w:szCs w:val="24"/>
        </w:rPr>
        <w:t>_____</w:t>
      </w:r>
      <w:r w:rsidRPr="00346462">
        <w:rPr>
          <w:rFonts w:ascii="Times New Roman" w:hAnsi="Times New Roman" w:cs="Times New Roman"/>
          <w:sz w:val="24"/>
          <w:szCs w:val="24"/>
        </w:rPr>
        <w:t>,</w:t>
      </w:r>
    </w:p>
    <w:p w:rsidR="00BC2CBA" w:rsidRPr="00346462" w:rsidRDefault="00BC2CBA" w:rsidP="00346462">
      <w:pPr>
        <w:pStyle w:val="ConsPlusNonformat"/>
        <w:jc w:val="right"/>
        <w:rPr>
          <w:rFonts w:ascii="Times New Roman" w:hAnsi="Times New Roman" w:cs="Times New Roman"/>
        </w:rPr>
      </w:pPr>
      <w:r w:rsidRPr="00346462">
        <w:rPr>
          <w:rFonts w:ascii="Times New Roman" w:hAnsi="Times New Roman" w:cs="Times New Roman"/>
        </w:rPr>
        <w:t xml:space="preserve">(наименование должности, фамилия, отчество (при наличии) </w:t>
      </w:r>
      <w:r w:rsidR="00346462" w:rsidRPr="00346462">
        <w:rPr>
          <w:rFonts w:ascii="Times New Roman" w:hAnsi="Times New Roman" w:cs="Times New Roman"/>
        </w:rPr>
        <w:t>пред</w:t>
      </w:r>
      <w:r w:rsidRPr="00346462">
        <w:rPr>
          <w:rFonts w:ascii="Times New Roman" w:hAnsi="Times New Roman" w:cs="Times New Roman"/>
        </w:rPr>
        <w:t>ставителя Исполнителя)</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действующ__ на основании ___________________________</w:t>
      </w:r>
      <w:r w:rsidR="00346462" w:rsidRPr="00D75420">
        <w:rPr>
          <w:rFonts w:ascii="Times New Roman" w:hAnsi="Times New Roman" w:cs="Times New Roman"/>
          <w:sz w:val="24"/>
          <w:szCs w:val="24"/>
        </w:rPr>
        <w:t>_______</w:t>
      </w:r>
      <w:r w:rsidRPr="00346462">
        <w:rPr>
          <w:rFonts w:ascii="Times New Roman" w:hAnsi="Times New Roman" w:cs="Times New Roman"/>
          <w:sz w:val="24"/>
          <w:szCs w:val="24"/>
        </w:rPr>
        <w:t>______________________,</w:t>
      </w:r>
    </w:p>
    <w:p w:rsidR="00BC2CBA" w:rsidRPr="00346462" w:rsidRDefault="00BC2CBA" w:rsidP="00346462">
      <w:pPr>
        <w:pStyle w:val="ConsPlusNonformat"/>
        <w:jc w:val="right"/>
        <w:rPr>
          <w:rFonts w:ascii="Times New Roman" w:hAnsi="Times New Roman" w:cs="Times New Roman"/>
        </w:rPr>
      </w:pPr>
      <w:r w:rsidRPr="00346462">
        <w:rPr>
          <w:rFonts w:ascii="Times New Roman" w:hAnsi="Times New Roman" w:cs="Times New Roman"/>
        </w:rPr>
        <w:t xml:space="preserve"> (реквизиты документа, удостоверяющего полномочия  представителя Исполнителя)</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совместно именуемые в дальнейшем "Стороны", руководствуясь ___</w:t>
      </w:r>
      <w:r w:rsidR="00346462" w:rsidRPr="00346462">
        <w:rPr>
          <w:rFonts w:ascii="Times New Roman" w:hAnsi="Times New Roman" w:cs="Times New Roman"/>
          <w:sz w:val="24"/>
          <w:szCs w:val="24"/>
        </w:rPr>
        <w:t>_____________</w:t>
      </w:r>
      <w:r w:rsidRPr="00346462">
        <w:rPr>
          <w:rFonts w:ascii="Times New Roman" w:hAnsi="Times New Roman" w:cs="Times New Roman"/>
          <w:sz w:val="24"/>
          <w:szCs w:val="24"/>
        </w:rPr>
        <w:t xml:space="preserve">_________ </w:t>
      </w:r>
      <w:hyperlink w:anchor="Par511" w:tooltip="&lt;3&gt; Решение комиссии с указанием реквизитов документа, а в случае осуществления закупки у единственного поставщика (подрядчика, исполнителя) указывается соответствующее основание." w:history="1">
        <w:r w:rsidRPr="00346462">
          <w:rPr>
            <w:rFonts w:ascii="Times New Roman" w:hAnsi="Times New Roman" w:cs="Times New Roman"/>
            <w:sz w:val="24"/>
            <w:szCs w:val="24"/>
          </w:rPr>
          <w:t>&lt;3&gt;</w:t>
        </w:r>
      </w:hyperlink>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принятому по результатам проведения ________________________________</w:t>
      </w:r>
      <w:r w:rsidR="00346462" w:rsidRPr="00D75420">
        <w:rPr>
          <w:rFonts w:ascii="Times New Roman" w:hAnsi="Times New Roman" w:cs="Times New Roman"/>
          <w:sz w:val="24"/>
          <w:szCs w:val="24"/>
        </w:rPr>
        <w:t>________</w:t>
      </w:r>
      <w:r w:rsidRPr="00346462">
        <w:rPr>
          <w:rFonts w:ascii="Times New Roman" w:hAnsi="Times New Roman" w:cs="Times New Roman"/>
          <w:sz w:val="24"/>
          <w:szCs w:val="24"/>
        </w:rPr>
        <w:t>_______</w:t>
      </w:r>
    </w:p>
    <w:p w:rsidR="00BC2CBA" w:rsidRPr="00346462" w:rsidRDefault="00BC2CBA" w:rsidP="00346462">
      <w:pPr>
        <w:pStyle w:val="ConsPlusNonformat"/>
        <w:jc w:val="right"/>
        <w:rPr>
          <w:rFonts w:ascii="Times New Roman" w:hAnsi="Times New Roman" w:cs="Times New Roman"/>
        </w:rPr>
      </w:pPr>
      <w:r w:rsidRPr="00346462">
        <w:rPr>
          <w:rFonts w:ascii="Times New Roman" w:hAnsi="Times New Roman" w:cs="Times New Roman"/>
        </w:rPr>
        <w:t>(способ определения поставщика</w:t>
      </w:r>
      <w:r w:rsidR="00346462" w:rsidRPr="00346462">
        <w:rPr>
          <w:rFonts w:ascii="Times New Roman" w:hAnsi="Times New Roman" w:cs="Times New Roman"/>
        </w:rPr>
        <w:t xml:space="preserve"> </w:t>
      </w:r>
      <w:r w:rsidRPr="00346462">
        <w:rPr>
          <w:rFonts w:ascii="Times New Roman" w:hAnsi="Times New Roman" w:cs="Times New Roman"/>
        </w:rPr>
        <w:t>(подрядчика, исполнителя)</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"________________________________________________________________</w:t>
      </w:r>
      <w:r w:rsidR="00346462" w:rsidRPr="00346462">
        <w:rPr>
          <w:rFonts w:ascii="Times New Roman" w:hAnsi="Times New Roman" w:cs="Times New Roman"/>
          <w:sz w:val="24"/>
          <w:szCs w:val="24"/>
        </w:rPr>
        <w:t>__________</w:t>
      </w:r>
      <w:r w:rsidRPr="00346462">
        <w:rPr>
          <w:rFonts w:ascii="Times New Roman" w:hAnsi="Times New Roman" w:cs="Times New Roman"/>
          <w:sz w:val="24"/>
          <w:szCs w:val="24"/>
        </w:rPr>
        <w:t>________",</w:t>
      </w:r>
    </w:p>
    <w:p w:rsidR="00BC2CBA" w:rsidRPr="00346462" w:rsidRDefault="00BC2CBA" w:rsidP="00346462">
      <w:pPr>
        <w:pStyle w:val="ConsPlusNonformat"/>
        <w:jc w:val="center"/>
        <w:rPr>
          <w:rFonts w:ascii="Times New Roman" w:hAnsi="Times New Roman" w:cs="Times New Roman"/>
        </w:rPr>
      </w:pPr>
      <w:r w:rsidRPr="00346462">
        <w:rPr>
          <w:rFonts w:ascii="Times New Roman" w:hAnsi="Times New Roman" w:cs="Times New Roman"/>
        </w:rPr>
        <w:t xml:space="preserve"> (объект закупки)</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в целях обеспечения "____________________________________________________</w:t>
      </w:r>
      <w:r w:rsidR="00346462" w:rsidRPr="00346462">
        <w:rPr>
          <w:rFonts w:ascii="Times New Roman" w:hAnsi="Times New Roman" w:cs="Times New Roman"/>
          <w:sz w:val="24"/>
          <w:szCs w:val="24"/>
        </w:rPr>
        <w:t>________</w:t>
      </w:r>
      <w:r w:rsidRPr="00346462">
        <w:rPr>
          <w:rFonts w:ascii="Times New Roman" w:hAnsi="Times New Roman" w:cs="Times New Roman"/>
          <w:sz w:val="24"/>
          <w:szCs w:val="24"/>
        </w:rPr>
        <w:t>_"</w:t>
      </w:r>
    </w:p>
    <w:p w:rsidR="00BC2CBA" w:rsidRPr="00346462" w:rsidRDefault="00BC2CBA" w:rsidP="00346462">
      <w:pPr>
        <w:pStyle w:val="ConsPlusNonformat"/>
        <w:jc w:val="center"/>
        <w:rPr>
          <w:rFonts w:ascii="Times New Roman" w:hAnsi="Times New Roman" w:cs="Times New Roman"/>
        </w:rPr>
      </w:pPr>
      <w:r w:rsidRPr="00346462">
        <w:rPr>
          <w:rFonts w:ascii="Times New Roman" w:hAnsi="Times New Roman" w:cs="Times New Roman"/>
        </w:rPr>
        <w:lastRenderedPageBreak/>
        <w:t xml:space="preserve"> (реквизиты и наименование задачи, мероприятия</w:t>
      </w:r>
      <w:r w:rsidR="00346462" w:rsidRPr="00346462">
        <w:rPr>
          <w:rFonts w:ascii="Times New Roman" w:hAnsi="Times New Roman" w:cs="Times New Roman"/>
        </w:rPr>
        <w:t xml:space="preserve"> </w:t>
      </w:r>
      <w:r w:rsidRPr="00346462">
        <w:rPr>
          <w:rFonts w:ascii="Times New Roman" w:hAnsi="Times New Roman" w:cs="Times New Roman"/>
        </w:rPr>
        <w:t>программы (непрограммного направления расходов)</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заключили  настоящий  Государственный  (муниципальный)  Контракт  (Договор)</w:t>
      </w:r>
      <w:r w:rsidR="00346462" w:rsidRPr="00346462">
        <w:rPr>
          <w:rFonts w:ascii="Times New Roman" w:hAnsi="Times New Roman" w:cs="Times New Roman"/>
          <w:sz w:val="24"/>
          <w:szCs w:val="24"/>
        </w:rPr>
        <w:t xml:space="preserve"> </w:t>
      </w:r>
      <w:r w:rsidRPr="00346462">
        <w:rPr>
          <w:rFonts w:ascii="Times New Roman" w:hAnsi="Times New Roman" w:cs="Times New Roman"/>
          <w:sz w:val="24"/>
          <w:szCs w:val="24"/>
        </w:rPr>
        <w:t>на выполнение _____________________________________________________________</w:t>
      </w:r>
      <w:r w:rsidR="00346462" w:rsidRPr="00346462">
        <w:rPr>
          <w:rFonts w:ascii="Times New Roman" w:hAnsi="Times New Roman" w:cs="Times New Roman"/>
          <w:sz w:val="24"/>
          <w:szCs w:val="24"/>
        </w:rPr>
        <w:t>_________________</w:t>
      </w:r>
    </w:p>
    <w:p w:rsidR="00BC2CBA" w:rsidRPr="00346462" w:rsidRDefault="00BC2CBA" w:rsidP="00346462">
      <w:pPr>
        <w:pStyle w:val="ConsPlusNonformat"/>
        <w:jc w:val="center"/>
        <w:rPr>
          <w:rFonts w:ascii="Times New Roman" w:hAnsi="Times New Roman" w:cs="Times New Roman"/>
        </w:rPr>
      </w:pPr>
      <w:r w:rsidRPr="00346462">
        <w:rPr>
          <w:rFonts w:ascii="Times New Roman" w:hAnsi="Times New Roman" w:cs="Times New Roman"/>
        </w:rPr>
        <w:t>(наименование работ (научно-исследовательские работы</w:t>
      </w:r>
      <w:r w:rsidR="00346462" w:rsidRPr="00346462">
        <w:rPr>
          <w:rFonts w:ascii="Times New Roman" w:hAnsi="Times New Roman" w:cs="Times New Roman"/>
        </w:rPr>
        <w:t xml:space="preserve"> </w:t>
      </w:r>
      <w:r w:rsidRPr="00346462">
        <w:rPr>
          <w:rFonts w:ascii="Times New Roman" w:hAnsi="Times New Roman" w:cs="Times New Roman"/>
        </w:rPr>
        <w:t>(фундаментальные научные исследования, поисковые</w:t>
      </w:r>
      <w:r w:rsidR="00346462" w:rsidRPr="00346462">
        <w:rPr>
          <w:rFonts w:ascii="Times New Roman" w:hAnsi="Times New Roman" w:cs="Times New Roman"/>
        </w:rPr>
        <w:t xml:space="preserve"> </w:t>
      </w:r>
      <w:r w:rsidRPr="00346462">
        <w:rPr>
          <w:rFonts w:ascii="Times New Roman" w:hAnsi="Times New Roman" w:cs="Times New Roman"/>
        </w:rPr>
        <w:t>научные исследования,</w:t>
      </w:r>
      <w:r w:rsidR="00346462" w:rsidRPr="00346462">
        <w:rPr>
          <w:rFonts w:ascii="Times New Roman" w:hAnsi="Times New Roman" w:cs="Times New Roman"/>
        </w:rPr>
        <w:t xml:space="preserve"> прикладные научные исследования и экспериментальные разработки),</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___________________________________________________________________________</w:t>
      </w:r>
    </w:p>
    <w:p w:rsidR="00BC2CBA" w:rsidRPr="00346462" w:rsidRDefault="00BC2CBA" w:rsidP="00346462">
      <w:pPr>
        <w:pStyle w:val="ConsPlusNonformat"/>
        <w:jc w:val="center"/>
        <w:rPr>
          <w:rFonts w:ascii="Times New Roman" w:hAnsi="Times New Roman" w:cs="Times New Roman"/>
        </w:rPr>
      </w:pPr>
      <w:r w:rsidRPr="00346462">
        <w:rPr>
          <w:rFonts w:ascii="Times New Roman" w:hAnsi="Times New Roman" w:cs="Times New Roman"/>
        </w:rPr>
        <w:t>опытно-конструкторские работы, технологические работы)</w:t>
      </w:r>
    </w:p>
    <w:p w:rsidR="00BC2CBA" w:rsidRPr="00346462" w:rsidRDefault="00BC2CBA" w:rsidP="00346462">
      <w:pPr>
        <w:pStyle w:val="ConsPlusNormal"/>
        <w:spacing w:line="360" w:lineRule="auto"/>
        <w:jc w:val="both"/>
        <w:rPr>
          <w:rFonts w:ascii="Times New Roman" w:hAnsi="Times New Roman" w:cs="Times New Roman"/>
          <w:sz w:val="24"/>
          <w:szCs w:val="24"/>
        </w:rPr>
      </w:pPr>
      <w:r w:rsidRPr="00346462">
        <w:rPr>
          <w:rFonts w:ascii="Times New Roman" w:hAnsi="Times New Roman" w:cs="Times New Roman"/>
          <w:sz w:val="24"/>
          <w:szCs w:val="24"/>
        </w:rPr>
        <w:t>(далее - Контракт (Договор) о нижеследующем:</w:t>
      </w:r>
    </w:p>
    <w:p w:rsidR="00BC2CBA" w:rsidRDefault="00BC2CBA" w:rsidP="00BC2CBA">
      <w:pPr>
        <w:pStyle w:val="ConsPlusNormal"/>
        <w:jc w:val="both"/>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I. Предмет Контракта (Договора)</w:t>
      </w:r>
    </w:p>
    <w:p w:rsidR="00BC2CBA" w:rsidRDefault="00BC2CBA" w:rsidP="00BC2CBA">
      <w:pPr>
        <w:pStyle w:val="ConsPlusNormal"/>
        <w:jc w:val="both"/>
      </w:pP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1.1. Исполнитель по заданию Заказчика обязуется выполнить _____________</w:t>
      </w:r>
      <w:r w:rsidR="00A801BC">
        <w:rPr>
          <w:rFonts w:ascii="Times New Roman" w:hAnsi="Times New Roman" w:cs="Times New Roman"/>
          <w:sz w:val="24"/>
          <w:szCs w:val="24"/>
        </w:rPr>
        <w:t>________</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___________________________________________________________________________</w:t>
      </w:r>
    </w:p>
    <w:p w:rsidR="00BC2CBA" w:rsidRPr="00A801BC" w:rsidRDefault="00BC2CBA" w:rsidP="00A801BC">
      <w:pPr>
        <w:pStyle w:val="ConsPlusNonformat"/>
        <w:jc w:val="center"/>
        <w:rPr>
          <w:rFonts w:ascii="Times New Roman" w:hAnsi="Times New Roman" w:cs="Times New Roman"/>
        </w:rPr>
      </w:pPr>
      <w:r w:rsidRPr="00A801BC">
        <w:rPr>
          <w:rFonts w:ascii="Times New Roman" w:hAnsi="Times New Roman" w:cs="Times New Roman"/>
        </w:rPr>
        <w:t>(наименование работ (научно-исследовательские работы (фундаментальные</w:t>
      </w:r>
      <w:r w:rsidR="00216686">
        <w:rPr>
          <w:rFonts w:ascii="Times New Roman" w:hAnsi="Times New Roman" w:cs="Times New Roman"/>
        </w:rPr>
        <w:t xml:space="preserve"> </w:t>
      </w:r>
      <w:r w:rsidRPr="00A801BC">
        <w:rPr>
          <w:rFonts w:ascii="Times New Roman" w:hAnsi="Times New Roman" w:cs="Times New Roman"/>
        </w:rPr>
        <w:t>научные исследования, поисковые научные исследования, прикладные научные</w:t>
      </w:r>
      <w:r w:rsidR="00216686">
        <w:rPr>
          <w:rFonts w:ascii="Times New Roman" w:hAnsi="Times New Roman" w:cs="Times New Roman"/>
        </w:rPr>
        <w:t xml:space="preserve"> </w:t>
      </w:r>
      <w:r w:rsidRPr="00A801BC">
        <w:rPr>
          <w:rFonts w:ascii="Times New Roman" w:hAnsi="Times New Roman" w:cs="Times New Roman"/>
        </w:rPr>
        <w:t>исследования и экспериментальные разработки) опытно-конструкторские</w:t>
      </w:r>
      <w:r w:rsidR="00346462" w:rsidRPr="00346462">
        <w:rPr>
          <w:rFonts w:ascii="Times New Roman" w:hAnsi="Times New Roman" w:cs="Times New Roman"/>
        </w:rPr>
        <w:t xml:space="preserve"> </w:t>
      </w:r>
      <w:r w:rsidRPr="00A801BC">
        <w:rPr>
          <w:rFonts w:ascii="Times New Roman" w:hAnsi="Times New Roman" w:cs="Times New Roman"/>
        </w:rPr>
        <w:t>работы, технологические работы)</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по проекту _________________________ (далее - Работы) и передать полученные</w:t>
      </w:r>
      <w:r w:rsidR="00A801BC" w:rsidRPr="00A801BC">
        <w:rPr>
          <w:rFonts w:ascii="Times New Roman" w:hAnsi="Times New Roman" w:cs="Times New Roman"/>
          <w:sz w:val="24"/>
          <w:szCs w:val="24"/>
        </w:rPr>
        <w:t xml:space="preserve"> при  выполнении  </w:t>
      </w:r>
    </w:p>
    <w:p w:rsidR="00BC2CBA" w:rsidRPr="00A801BC" w:rsidRDefault="00BC2CBA" w:rsidP="00A801BC">
      <w:pPr>
        <w:pStyle w:val="ConsPlusNormal"/>
        <w:spacing w:line="360" w:lineRule="auto"/>
        <w:ind w:firstLine="540"/>
        <w:jc w:val="both"/>
        <w:rPr>
          <w:rFonts w:ascii="Times New Roman" w:hAnsi="Times New Roman" w:cs="Times New Roman"/>
        </w:rPr>
      </w:pPr>
      <w:r w:rsidRPr="00A801BC">
        <w:rPr>
          <w:rFonts w:ascii="Times New Roman" w:hAnsi="Times New Roman" w:cs="Times New Roman"/>
        </w:rPr>
        <w:t xml:space="preserve">       </w:t>
      </w:r>
      <w:r w:rsidR="00A801BC">
        <w:rPr>
          <w:rFonts w:ascii="Times New Roman" w:hAnsi="Times New Roman" w:cs="Times New Roman"/>
        </w:rPr>
        <w:tab/>
      </w:r>
      <w:r w:rsidRPr="00A801BC">
        <w:rPr>
          <w:rFonts w:ascii="Times New Roman" w:hAnsi="Times New Roman" w:cs="Times New Roman"/>
        </w:rPr>
        <w:t xml:space="preserve">    наименование темы проекта</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Работ  результаты в порядке и на условиях, предусмотренных</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Контрактом (Договором).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1.2. Заказчик обязуется принять и оплатить надлежащим образом выполненные Работы, предусмотренные </w:t>
      </w:r>
      <w:hyperlink w:anchor="Par90" w:tooltip="    1.1. Исполнитель по заданию Заказчика обязуется выполнить _____________" w:history="1">
        <w:r w:rsidRPr="00BC2CBA">
          <w:rPr>
            <w:rFonts w:ascii="Times New Roman" w:hAnsi="Times New Roman" w:cs="Times New Roman"/>
            <w:sz w:val="24"/>
            <w:szCs w:val="24"/>
          </w:rPr>
          <w:t>пунктом 1.1</w:t>
        </w:r>
      </w:hyperlink>
      <w:r w:rsidRPr="00BC2CBA">
        <w:rPr>
          <w:rFonts w:ascii="Times New Roman" w:hAnsi="Times New Roman" w:cs="Times New Roman"/>
          <w:sz w:val="24"/>
          <w:szCs w:val="24"/>
        </w:rPr>
        <w:t xml:space="preserve"> Контракта (Договора) в порядке и на условиях, предусмотренных Контрактом (Договором).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1.3. </w:t>
      </w:r>
      <w:r w:rsidRPr="00BC2CBA">
        <w:rPr>
          <w:rFonts w:ascii="Times New Roman" w:hAnsi="Times New Roman" w:cs="Times New Roman"/>
          <w:sz w:val="24"/>
          <w:szCs w:val="24"/>
        </w:rPr>
        <w:t>Выполнение Работ по  Контракту (Договору) осуществляется</w:t>
      </w:r>
      <w:r>
        <w:rPr>
          <w:rFonts w:ascii="Times New Roman" w:hAnsi="Times New Roman" w:cs="Times New Roman"/>
          <w:sz w:val="24"/>
          <w:szCs w:val="24"/>
        </w:rPr>
        <w:t xml:space="preserve"> в ____________________________</w:t>
      </w:r>
      <w:r w:rsidRPr="00BC2CBA">
        <w:rPr>
          <w:rFonts w:ascii="Times New Roman" w:hAnsi="Times New Roman" w:cs="Times New Roman"/>
          <w:sz w:val="24"/>
          <w:szCs w:val="24"/>
        </w:rPr>
        <w:t xml:space="preserve">_______ этап__ </w:t>
      </w:r>
      <w:hyperlink w:anchor="Par512" w:tooltip="&lt;4&gt; В случае выполнения работ в несколько этапов указываются номер и год выполнения этапа." w:history="1">
        <w:r w:rsidRPr="00BC2CBA">
          <w:rPr>
            <w:rFonts w:ascii="Times New Roman" w:hAnsi="Times New Roman" w:cs="Times New Roman"/>
            <w:sz w:val="24"/>
            <w:szCs w:val="24"/>
          </w:rPr>
          <w:t>&lt;4&gt;</w:t>
        </w:r>
      </w:hyperlink>
      <w:r w:rsidRPr="00BC2CBA">
        <w:rPr>
          <w:rFonts w:ascii="Times New Roman" w:hAnsi="Times New Roman" w:cs="Times New Roman"/>
          <w:sz w:val="24"/>
          <w:szCs w:val="24"/>
        </w:rPr>
        <w:t>.</w:t>
      </w:r>
    </w:p>
    <w:p w:rsidR="00BC2CBA" w:rsidRPr="00BC2CBA" w:rsidRDefault="00346462" w:rsidP="00BC2CBA">
      <w:pPr>
        <w:pStyle w:val="ConsPlusNonformat"/>
        <w:jc w:val="both"/>
        <w:rPr>
          <w:rFonts w:ascii="Times New Roman" w:hAnsi="Times New Roman" w:cs="Times New Roman"/>
        </w:rPr>
      </w:pPr>
      <w:r w:rsidRPr="00D75420">
        <w:rPr>
          <w:rFonts w:ascii="Times New Roman" w:hAnsi="Times New Roman" w:cs="Times New Roman"/>
        </w:rPr>
        <w:tab/>
      </w:r>
      <w:r w:rsidR="00BC2CBA" w:rsidRPr="00BC2CBA">
        <w:rPr>
          <w:rFonts w:ascii="Times New Roman" w:hAnsi="Times New Roman" w:cs="Times New Roman"/>
        </w:rPr>
        <w:t>(количество этапов выполнения работ)</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1.4. Наименования, виды Работ по Контракту (Договору), требования, предъявляемые к выполнению Работ, включая параметры, определяющие качественные и количественные характеристики Работ, особые условия выполнения Работ, место выполнения Работ, требования к результатам Работ, требования к отчетной документации </w:t>
      </w:r>
      <w:hyperlink w:anchor="Par513" w:tooltip="&lt;5&gt; Подготовленные и подписанные Исполнителем документы и материалы, подтверждающие надлежащее выполнение Работ по Контракту (Договору) (отдельному этапу выполнения Работ по Контракту (Договору), передаваемые Заказчику, включая все документы и материалы, преду" w:history="1">
        <w:r w:rsidRPr="00BC2CBA">
          <w:rPr>
            <w:rFonts w:ascii="Times New Roman" w:hAnsi="Times New Roman" w:cs="Times New Roman"/>
            <w:sz w:val="24"/>
            <w:szCs w:val="24"/>
          </w:rPr>
          <w:t>&lt;5&gt;</w:t>
        </w:r>
      </w:hyperlink>
      <w:r w:rsidRPr="00BC2CBA">
        <w:rPr>
          <w:rFonts w:ascii="Times New Roman" w:hAnsi="Times New Roman" w:cs="Times New Roman"/>
          <w:sz w:val="24"/>
          <w:szCs w:val="24"/>
        </w:rPr>
        <w:t xml:space="preserve"> и другие условия исполнения Контракта (Договора) определяются в Техническом задании на выполнение Работ (</w:t>
      </w:r>
      <w:hyperlink w:anchor="Par580" w:tooltip="                          Техническое задание &lt;1&gt;" w:history="1">
        <w:r w:rsidRPr="00BC2CBA">
          <w:rPr>
            <w:rFonts w:ascii="Times New Roman" w:hAnsi="Times New Roman" w:cs="Times New Roman"/>
            <w:sz w:val="24"/>
            <w:szCs w:val="24"/>
          </w:rPr>
          <w:t>приложение N 1</w:t>
        </w:r>
      </w:hyperlink>
      <w:r w:rsidRPr="00BC2CBA">
        <w:rPr>
          <w:rFonts w:ascii="Times New Roman" w:hAnsi="Times New Roman" w:cs="Times New Roman"/>
          <w:sz w:val="24"/>
          <w:szCs w:val="24"/>
        </w:rPr>
        <w:t xml:space="preserve"> к Контракту (Договору) (далее - Техническое задание).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1.5. Сроки выполнения Работ, последовательность действий Исполнителя при выполнении Работ, изложенная в хронологическом порядке по дате завершения каждого отдельного этапа (вида работ), устанавливаются в Календарном плане выполнения Работ (</w:t>
      </w:r>
      <w:hyperlink w:anchor="Par630" w:tooltip="              Календарный план выполнения __________ &lt;1&gt;/&lt;2&gt;" w:history="1">
        <w:r w:rsidRPr="00BC2CBA">
          <w:rPr>
            <w:rFonts w:ascii="Times New Roman" w:hAnsi="Times New Roman" w:cs="Times New Roman"/>
            <w:sz w:val="24"/>
            <w:szCs w:val="24"/>
          </w:rPr>
          <w:t>приложение N 2</w:t>
        </w:r>
      </w:hyperlink>
      <w:r w:rsidRPr="00BC2CBA">
        <w:rPr>
          <w:rFonts w:ascii="Times New Roman" w:hAnsi="Times New Roman" w:cs="Times New Roman"/>
          <w:sz w:val="24"/>
          <w:szCs w:val="24"/>
        </w:rPr>
        <w:t xml:space="preserve"> к Контракту (Договору) (далее - Календарный план).</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II. Общие положения Контракта (Договора)</w:t>
      </w:r>
    </w:p>
    <w:p w:rsidR="00BC2CBA" w:rsidRDefault="00BC2CBA" w:rsidP="00BC2CBA">
      <w:pPr>
        <w:pStyle w:val="ConsPlusNormal"/>
        <w:jc w:val="both"/>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 Требования к выполняемым Работам: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lastRenderedPageBreak/>
        <w:t>2.1.1. Работы должны выполняться в соответствии с Техническим заданием, Календарным планом.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2.1.2. Перечень научной и иной документации, подлежащей оформлению и сдаче Исполнителем Заказчику в составе отчетной документации, определяется в Техническом задании.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2.1.3. Работы (результаты Работ) должны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если такие требования предъявляются Контрактом (Договором) и (или) законодательством Российской Федерации.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2.1.4. Работы должны быть выполнены в полном объеме и в сроки, предусмотренные Контрактом (Договором).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2.1.5. Датой начала выполнения Работ является дата подписания Контракта (Договора) Сторонами, если иное не установлено в Техническом задании.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2.1.6. Работы по Контракту (Договору) (отдельные этапы Работ по Контракту (Договору) должны быть полностью выполнены Исполнителем, и отчетная документация в установленном Контрактом (Договором) порядке передана Заказчику в срок, указанный в Техническом задании и Календарном плане.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В случае невозможности достижения результатов при проведении фундаментальных и поисковых научных исследований Исполнитель передает результат, теоретически и экспериментально доказывающий невозможность решения поставленной задачи.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2.1.7. Датой окончания выполнения Работ по Контракту (Договору) (отдельного этапа выполнения Работ по Контракту (Договору) является дата подписания Сторонами акта сдачи-приемки Работ по Контракту (Договору) </w:t>
      </w:r>
      <w:hyperlink w:anchor="Par514" w:tooltip="&lt;6&gt; Наименование, форма и содержание документа о сдаче-приемке Работ определяется Заказчиком самостоятельно." w:history="1">
        <w:r w:rsidRPr="00BC2CBA">
          <w:rPr>
            <w:rFonts w:ascii="Times New Roman" w:hAnsi="Times New Roman" w:cs="Times New Roman"/>
            <w:sz w:val="24"/>
            <w:szCs w:val="24"/>
          </w:rPr>
          <w:t>&lt;6&gt;</w:t>
        </w:r>
      </w:hyperlink>
      <w:r w:rsidRPr="00BC2CBA">
        <w:rPr>
          <w:rFonts w:ascii="Times New Roman" w:hAnsi="Times New Roman" w:cs="Times New Roman"/>
          <w:sz w:val="24"/>
          <w:szCs w:val="24"/>
        </w:rPr>
        <w:t xml:space="preserve"> либо акта сдачи-приемки Работ по отдельному этапу Контракта (Договора). Дата окончания выполнения Работ по Контракту (Договору) (отдельного этапа выполнения Работ по Контракту (Договору) не может быть позднее даты, указанной в Техническом задании и Календарном плане.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2.1.8. Досрочное выполнение Исполнителем Работ по Контракту (Договору) (отдельного этапа выполнения Работ по Контракту (Договору) возможно после согласования с Заказчиком. Оплата досрочно выполненных работ по Контракту (Договору) (отдельного этапа выполнения Работ по Контракту (Договору) производится в сроки, установленные Контрактом (Договором), если сторонами не будут согласованы иные сроки при согласовании досрочного выполнения исполнителем Работ.</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2.1.9. Результат Работ может иметь маркировки, наклейки, знак охраны авторского права и иные знаки, определяемые в соответствии с законодательством Российской Федерации.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2.1.10. Если результат Работ подлежит упаковке, то требования к упаковке определяются в </w:t>
      </w:r>
      <w:r w:rsidRPr="00BC2CBA">
        <w:rPr>
          <w:rFonts w:ascii="Times New Roman" w:hAnsi="Times New Roman" w:cs="Times New Roman"/>
          <w:sz w:val="24"/>
          <w:szCs w:val="24"/>
        </w:rPr>
        <w:lastRenderedPageBreak/>
        <w:t>Техническом задании.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2.1.11. Риск случайной гибели или случайного повреждения результата Работ до его передачи Заказчику несет Исполнитель.</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2.1.12. Результат Работ передается Заказчику с необходимыми материалами к результату Работ.</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2.1.13. В случае создания опытного (экспериментального) образца при проведении опытно-конструкторских работ или прикладных научных исследований и экспериментальных разработок (далее - Образцы) Заказчик устанавливает порядок передачи таких Образцов в соответствии с законодательством Российской Федерации </w:t>
      </w:r>
      <w:hyperlink w:anchor="Par515" w:tooltip="&lt;7&gt; Данное условие включается, если Контракт (Договор) заключается на выполнение опытно-конструкторских работ или выполнение прикладных научных исследований и экспериментальных разработок." w:history="1">
        <w:r w:rsidRPr="00BC2CBA">
          <w:rPr>
            <w:rFonts w:ascii="Times New Roman" w:hAnsi="Times New Roman" w:cs="Times New Roman"/>
            <w:sz w:val="24"/>
            <w:szCs w:val="24"/>
          </w:rPr>
          <w:t>&lt;7&gt;</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jc w:val="center"/>
        <w:rPr>
          <w:rFonts w:ascii="Times New Roman" w:hAnsi="Times New Roman" w:cs="Times New Roman"/>
          <w:sz w:val="24"/>
          <w:szCs w:val="24"/>
        </w:rPr>
      </w:pPr>
      <w:bookmarkStart w:id="536" w:name="Par125"/>
      <w:bookmarkEnd w:id="536"/>
      <w:r w:rsidRPr="00BC2CBA">
        <w:rPr>
          <w:rFonts w:ascii="Times New Roman" w:hAnsi="Times New Roman" w:cs="Times New Roman"/>
          <w:sz w:val="24"/>
          <w:szCs w:val="24"/>
        </w:rPr>
        <w:t xml:space="preserve">III. Стоимость (цена) Работ и порядок оплаты </w:t>
      </w:r>
      <w:hyperlink w:anchor="Par516" w:tooltip="&lt;8&gt; В случае, если Заказчик является участником бюджетного процесса." w:history="1">
        <w:r w:rsidRPr="00BC2CBA">
          <w:rPr>
            <w:rFonts w:ascii="Times New Roman" w:hAnsi="Times New Roman" w:cs="Times New Roman"/>
            <w:sz w:val="24"/>
            <w:szCs w:val="24"/>
          </w:rPr>
          <w:t>&lt;8&gt;</w:t>
        </w:r>
      </w:hyperlink>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A801BC" w:rsidRDefault="00BC2CBA" w:rsidP="00A801BC">
      <w:pPr>
        <w:pStyle w:val="ConsPlusNormal"/>
        <w:spacing w:line="360" w:lineRule="auto"/>
        <w:ind w:firstLine="540"/>
        <w:jc w:val="both"/>
        <w:rPr>
          <w:rFonts w:ascii="Times New Roman" w:hAnsi="Times New Roman" w:cs="Times New Roman"/>
          <w:sz w:val="24"/>
          <w:szCs w:val="24"/>
        </w:rPr>
      </w:pPr>
      <w:bookmarkStart w:id="537" w:name="Par127"/>
      <w:bookmarkEnd w:id="537"/>
      <w:r w:rsidRPr="00A801BC">
        <w:rPr>
          <w:rFonts w:ascii="Times New Roman" w:hAnsi="Times New Roman" w:cs="Times New Roman"/>
          <w:sz w:val="24"/>
          <w:szCs w:val="24"/>
        </w:rPr>
        <w:t>3.1. Общая стоимость (цена) Работ  по  Контракту  (Договору)  в</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соответствии с </w:t>
      </w:r>
      <w:hyperlink w:anchor="Par695" w:tooltip="                       Цена Контракта (Договора) &lt;1&gt;" w:history="1">
        <w:r w:rsidRPr="00A801BC">
          <w:rPr>
            <w:rFonts w:ascii="Times New Roman" w:hAnsi="Times New Roman" w:cs="Times New Roman"/>
            <w:sz w:val="24"/>
            <w:szCs w:val="24"/>
          </w:rPr>
          <w:t>приложением N 3</w:t>
        </w:r>
      </w:hyperlink>
      <w:r w:rsidRPr="00A801BC">
        <w:rPr>
          <w:rFonts w:ascii="Times New Roman" w:hAnsi="Times New Roman" w:cs="Times New Roman"/>
          <w:sz w:val="24"/>
          <w:szCs w:val="24"/>
        </w:rPr>
        <w:t xml:space="preserve"> к Контракту (Договору) составляет __________</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(_______________________) </w:t>
      </w:r>
    </w:p>
    <w:p w:rsidR="00A801BC" w:rsidRPr="00A801BC" w:rsidRDefault="00A801BC" w:rsidP="00A801BC">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01BC">
        <w:rPr>
          <w:rFonts w:ascii="Times New Roman" w:hAnsi="Times New Roman" w:cs="Times New Roman"/>
          <w:sz w:val="24"/>
          <w:szCs w:val="24"/>
        </w:rPr>
        <w:t xml:space="preserve">    (сумма прописью)</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рублей, НДС не облагается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sidRPr="00A801BC">
          <w:rPr>
            <w:rFonts w:ascii="Times New Roman" w:hAnsi="Times New Roman" w:cs="Times New Roman"/>
            <w:sz w:val="24"/>
            <w:szCs w:val="24"/>
          </w:rPr>
          <w:t>&lt;9&gt;</w:t>
        </w:r>
      </w:hyperlink>
      <w:hyperlink w:anchor="Par518" w:tooltip="&lt;10&gt; В случае, если Контракт (Договор) заключен на срок более одного года." w:history="1">
        <w:r w:rsidRPr="00A801BC">
          <w:rPr>
            <w:rFonts w:ascii="Times New Roman" w:hAnsi="Times New Roman" w:cs="Times New Roman"/>
            <w:sz w:val="24"/>
            <w:szCs w:val="24"/>
          </w:rPr>
          <w:t>/&lt;10&gt;</w:t>
        </w:r>
      </w:hyperlink>
      <w:r w:rsidRPr="00A801BC">
        <w:rPr>
          <w:rFonts w:ascii="Times New Roman" w:hAnsi="Times New Roman" w:cs="Times New Roman"/>
          <w:sz w:val="24"/>
          <w:szCs w:val="24"/>
        </w:rPr>
        <w:t xml:space="preserve">, включая </w:t>
      </w:r>
      <w:hyperlink w:anchor="Par519" w:tooltip="&lt;11&gt; В случае, если Контракт (Договор) заключен на срок более одного года, указывается по каждому году." w:history="1">
        <w:r w:rsidRPr="00A801BC">
          <w:rPr>
            <w:rFonts w:ascii="Times New Roman" w:hAnsi="Times New Roman" w:cs="Times New Roman"/>
            <w:sz w:val="24"/>
            <w:szCs w:val="24"/>
          </w:rPr>
          <w:t>&lt;11&gt;</w:t>
        </w:r>
      </w:hyperlink>
      <w:r w:rsidRPr="00A801BC">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3.1.1. Стоимость Работ в 20__ году _________ (________________) рублей,</w:t>
      </w:r>
      <w:r w:rsidR="00A801BC" w:rsidRPr="00A801BC">
        <w:rPr>
          <w:rFonts w:ascii="Times New Roman" w:hAnsi="Times New Roman" w:cs="Times New Roman"/>
          <w:sz w:val="24"/>
          <w:szCs w:val="24"/>
        </w:rPr>
        <w:t xml:space="preserve"> НДС не</w:t>
      </w:r>
    </w:p>
    <w:p w:rsidR="00BC2CBA" w:rsidRPr="00A801BC" w:rsidRDefault="00A801BC" w:rsidP="00A801BC">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CBA" w:rsidRPr="00A801BC">
        <w:rPr>
          <w:rFonts w:ascii="Times New Roman" w:hAnsi="Times New Roman" w:cs="Times New Roman"/>
        </w:rPr>
        <w:t xml:space="preserve">                                                  (сумма прописью)</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облагается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sidRPr="00A801BC">
          <w:rPr>
            <w:rFonts w:ascii="Times New Roman" w:hAnsi="Times New Roman" w:cs="Times New Roman"/>
            <w:sz w:val="24"/>
            <w:szCs w:val="24"/>
          </w:rPr>
          <w:t>&lt;9&gt;</w:t>
        </w:r>
      </w:hyperlink>
      <w:r w:rsidRPr="00A801BC">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3.1.2. Стоимость Работ в 20__ году _________ (________________) рублей,</w:t>
      </w:r>
      <w:r w:rsidR="00A801BC" w:rsidRPr="00A801BC">
        <w:rPr>
          <w:rFonts w:ascii="Times New Roman" w:hAnsi="Times New Roman" w:cs="Times New Roman"/>
          <w:sz w:val="24"/>
          <w:szCs w:val="24"/>
        </w:rPr>
        <w:t xml:space="preserve"> НДС не</w:t>
      </w:r>
    </w:p>
    <w:p w:rsidR="00BC2CBA" w:rsidRPr="00A801BC" w:rsidRDefault="00A801BC" w:rsidP="00A801BC">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CBA" w:rsidRPr="00A801BC">
        <w:rPr>
          <w:rFonts w:ascii="Times New Roman" w:hAnsi="Times New Roman" w:cs="Times New Roman"/>
        </w:rPr>
        <w:t xml:space="preserve">                                                  (сумма прописью)</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облагается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sidRPr="00A801BC">
          <w:rPr>
            <w:rFonts w:ascii="Times New Roman" w:hAnsi="Times New Roman" w:cs="Times New Roman"/>
            <w:sz w:val="24"/>
            <w:szCs w:val="24"/>
          </w:rPr>
          <w:t>&lt;9&gt;</w:t>
        </w:r>
      </w:hyperlink>
      <w:r w:rsidRPr="00A801BC">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 xml:space="preserve">3.2. Цена (стоимость), указанная в </w:t>
      </w:r>
      <w:hyperlink w:anchor="Par127" w:tooltip="    3.1.   Общая   стоимость   (цена)   Работ  по  Контракту  (Договору)  в" w:history="1">
        <w:r w:rsidRPr="00A801BC">
          <w:rPr>
            <w:rFonts w:ascii="Times New Roman" w:hAnsi="Times New Roman" w:cs="Times New Roman"/>
            <w:sz w:val="24"/>
            <w:szCs w:val="24"/>
          </w:rPr>
          <w:t>пункте 3.1</w:t>
        </w:r>
      </w:hyperlink>
      <w:r w:rsidRPr="00A801BC">
        <w:rPr>
          <w:rFonts w:ascii="Times New Roman" w:hAnsi="Times New Roman" w:cs="Times New Roman"/>
          <w:sz w:val="24"/>
          <w:szCs w:val="24"/>
        </w:rPr>
        <w:t xml:space="preserve"> Контракта (Договора), является твердой и не может изменяться в процессе его исполнения, за исключением случаев, предусмотренных </w:t>
      </w:r>
      <w:hyperlink w:anchor="Par456" w:tooltip="10.3. Изменение положений Контракта (Договора) допускается в случаях, предусмотренных законодательством Российской Федерации." w:history="1">
        <w:r w:rsidRPr="00A801BC">
          <w:rPr>
            <w:rFonts w:ascii="Times New Roman" w:hAnsi="Times New Roman" w:cs="Times New Roman"/>
            <w:sz w:val="24"/>
            <w:szCs w:val="24"/>
          </w:rPr>
          <w:t>пунктами 10.3</w:t>
        </w:r>
      </w:hyperlink>
      <w:r w:rsidRPr="00A801BC">
        <w:rPr>
          <w:rFonts w:ascii="Times New Roman" w:hAnsi="Times New Roman" w:cs="Times New Roman"/>
          <w:sz w:val="24"/>
          <w:szCs w:val="24"/>
        </w:rPr>
        <w:t xml:space="preserve"> и </w:t>
      </w:r>
      <w:hyperlink w:anchor="Par457" w:tooltip="10.4. Изменение существенных условий Контракта (Договора) при его исполнении не допускается, за исключением их изменения по соглашению сторон в следующих случаях:" w:history="1">
        <w:r w:rsidRPr="00A801BC">
          <w:rPr>
            <w:rFonts w:ascii="Times New Roman" w:hAnsi="Times New Roman" w:cs="Times New Roman"/>
            <w:sz w:val="24"/>
            <w:szCs w:val="24"/>
          </w:rPr>
          <w:t>10.4</w:t>
        </w:r>
      </w:hyperlink>
      <w:r w:rsidRPr="00A801BC">
        <w:rPr>
          <w:rFonts w:ascii="Times New Roman" w:hAnsi="Times New Roman" w:cs="Times New Roman"/>
          <w:sz w:val="24"/>
          <w:szCs w:val="24"/>
        </w:rPr>
        <w:t xml:space="preserve"> Контракта (Договора).</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3.3. Общая стоимость Работ включает в себя все затраты, издержки и иные расходы Исполнителя, связанные с исполнением Контракта (Договора).</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3.4. Заказчик в течение ___________ (________________) календарных дней</w:t>
      </w:r>
      <w:r w:rsidR="00A801BC" w:rsidRPr="00A801BC">
        <w:rPr>
          <w:rFonts w:ascii="Times New Roman" w:hAnsi="Times New Roman" w:cs="Times New Roman"/>
          <w:sz w:val="24"/>
          <w:szCs w:val="24"/>
        </w:rPr>
        <w:t xml:space="preserve"> с   даты  </w:t>
      </w:r>
    </w:p>
    <w:p w:rsidR="00BC2CBA" w:rsidRPr="00A801BC" w:rsidRDefault="00A801BC" w:rsidP="00A801BC">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CBA" w:rsidRPr="00A801BC">
        <w:rPr>
          <w:rFonts w:ascii="Times New Roman" w:hAnsi="Times New Roman" w:cs="Times New Roman"/>
        </w:rPr>
        <w:t xml:space="preserve">                                         (цифры прописью)</w:t>
      </w:r>
    </w:p>
    <w:p w:rsidR="00BC2CBA" w:rsidRPr="00A801BC" w:rsidRDefault="00A801BC"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заключения  </w:t>
      </w:r>
      <w:r w:rsidR="00BC2CBA" w:rsidRPr="00A801BC">
        <w:rPr>
          <w:rFonts w:ascii="Times New Roman" w:hAnsi="Times New Roman" w:cs="Times New Roman"/>
          <w:sz w:val="24"/>
          <w:szCs w:val="24"/>
        </w:rPr>
        <w:t>Контракта  (Договора)  (выполнения  отдельного  этапа</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 xml:space="preserve">исполнения   контракта  (Договора)  </w:t>
      </w:r>
      <w:hyperlink w:anchor="Par520" w:tooltip="&lt;12&gt; Если работы выполняются в один этап, то указывается &quot;с даты заключения Контракта (Договора)&quot;. Если работы выполняются в несколько этапов, то указывается &quot;отдельного этапа исполнения Контракта (Договора)&quot;." w:history="1">
        <w:r w:rsidR="00BC2CBA" w:rsidRPr="00A801BC">
          <w:rPr>
            <w:rFonts w:ascii="Times New Roman" w:hAnsi="Times New Roman" w:cs="Times New Roman"/>
            <w:sz w:val="24"/>
            <w:szCs w:val="24"/>
          </w:rPr>
          <w:t>&lt;12&gt;</w:t>
        </w:r>
      </w:hyperlink>
      <w:r w:rsidR="00BC2CBA" w:rsidRPr="00A801BC">
        <w:rPr>
          <w:rFonts w:ascii="Times New Roman" w:hAnsi="Times New Roman" w:cs="Times New Roman"/>
          <w:sz w:val="24"/>
          <w:szCs w:val="24"/>
        </w:rPr>
        <w:t xml:space="preserve">  производит  авансовый  платеж  по</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безналичному  расчету  в  пределах  доведенных  ему в установленном порядке</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лимитов   бюджетных   обязательств   (размер   аванса   устанавливается   в</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соответствии  с бюджетным законодательством Российской Федерации, а также в</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соответствии   с   законодательством   Российской  Федерации,  регулирующим</w:t>
      </w:r>
      <w:r>
        <w:rPr>
          <w:rFonts w:ascii="Times New Roman" w:hAnsi="Times New Roman" w:cs="Times New Roman"/>
          <w:sz w:val="24"/>
          <w:szCs w:val="24"/>
        </w:rPr>
        <w:t xml:space="preserve"> </w:t>
      </w:r>
      <w:r w:rsidR="00BC2CBA" w:rsidRPr="00A801BC">
        <w:rPr>
          <w:rFonts w:ascii="Times New Roman" w:hAnsi="Times New Roman" w:cs="Times New Roman"/>
          <w:sz w:val="24"/>
          <w:szCs w:val="24"/>
        </w:rPr>
        <w:t xml:space="preserve">правовое </w:t>
      </w:r>
      <w:r w:rsidR="00BC2CBA" w:rsidRPr="00A801BC">
        <w:rPr>
          <w:rFonts w:ascii="Times New Roman" w:hAnsi="Times New Roman" w:cs="Times New Roman"/>
          <w:sz w:val="24"/>
          <w:szCs w:val="24"/>
        </w:rPr>
        <w:lastRenderedPageBreak/>
        <w:t>положение государственных (муниципальных) учреждений) ____________</w:t>
      </w:r>
    </w:p>
    <w:p w:rsidR="00BC2CBA" w:rsidRDefault="00BC2CBA" w:rsidP="00BC2CBA">
      <w:pPr>
        <w:pStyle w:val="ConsPlusNonformat"/>
        <w:jc w:val="both"/>
      </w:pPr>
      <w:r>
        <w:t xml:space="preserve">(_____________________) процентов от __________________, включая </w:t>
      </w:r>
      <w:hyperlink w:anchor="Par519" w:tooltip="&lt;11&gt; В случае, если Контракт (Договор) заключен на срок более одного года, указывается по каждому году." w:history="1">
        <w:r>
          <w:rPr>
            <w:color w:val="0000FF"/>
          </w:rPr>
          <w:t>&lt;11&gt;</w:t>
        </w:r>
      </w:hyperlink>
      <w:hyperlink w:anchor="Par521" w:tooltip="&lt;13&gt; В случае, если конкурсной документацией предусмотрена выплата аванса, указывается первый вариант пунктов 3.4 и 3.5 Контракта (Договора)." w:history="1">
        <w:r>
          <w:rPr>
            <w:color w:val="0000FF"/>
          </w:rPr>
          <w:t>/&lt;13&gt;</w:t>
        </w:r>
      </w:hyperlink>
      <w:r>
        <w:t>:</w:t>
      </w:r>
    </w:p>
    <w:p w:rsidR="00BC2CBA" w:rsidRDefault="00BC2CBA" w:rsidP="00BC2CBA">
      <w:pPr>
        <w:pStyle w:val="ConsPlusNonformat"/>
        <w:jc w:val="both"/>
      </w:pPr>
      <w:r>
        <w:t xml:space="preserve">    (сумма прописью)</w:t>
      </w:r>
    </w:p>
    <w:p w:rsidR="00BC2CBA" w:rsidRDefault="00BC2CBA" w:rsidP="00BC2CBA">
      <w:pPr>
        <w:pStyle w:val="ConsPlusNonformat"/>
        <w:jc w:val="both"/>
      </w:pPr>
      <w:r>
        <w:t xml:space="preserve">    в 20__ году __________ (____________________) процентов, что составляет</w:t>
      </w:r>
    </w:p>
    <w:p w:rsidR="00BC2CBA" w:rsidRDefault="00BC2CBA" w:rsidP="00BC2CBA">
      <w:pPr>
        <w:pStyle w:val="ConsPlusNonformat"/>
        <w:jc w:val="both"/>
      </w:pPr>
      <w:r>
        <w:t xml:space="preserve">                              (цифра прописью)</w:t>
      </w:r>
    </w:p>
    <w:p w:rsidR="00BC2CBA" w:rsidRDefault="00BC2CBA" w:rsidP="00BC2CBA">
      <w:pPr>
        <w:pStyle w:val="ConsPlusNonformat"/>
        <w:jc w:val="both"/>
      </w:pPr>
      <w:r>
        <w:t xml:space="preserve">___________ (________________) рублей ______ копеек, НДС не облагается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Pr>
            <w:color w:val="0000FF"/>
          </w:rPr>
          <w:t>&lt;9&gt;</w:t>
        </w:r>
      </w:hyperlink>
      <w:r>
        <w:t>;</w:t>
      </w:r>
    </w:p>
    <w:p w:rsidR="00BC2CBA" w:rsidRDefault="00BC2CBA" w:rsidP="00BC2CBA">
      <w:pPr>
        <w:pStyle w:val="ConsPlusNonformat"/>
        <w:jc w:val="both"/>
      </w:pPr>
      <w:r>
        <w:t xml:space="preserve">             (сумма прописью)</w:t>
      </w:r>
    </w:p>
    <w:p w:rsidR="00BC2CBA" w:rsidRDefault="00BC2CBA" w:rsidP="00BC2CBA">
      <w:pPr>
        <w:pStyle w:val="ConsPlusNonformat"/>
        <w:jc w:val="both"/>
      </w:pPr>
      <w:r>
        <w:t xml:space="preserve">    в 20__ году __________ (____________________) процентов, что составляет</w:t>
      </w:r>
    </w:p>
    <w:p w:rsidR="00BC2CBA" w:rsidRDefault="00BC2CBA" w:rsidP="00BC2CBA">
      <w:pPr>
        <w:pStyle w:val="ConsPlusNonformat"/>
        <w:jc w:val="both"/>
      </w:pPr>
      <w:r>
        <w:t xml:space="preserve">                              (цифра прописью)</w:t>
      </w:r>
    </w:p>
    <w:p w:rsidR="00BC2CBA" w:rsidRDefault="00BC2CBA" w:rsidP="00BC2CBA">
      <w:pPr>
        <w:pStyle w:val="ConsPlusNonformat"/>
        <w:jc w:val="both"/>
      </w:pPr>
      <w:r>
        <w:t xml:space="preserve">___________ (________________) рублей ______ копеек, НДС не облагается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Pr>
            <w:color w:val="0000FF"/>
          </w:rPr>
          <w:t>&lt;9&gt;</w:t>
        </w:r>
      </w:hyperlink>
      <w:r>
        <w:t>.</w:t>
      </w:r>
    </w:p>
    <w:p w:rsidR="00BC2CBA" w:rsidRDefault="00BC2CBA" w:rsidP="00BC2CBA">
      <w:pPr>
        <w:pStyle w:val="ConsPlusNonformat"/>
        <w:jc w:val="both"/>
      </w:pPr>
      <w:r>
        <w:t xml:space="preserve">             (сумма прописью)</w:t>
      </w:r>
    </w:p>
    <w:p w:rsidR="00346462" w:rsidRPr="00D75420"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3.5.  Расчеты с  Исполнителем осуществляются с учетом произведенного</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авансового  платежа  и в пределах стоимости  (цены)  выполненных Работ в</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течение ___________ (__________________) </w:t>
      </w:r>
    </w:p>
    <w:p w:rsidR="00346462" w:rsidRPr="00A801BC" w:rsidRDefault="00346462" w:rsidP="00346462">
      <w:pPr>
        <w:pStyle w:val="ConsPlusNormal"/>
        <w:spacing w:line="360" w:lineRule="auto"/>
        <w:jc w:val="right"/>
        <w:rPr>
          <w:rFonts w:ascii="Times New Roman" w:hAnsi="Times New Roman" w:cs="Times New Roman"/>
        </w:rPr>
      </w:pPr>
      <w:r w:rsidRPr="00A801BC">
        <w:rPr>
          <w:rFonts w:ascii="Times New Roman" w:hAnsi="Times New Roman" w:cs="Times New Roman"/>
        </w:rPr>
        <w:t>(цифры прописью)</w:t>
      </w:r>
    </w:p>
    <w:p w:rsidR="00BC2CBA" w:rsidRPr="00A801BC" w:rsidRDefault="00BC2CBA" w:rsidP="00346462">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календарных дней </w:t>
      </w:r>
      <w:hyperlink w:anchor="Par523" w:tooltip="&lt;14&gt; В случае, если в извещении об осуществлении закупки установлены ограничения в соответствии с частью 3 статьи 30 Федерального закона от 5 апреля 2013 г. N 44-ФЗ &quot;О контрактной системе в сфере закупок товаров, работ, услуг для обеспечения государственных и " w:history="1">
        <w:r w:rsidRPr="00A801BC">
          <w:rPr>
            <w:rFonts w:ascii="Times New Roman" w:hAnsi="Times New Roman" w:cs="Times New Roman"/>
            <w:sz w:val="24"/>
            <w:szCs w:val="24"/>
          </w:rPr>
          <w:t>&lt;14&gt;</w:t>
        </w:r>
      </w:hyperlink>
      <w:r w:rsidRPr="00A801BC">
        <w:rPr>
          <w:rFonts w:ascii="Times New Roman" w:hAnsi="Times New Roman" w:cs="Times New Roman"/>
          <w:sz w:val="24"/>
          <w:szCs w:val="24"/>
        </w:rPr>
        <w:t xml:space="preserve"> с подписания</w:t>
      </w:r>
      <w:r w:rsidR="00A801BC" w:rsidRPr="00A801BC">
        <w:rPr>
          <w:rFonts w:ascii="Times New Roman" w:hAnsi="Times New Roman" w:cs="Times New Roman"/>
          <w:sz w:val="24"/>
          <w:szCs w:val="24"/>
        </w:rPr>
        <w:t xml:space="preserve"> Сторонами  акта  сдачи-приемки  </w:t>
      </w:r>
      <w:r w:rsidR="00346462" w:rsidRPr="00A801BC">
        <w:rPr>
          <w:rFonts w:ascii="Times New Roman" w:hAnsi="Times New Roman" w:cs="Times New Roman"/>
          <w:sz w:val="24"/>
          <w:szCs w:val="24"/>
        </w:rPr>
        <w:t xml:space="preserve">Работ  по  Контракту  </w:t>
      </w:r>
    </w:p>
    <w:p w:rsidR="00BC2CBA" w:rsidRPr="00A801BC" w:rsidRDefault="00346462"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 xml:space="preserve"> (Договору)  </w:t>
      </w:r>
      <w:r w:rsidR="00BC2CBA" w:rsidRPr="00A801BC">
        <w:rPr>
          <w:rFonts w:ascii="Times New Roman" w:hAnsi="Times New Roman" w:cs="Times New Roman"/>
          <w:sz w:val="24"/>
          <w:szCs w:val="24"/>
        </w:rPr>
        <w:t>или  акта</w:t>
      </w:r>
      <w:r w:rsidR="00A801BC">
        <w:rPr>
          <w:rFonts w:ascii="Times New Roman" w:hAnsi="Times New Roman" w:cs="Times New Roman"/>
          <w:sz w:val="24"/>
          <w:szCs w:val="24"/>
        </w:rPr>
        <w:t xml:space="preserve"> </w:t>
      </w:r>
      <w:r w:rsidR="00BC2CBA" w:rsidRPr="00A801BC">
        <w:rPr>
          <w:rFonts w:ascii="Times New Roman" w:hAnsi="Times New Roman" w:cs="Times New Roman"/>
          <w:sz w:val="24"/>
          <w:szCs w:val="24"/>
        </w:rPr>
        <w:t>сдачи-приемки Работ по отдельному этапу Контракта (Договора).</w:t>
      </w:r>
    </w:p>
    <w:p w:rsidR="00BC2CBA" w:rsidRDefault="00BC2CBA" w:rsidP="00BC2CBA">
      <w:pPr>
        <w:pStyle w:val="ConsPlusNormal"/>
        <w:pBdr>
          <w:top w:val="single" w:sz="6" w:space="0" w:color="auto"/>
        </w:pBdr>
        <w:spacing w:before="100" w:after="100"/>
        <w:jc w:val="both"/>
        <w:rPr>
          <w:sz w:val="2"/>
          <w:szCs w:val="2"/>
        </w:rPr>
      </w:pPr>
    </w:p>
    <w:p w:rsidR="00BC2CBA" w:rsidRDefault="00BC2CBA" w:rsidP="00BC2CBA">
      <w:pPr>
        <w:pStyle w:val="ConsPlusNormal"/>
        <w:ind w:firstLine="540"/>
        <w:jc w:val="both"/>
      </w:pPr>
      <w:r>
        <w:t>КонсультантПлюс: примечание.</w:t>
      </w:r>
    </w:p>
    <w:p w:rsidR="00BC2CBA" w:rsidRDefault="00BC2CBA" w:rsidP="00BC2CBA">
      <w:pPr>
        <w:pStyle w:val="ConsPlusNormal"/>
        <w:ind w:firstLine="540"/>
        <w:jc w:val="both"/>
      </w:pPr>
      <w:r>
        <w:t>Нумерация пунктов дана в соответствии с официальным текстом документа.</w:t>
      </w:r>
    </w:p>
    <w:p w:rsidR="00BC2CBA" w:rsidRDefault="00BC2CBA" w:rsidP="00BC2CBA">
      <w:pPr>
        <w:pStyle w:val="ConsPlusNormal"/>
        <w:pBdr>
          <w:top w:val="single" w:sz="6" w:space="0" w:color="auto"/>
        </w:pBdr>
        <w:spacing w:before="100" w:after="100"/>
        <w:jc w:val="both"/>
        <w:rPr>
          <w:sz w:val="2"/>
          <w:szCs w:val="2"/>
        </w:rPr>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3.4. Оплата выполненных Работ по Контракту (Договору) производится Заказчиком в пределах доведенных ему в установленном порядке лимитов бюджетных обязательств по безналичному расчету перечислением денежных средств на счет Исполнителя </w:t>
      </w:r>
      <w:hyperlink w:anchor="Par518" w:tooltip="&lt;10&gt; В случае, если Контракт (Договор) заключен на срок более одного года." w:history="1">
        <w:r w:rsidRPr="00BC2CBA">
          <w:rPr>
            <w:rFonts w:ascii="Times New Roman" w:hAnsi="Times New Roman" w:cs="Times New Roman"/>
            <w:sz w:val="24"/>
            <w:szCs w:val="24"/>
          </w:rPr>
          <w:t>&lt;10&gt;</w:t>
        </w:r>
      </w:hyperlink>
      <w:hyperlink w:anchor="Par521" w:tooltip="&lt;13&gt; В случае, если конкурсной документацией предусмотрена выплата аванса, указывается первый вариант пунктов 3.4 и 3.5 Контракта (Договора)." w:history="1">
        <w:r w:rsidRPr="00BC2CBA">
          <w:rPr>
            <w:rFonts w:ascii="Times New Roman" w:hAnsi="Times New Roman" w:cs="Times New Roman"/>
            <w:sz w:val="24"/>
            <w:szCs w:val="24"/>
          </w:rPr>
          <w:t>/&lt;13&gt;</w:t>
        </w:r>
      </w:hyperlink>
      <w:r w:rsidRPr="00BC2CBA">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3.5. Расчеты с Исполнителем осуществляются в пределах стоимости (цены)</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выполненных Работ в течение ________ (________________________) календарных</w:t>
      </w:r>
      <w:r w:rsidR="00A801BC" w:rsidRPr="00A801BC">
        <w:rPr>
          <w:rFonts w:ascii="Times New Roman" w:hAnsi="Times New Roman" w:cs="Times New Roman"/>
          <w:sz w:val="24"/>
          <w:szCs w:val="24"/>
        </w:rPr>
        <w:t xml:space="preserve"> дней </w:t>
      </w:r>
      <w:hyperlink w:anchor="Par523" w:tooltip="&lt;14&gt; В случае, если в извещении об осуществлении закупки установлены ограничения в соответствии с частью 3 статьи 30 Федерального закона от 5 апреля 2013 г. N 44-ФЗ &quot;О контрактной системе в сфере закупок товаров, работ, услуг для обеспечения государственных и " w:history="1">
        <w:r w:rsidR="00A801BC" w:rsidRPr="00A801BC">
          <w:rPr>
            <w:rFonts w:ascii="Times New Roman" w:hAnsi="Times New Roman" w:cs="Times New Roman"/>
            <w:sz w:val="24"/>
            <w:szCs w:val="24"/>
          </w:rPr>
          <w:t>&lt;14&gt;</w:t>
        </w:r>
      </w:hyperlink>
      <w:r w:rsidR="00A801BC" w:rsidRPr="00A801BC">
        <w:rPr>
          <w:rFonts w:ascii="Times New Roman" w:hAnsi="Times New Roman" w:cs="Times New Roman"/>
          <w:sz w:val="24"/>
          <w:szCs w:val="24"/>
        </w:rPr>
        <w:t xml:space="preserve"> с момента</w:t>
      </w:r>
    </w:p>
    <w:p w:rsidR="00BC2CBA" w:rsidRPr="00A801BC" w:rsidRDefault="00BC2CBA" w:rsidP="00A801BC">
      <w:pPr>
        <w:pStyle w:val="ConsPlusNormal"/>
        <w:spacing w:line="360" w:lineRule="auto"/>
        <w:ind w:firstLine="540"/>
        <w:jc w:val="both"/>
        <w:rPr>
          <w:rFonts w:ascii="Times New Roman" w:hAnsi="Times New Roman" w:cs="Times New Roman"/>
        </w:rPr>
      </w:pPr>
      <w:r w:rsidRPr="00A801BC">
        <w:rPr>
          <w:rFonts w:ascii="Times New Roman" w:hAnsi="Times New Roman" w:cs="Times New Roman"/>
        </w:rPr>
        <w:t xml:space="preserve">               </w:t>
      </w:r>
      <w:r w:rsidR="00A801BC">
        <w:rPr>
          <w:rFonts w:ascii="Times New Roman" w:hAnsi="Times New Roman" w:cs="Times New Roman"/>
        </w:rPr>
        <w:t xml:space="preserve">                 </w:t>
      </w:r>
      <w:r w:rsidRPr="00A801BC">
        <w:rPr>
          <w:rFonts w:ascii="Times New Roman" w:hAnsi="Times New Roman" w:cs="Times New Roman"/>
        </w:rPr>
        <w:t xml:space="preserve">                           (цифры прописью)</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представления  Исполнителем подписанного Сторонами акта</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сдачи-приемки Работ по Контракту (Договору) или акта сдачи-приемки Работ по</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отдельному этапу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3.6. Датой оплаты является дата списания средств с соответствующего счета, открытого территориальному органу Федерального казначейства.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 xml:space="preserve">(III.) Стоимость (цена) Работ и порядок оплаты </w:t>
      </w:r>
      <w:hyperlink w:anchor="Par524" w:tooltip="&lt;15&gt; В случае, если Заказчик не является участником бюджетного процесса." w:history="1">
        <w:r w:rsidRPr="00BC2CBA">
          <w:rPr>
            <w:rFonts w:ascii="Times New Roman" w:hAnsi="Times New Roman" w:cs="Times New Roman"/>
            <w:sz w:val="24"/>
            <w:szCs w:val="24"/>
          </w:rPr>
          <w:t>&lt;15&gt;</w:t>
        </w:r>
      </w:hyperlink>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3.1. Общая </w:t>
      </w:r>
      <w:r w:rsidR="00346462" w:rsidRPr="00216686">
        <w:rPr>
          <w:rFonts w:ascii="Times New Roman" w:hAnsi="Times New Roman" w:cs="Times New Roman"/>
          <w:sz w:val="24"/>
          <w:szCs w:val="24"/>
        </w:rPr>
        <w:t>стоимость</w:t>
      </w:r>
      <w:r w:rsidRPr="00216686">
        <w:rPr>
          <w:rFonts w:ascii="Times New Roman" w:hAnsi="Times New Roman" w:cs="Times New Roman"/>
          <w:sz w:val="24"/>
          <w:szCs w:val="24"/>
        </w:rPr>
        <w:t xml:space="preserve"> (цена) Работ по  Контракту  (Договору)  в</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 xml:space="preserve">соответствии с </w:t>
      </w:r>
      <w:hyperlink w:anchor="Par695" w:tooltip="                       Цена Контракта (Договора) &lt;1&gt;" w:history="1">
        <w:r w:rsidRPr="00216686">
          <w:rPr>
            <w:rFonts w:ascii="Times New Roman" w:hAnsi="Times New Roman" w:cs="Times New Roman"/>
            <w:sz w:val="24"/>
            <w:szCs w:val="24"/>
          </w:rPr>
          <w:t>приложением N 3</w:t>
        </w:r>
      </w:hyperlink>
      <w:r w:rsidRPr="00216686">
        <w:rPr>
          <w:rFonts w:ascii="Times New Roman" w:hAnsi="Times New Roman" w:cs="Times New Roman"/>
          <w:sz w:val="24"/>
          <w:szCs w:val="24"/>
        </w:rPr>
        <w:t xml:space="preserve"> к Контракту (Договору) составляет __________</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 xml:space="preserve">(_______________________) рублей, в том </w:t>
      </w:r>
    </w:p>
    <w:p w:rsidR="00216686" w:rsidRPr="00216686" w:rsidRDefault="00216686" w:rsidP="00216686">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16686">
        <w:rPr>
          <w:rFonts w:ascii="Times New Roman" w:hAnsi="Times New Roman" w:cs="Times New Roman"/>
        </w:rPr>
        <w:t xml:space="preserve">    (сумма прописью)</w:t>
      </w:r>
    </w:p>
    <w:p w:rsidR="00216686" w:rsidRPr="00216686" w:rsidRDefault="00BC2CBA" w:rsidP="00216686">
      <w:pPr>
        <w:pStyle w:val="ConsPlusNormal"/>
        <w:spacing w:line="360" w:lineRule="auto"/>
        <w:jc w:val="both"/>
        <w:rPr>
          <w:rFonts w:ascii="Times New Roman" w:hAnsi="Times New Roman" w:cs="Times New Roman"/>
          <w:sz w:val="24"/>
          <w:szCs w:val="24"/>
        </w:rPr>
      </w:pPr>
      <w:r w:rsidRPr="00216686">
        <w:rPr>
          <w:rFonts w:ascii="Times New Roman" w:hAnsi="Times New Roman" w:cs="Times New Roman"/>
          <w:sz w:val="24"/>
          <w:szCs w:val="24"/>
        </w:rPr>
        <w:t xml:space="preserve">числе НДС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sidRPr="00216686">
          <w:rPr>
            <w:rFonts w:ascii="Times New Roman" w:hAnsi="Times New Roman" w:cs="Times New Roman"/>
            <w:sz w:val="24"/>
            <w:szCs w:val="24"/>
          </w:rPr>
          <w:t>&lt;9&gt;</w:t>
        </w:r>
      </w:hyperlink>
      <w:r w:rsidRPr="00216686">
        <w:rPr>
          <w:rFonts w:ascii="Times New Roman" w:hAnsi="Times New Roman" w:cs="Times New Roman"/>
          <w:sz w:val="24"/>
          <w:szCs w:val="24"/>
        </w:rPr>
        <w:t xml:space="preserve"> __________ % ________</w:t>
      </w:r>
      <w:r w:rsidR="00216686" w:rsidRPr="00216686">
        <w:rPr>
          <w:rFonts w:ascii="Times New Roman" w:hAnsi="Times New Roman" w:cs="Times New Roman"/>
          <w:sz w:val="24"/>
          <w:szCs w:val="24"/>
        </w:rPr>
        <w:t>(_______________________) рублей ___ копеек, включая:</w:t>
      </w:r>
    </w:p>
    <w:p w:rsidR="00BC2CBA" w:rsidRPr="00216686" w:rsidRDefault="00216686"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00BC2CBA" w:rsidRPr="00216686">
        <w:rPr>
          <w:rFonts w:ascii="Times New Roman" w:hAnsi="Times New Roman" w:cs="Times New Roman"/>
        </w:rPr>
        <w:t xml:space="preserve"> (сумма прописью)</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3.1.1. Стоимость Работ в 20__ году ________ (_________________) рублей,</w:t>
      </w:r>
      <w:r w:rsidR="00216686" w:rsidRPr="00216686">
        <w:rPr>
          <w:rFonts w:ascii="Times New Roman" w:hAnsi="Times New Roman" w:cs="Times New Roman"/>
          <w:sz w:val="24"/>
          <w:szCs w:val="24"/>
        </w:rPr>
        <w:t xml:space="preserve"> в том числе</w:t>
      </w:r>
    </w:p>
    <w:p w:rsidR="00BC2CBA" w:rsidRPr="00216686" w:rsidRDefault="00BC2CBA"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 xml:space="preserve">   </w:t>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Pr="00216686">
        <w:rPr>
          <w:rFonts w:ascii="Times New Roman" w:hAnsi="Times New Roman" w:cs="Times New Roman"/>
        </w:rPr>
        <w:t xml:space="preserve">                                  (сумма прописью)</w:t>
      </w:r>
    </w:p>
    <w:p w:rsidR="00BC2CBA" w:rsidRPr="00216686" w:rsidRDefault="00BC2CBA" w:rsidP="00216686">
      <w:pPr>
        <w:pStyle w:val="ConsPlusNormal"/>
        <w:spacing w:line="360" w:lineRule="auto"/>
        <w:jc w:val="both"/>
        <w:rPr>
          <w:rFonts w:ascii="Times New Roman" w:hAnsi="Times New Roman" w:cs="Times New Roman"/>
          <w:sz w:val="24"/>
          <w:szCs w:val="24"/>
        </w:rPr>
      </w:pPr>
      <w:r w:rsidRPr="00216686">
        <w:rPr>
          <w:rFonts w:ascii="Times New Roman" w:hAnsi="Times New Roman" w:cs="Times New Roman"/>
          <w:sz w:val="24"/>
          <w:szCs w:val="24"/>
        </w:rPr>
        <w:t>НДС ________ % ________ (_________________) рублей ____ копеек;</w:t>
      </w:r>
    </w:p>
    <w:p w:rsidR="00BC2CBA" w:rsidRPr="00216686" w:rsidRDefault="00216686" w:rsidP="00216686">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2CBA" w:rsidRPr="00216686">
        <w:rPr>
          <w:rFonts w:ascii="Times New Roman" w:hAnsi="Times New Roman" w:cs="Times New Roman"/>
          <w:sz w:val="24"/>
          <w:szCs w:val="24"/>
        </w:rPr>
        <w:t xml:space="preserve">                                     (сумма прописью)</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3.1.2. Стоимость Работ в 20__ году ________ (_________________) рублей,</w:t>
      </w:r>
      <w:r w:rsidR="00216686" w:rsidRPr="00216686">
        <w:rPr>
          <w:rFonts w:ascii="Times New Roman" w:hAnsi="Times New Roman" w:cs="Times New Roman"/>
          <w:sz w:val="24"/>
          <w:szCs w:val="24"/>
        </w:rPr>
        <w:t xml:space="preserve"> в том числе</w:t>
      </w:r>
    </w:p>
    <w:p w:rsidR="00BC2CBA" w:rsidRPr="00216686" w:rsidRDefault="00216686"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Pr>
          <w:rFonts w:ascii="Times New Roman" w:hAnsi="Times New Roman" w:cs="Times New Roman"/>
        </w:rPr>
        <w:t xml:space="preserve">       </w:t>
      </w:r>
      <w:r w:rsidR="00BC2CBA" w:rsidRPr="00216686">
        <w:rPr>
          <w:rFonts w:ascii="Times New Roman" w:hAnsi="Times New Roman" w:cs="Times New Roman"/>
        </w:rPr>
        <w:t>(сумма прописью)</w:t>
      </w:r>
    </w:p>
    <w:p w:rsidR="00BC2CBA" w:rsidRPr="00216686" w:rsidRDefault="00BC2CBA" w:rsidP="00216686">
      <w:pPr>
        <w:pStyle w:val="ConsPlusNormal"/>
        <w:spacing w:line="360" w:lineRule="auto"/>
        <w:jc w:val="both"/>
        <w:rPr>
          <w:rFonts w:ascii="Times New Roman" w:hAnsi="Times New Roman" w:cs="Times New Roman"/>
          <w:sz w:val="24"/>
          <w:szCs w:val="24"/>
        </w:rPr>
      </w:pPr>
      <w:r w:rsidRPr="00216686">
        <w:rPr>
          <w:rFonts w:ascii="Times New Roman" w:hAnsi="Times New Roman" w:cs="Times New Roman"/>
          <w:sz w:val="24"/>
          <w:szCs w:val="24"/>
        </w:rPr>
        <w:t>НДС ________ % ________ (_________________) рублей ____ копеек.</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3.2. Цена (стоимость), указанная в </w:t>
      </w:r>
      <w:hyperlink w:anchor="Par127" w:tooltip="    3.1.   Общая   стоимость   (цена)   Работ  по  Контракту  (Договору)  в" w:history="1">
        <w:r w:rsidRPr="00216686">
          <w:rPr>
            <w:rFonts w:ascii="Times New Roman" w:hAnsi="Times New Roman" w:cs="Times New Roman"/>
            <w:sz w:val="24"/>
            <w:szCs w:val="24"/>
          </w:rPr>
          <w:t>пункте 3.1</w:t>
        </w:r>
      </w:hyperlink>
      <w:r w:rsidRPr="00216686">
        <w:rPr>
          <w:rFonts w:ascii="Times New Roman" w:hAnsi="Times New Roman" w:cs="Times New Roman"/>
          <w:sz w:val="24"/>
          <w:szCs w:val="24"/>
        </w:rPr>
        <w:t xml:space="preserve"> Контракта (Договора), является твердой и не может изменяться в процессе его исполнения, за исключением случаев, предусмотренных </w:t>
      </w:r>
      <w:hyperlink w:anchor="Par456" w:tooltip="10.3. Изменение положений Контракта (Договора) допускается в случаях, предусмотренных законодательством Российской Федерации." w:history="1">
        <w:r w:rsidRPr="00216686">
          <w:rPr>
            <w:rFonts w:ascii="Times New Roman" w:hAnsi="Times New Roman" w:cs="Times New Roman"/>
            <w:sz w:val="24"/>
            <w:szCs w:val="24"/>
          </w:rPr>
          <w:t>пунктами 10.3</w:t>
        </w:r>
      </w:hyperlink>
      <w:r w:rsidRPr="00216686">
        <w:rPr>
          <w:rFonts w:ascii="Times New Roman" w:hAnsi="Times New Roman" w:cs="Times New Roman"/>
          <w:sz w:val="24"/>
          <w:szCs w:val="24"/>
        </w:rPr>
        <w:t xml:space="preserve"> и </w:t>
      </w:r>
      <w:hyperlink w:anchor="Par457" w:tooltip="10.4. Изменение существенных условий Контракта (Договора) при его исполнении не допускается, за исключением их изменения по соглашению сторон в следующих случаях:" w:history="1">
        <w:r w:rsidRPr="00216686">
          <w:rPr>
            <w:rFonts w:ascii="Times New Roman" w:hAnsi="Times New Roman" w:cs="Times New Roman"/>
            <w:sz w:val="24"/>
            <w:szCs w:val="24"/>
          </w:rPr>
          <w:t>10.4</w:t>
        </w:r>
      </w:hyperlink>
      <w:r w:rsidRPr="00216686">
        <w:rPr>
          <w:rFonts w:ascii="Times New Roman" w:hAnsi="Times New Roman" w:cs="Times New Roman"/>
          <w:sz w:val="24"/>
          <w:szCs w:val="24"/>
        </w:rPr>
        <w:t xml:space="preserve"> Контракта (Договора).</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3.3. Общая стоимость Работ включает в себя все затраты, издержки и иные расходы Исполнителя, связанные с исполнением Контракта (Договора).</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38" w:name="Par194"/>
      <w:bookmarkEnd w:id="538"/>
      <w:r w:rsidRPr="00216686">
        <w:rPr>
          <w:rFonts w:ascii="Times New Roman" w:hAnsi="Times New Roman" w:cs="Times New Roman"/>
          <w:sz w:val="24"/>
          <w:szCs w:val="24"/>
        </w:rPr>
        <w:t>3.4. Заказчик в течение ______ (_____________________) календарных дней</w:t>
      </w:r>
      <w:r w:rsidR="00216686" w:rsidRPr="00216686">
        <w:rPr>
          <w:rFonts w:ascii="Times New Roman" w:hAnsi="Times New Roman" w:cs="Times New Roman"/>
          <w:sz w:val="24"/>
          <w:szCs w:val="24"/>
        </w:rPr>
        <w:t xml:space="preserve"> с   даты  </w:t>
      </w:r>
    </w:p>
    <w:p w:rsidR="00BC2CBA" w:rsidRPr="00216686" w:rsidRDefault="00216686"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Pr="00216686">
        <w:rPr>
          <w:rFonts w:ascii="Times New Roman" w:hAnsi="Times New Roman" w:cs="Times New Roman"/>
        </w:rPr>
        <w:tab/>
      </w:r>
      <w:r w:rsidR="00BC2CBA" w:rsidRPr="00216686">
        <w:rPr>
          <w:rFonts w:ascii="Times New Roman" w:hAnsi="Times New Roman" w:cs="Times New Roman"/>
        </w:rPr>
        <w:t xml:space="preserve">  (цифры прописью)</w:t>
      </w:r>
    </w:p>
    <w:p w:rsidR="00BC2CBA" w:rsidRDefault="00BC2CBA" w:rsidP="00216686">
      <w:pPr>
        <w:pStyle w:val="ConsPlusNormal"/>
        <w:spacing w:line="360" w:lineRule="auto"/>
        <w:jc w:val="both"/>
      </w:pPr>
      <w:r w:rsidRPr="00216686">
        <w:rPr>
          <w:rFonts w:ascii="Times New Roman" w:hAnsi="Times New Roman" w:cs="Times New Roman"/>
          <w:sz w:val="24"/>
          <w:szCs w:val="24"/>
        </w:rPr>
        <w:t>заключения  Контракта  (Договора)  (выполнения  отдельного  этапа</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исполнения  Контракта  (Договора) производит авансовый платеж текущего года</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по безналичному расчету  (размер  аванса  устанавливается в соответствии  с</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бюджетным  законодательством Российской Федерации, а также в соответствии с</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законодательством  Российской  Федерации,  регулирующим  правовое положение</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государственных (муниципальных) учреждений) _______</w:t>
      </w:r>
      <w:r>
        <w:t xml:space="preserve"> (_____________________)</w:t>
      </w:r>
    </w:p>
    <w:p w:rsidR="00BC2CBA" w:rsidRPr="00216686" w:rsidRDefault="00BC2CBA" w:rsidP="00BC2CBA">
      <w:pPr>
        <w:pStyle w:val="ConsPlusNonformat"/>
        <w:jc w:val="both"/>
        <w:rPr>
          <w:rFonts w:ascii="Times New Roman" w:hAnsi="Times New Roman" w:cs="Times New Roman"/>
        </w:rPr>
      </w:pPr>
      <w:r w:rsidRPr="00216686">
        <w:rPr>
          <w:rFonts w:ascii="Times New Roman" w:hAnsi="Times New Roman" w:cs="Times New Roman"/>
        </w:rPr>
        <w:t xml:space="preserve">                                              </w:t>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00216686">
        <w:rPr>
          <w:rFonts w:ascii="Times New Roman" w:hAnsi="Times New Roman" w:cs="Times New Roman"/>
        </w:rPr>
        <w:tab/>
      </w:r>
      <w:r w:rsidRPr="00216686">
        <w:rPr>
          <w:rFonts w:ascii="Times New Roman" w:hAnsi="Times New Roman" w:cs="Times New Roman"/>
        </w:rPr>
        <w:t xml:space="preserve">          (сумма прописью)</w:t>
      </w:r>
    </w:p>
    <w:p w:rsidR="00BC2CBA" w:rsidRDefault="00BC2CBA" w:rsidP="00BC2CBA">
      <w:pPr>
        <w:pStyle w:val="ConsPlusNonformat"/>
        <w:jc w:val="both"/>
      </w:pPr>
      <w:r>
        <w:t xml:space="preserve">процентов от __________________, включая </w:t>
      </w:r>
      <w:hyperlink w:anchor="Par519" w:tooltip="&lt;11&gt; В случае, если Контракт (Договор) заключен на срок более одного года, указывается по каждому году." w:history="1">
        <w:r>
          <w:rPr>
            <w:color w:val="0000FF"/>
          </w:rPr>
          <w:t>&lt;11&gt;</w:t>
        </w:r>
      </w:hyperlink>
      <w:hyperlink w:anchor="Par521" w:tooltip="&lt;13&gt; В случае, если конкурсной документацией предусмотрена выплата аванса, указывается первый вариант пунктов 3.4 и 3.5 Контракта (Договора)." w:history="1">
        <w:r>
          <w:rPr>
            <w:color w:val="0000FF"/>
          </w:rPr>
          <w:t>/&lt;13&gt;</w:t>
        </w:r>
      </w:hyperlink>
      <w:r>
        <w:t>:</w:t>
      </w:r>
    </w:p>
    <w:p w:rsidR="00BC2CBA" w:rsidRDefault="00BC2CBA" w:rsidP="00BC2CBA">
      <w:pPr>
        <w:pStyle w:val="ConsPlusNonformat"/>
        <w:jc w:val="both"/>
      </w:pPr>
      <w:r>
        <w:t xml:space="preserve">    в 20__ году _________ (_____________________) процентов, что составляет</w:t>
      </w:r>
    </w:p>
    <w:p w:rsidR="00BC2CBA" w:rsidRDefault="00BC2CBA" w:rsidP="00BC2CBA">
      <w:pPr>
        <w:pStyle w:val="ConsPlusNonformat"/>
        <w:jc w:val="both"/>
      </w:pPr>
      <w:r>
        <w:t xml:space="preserve">                             (цифра прописью)</w:t>
      </w:r>
    </w:p>
    <w:p w:rsidR="00BC2CBA" w:rsidRDefault="00BC2CBA" w:rsidP="00BC2CBA">
      <w:pPr>
        <w:pStyle w:val="ConsPlusNonformat"/>
        <w:jc w:val="both"/>
      </w:pPr>
      <w:r>
        <w:t>______________ (_______________________) рублей ___ копеек, в том числе НДС</w:t>
      </w:r>
    </w:p>
    <w:p w:rsidR="00BC2CBA" w:rsidRDefault="00BC2CBA" w:rsidP="00BC2CBA">
      <w:pPr>
        <w:pStyle w:val="ConsPlusNonformat"/>
        <w:jc w:val="both"/>
      </w:pPr>
      <w:r>
        <w:t xml:space="preserve">                    (сумма прописью)</w:t>
      </w:r>
    </w:p>
    <w:p w:rsidR="00BC2CBA" w:rsidRDefault="00BC2CBA" w:rsidP="00BC2CBA">
      <w:pPr>
        <w:pStyle w:val="ConsPlusNonformat"/>
        <w:jc w:val="both"/>
      </w:pPr>
      <w:r>
        <w:t>_____ % _____________ (___________________) рублей ___ копеек;</w:t>
      </w:r>
    </w:p>
    <w:p w:rsidR="00BC2CBA" w:rsidRDefault="00BC2CBA" w:rsidP="00BC2CBA">
      <w:pPr>
        <w:pStyle w:val="ConsPlusNonformat"/>
        <w:jc w:val="both"/>
      </w:pPr>
      <w:r>
        <w:t xml:space="preserve">                        (сумма прописью)</w:t>
      </w:r>
    </w:p>
    <w:p w:rsidR="00BC2CBA" w:rsidRDefault="00BC2CBA" w:rsidP="00BC2CBA">
      <w:pPr>
        <w:pStyle w:val="ConsPlusNonformat"/>
        <w:jc w:val="both"/>
      </w:pPr>
      <w:r>
        <w:t xml:space="preserve">    в 20__ году _________ (_____________________) процентов, что составляет</w:t>
      </w:r>
    </w:p>
    <w:p w:rsidR="00BC2CBA" w:rsidRDefault="00BC2CBA" w:rsidP="00BC2CBA">
      <w:pPr>
        <w:pStyle w:val="ConsPlusNonformat"/>
        <w:jc w:val="both"/>
      </w:pPr>
      <w:r>
        <w:t xml:space="preserve">                             (цифра прописью)</w:t>
      </w:r>
    </w:p>
    <w:p w:rsidR="00BC2CBA" w:rsidRDefault="00BC2CBA" w:rsidP="00BC2CBA">
      <w:pPr>
        <w:pStyle w:val="ConsPlusNonformat"/>
        <w:jc w:val="both"/>
      </w:pPr>
      <w:r>
        <w:t>______________ (_______________________) рублей ___ копеек, в том числе НДС</w:t>
      </w:r>
    </w:p>
    <w:p w:rsidR="00BC2CBA" w:rsidRDefault="00BC2CBA" w:rsidP="00BC2CBA">
      <w:pPr>
        <w:pStyle w:val="ConsPlusNonformat"/>
        <w:jc w:val="both"/>
      </w:pPr>
      <w:r>
        <w:t xml:space="preserve">                    (сумма прописью)</w:t>
      </w:r>
    </w:p>
    <w:p w:rsidR="00BC2CBA" w:rsidRDefault="00BC2CBA" w:rsidP="00BC2CBA">
      <w:pPr>
        <w:pStyle w:val="ConsPlusNonformat"/>
        <w:jc w:val="both"/>
      </w:pPr>
      <w:r>
        <w:t>_____ % _____________ (____________________) рублей ___ копеек;</w:t>
      </w:r>
    </w:p>
    <w:p w:rsidR="00BC2CBA" w:rsidRDefault="00BC2CBA" w:rsidP="00BC2CBA">
      <w:pPr>
        <w:pStyle w:val="ConsPlusNonformat"/>
        <w:jc w:val="both"/>
      </w:pPr>
      <w:r>
        <w:t xml:space="preserve">                         (сумма прописью)</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3.5. Расчеты  с  Исполнителем  осуществляются  с учетом произведенного</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авансового  платежа  и  в  пределах  стоимости  (цены)  выполненных Работ в</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 xml:space="preserve">течение ___________ (__________________) календарных дней </w:t>
      </w:r>
      <w:hyperlink w:anchor="Par523" w:tooltip="&lt;14&gt; В случае, если в извещении об осуществлении закупки установлены ограничения в соответствии с частью 3 статьи 30 Федерального закона от 5 апреля 2013 г. N 44-ФЗ &quot;О контрактной системе в сфере закупок товаров, работ, услуг для обеспечения государственных и " w:history="1">
        <w:r w:rsidRPr="00216686">
          <w:rPr>
            <w:rFonts w:ascii="Times New Roman" w:hAnsi="Times New Roman" w:cs="Times New Roman"/>
            <w:sz w:val="24"/>
            <w:szCs w:val="24"/>
          </w:rPr>
          <w:t>&lt;14&gt;</w:t>
        </w:r>
      </w:hyperlink>
      <w:r w:rsidRPr="00216686">
        <w:rPr>
          <w:rFonts w:ascii="Times New Roman" w:hAnsi="Times New Roman" w:cs="Times New Roman"/>
          <w:sz w:val="24"/>
          <w:szCs w:val="24"/>
        </w:rPr>
        <w:t xml:space="preserve"> с подписания</w:t>
      </w:r>
      <w:r w:rsidR="00216686" w:rsidRPr="00216686">
        <w:rPr>
          <w:rFonts w:ascii="Times New Roman" w:hAnsi="Times New Roman" w:cs="Times New Roman"/>
          <w:sz w:val="24"/>
          <w:szCs w:val="24"/>
        </w:rPr>
        <w:t xml:space="preserve"> Сторонами  акта  сдачи-приемки  </w:t>
      </w:r>
    </w:p>
    <w:p w:rsidR="00BC2CBA" w:rsidRPr="00216686" w:rsidRDefault="00BC2CBA"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(цифры прописью)</w:t>
      </w:r>
    </w:p>
    <w:p w:rsidR="00BC2CBA" w:rsidRPr="00216686" w:rsidRDefault="00BC2CBA" w:rsidP="00216686">
      <w:pPr>
        <w:pStyle w:val="ConsPlusNormal"/>
        <w:spacing w:line="360" w:lineRule="auto"/>
        <w:jc w:val="both"/>
        <w:rPr>
          <w:rFonts w:ascii="Times New Roman" w:hAnsi="Times New Roman" w:cs="Times New Roman"/>
          <w:sz w:val="24"/>
          <w:szCs w:val="24"/>
        </w:rPr>
      </w:pPr>
      <w:r w:rsidRPr="00216686">
        <w:rPr>
          <w:rFonts w:ascii="Times New Roman" w:hAnsi="Times New Roman" w:cs="Times New Roman"/>
          <w:sz w:val="24"/>
          <w:szCs w:val="24"/>
        </w:rPr>
        <w:t>Работ  по  Контракту  (Договору)  или  акта</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сдачи-приемки Работ по отдельному этапу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3.6. Оплата выполненных Работ по Контракту (Договору) производится Заказчиком в пределах соответствующих плановых выплат, предусмотренных ему в плане финансово-хозяйственной деятельности, по безналичному расчету перечислением денежных средств на счет Исполнителя </w:t>
      </w:r>
      <w:hyperlink w:anchor="Par517" w:tooltip="&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sidRPr="00BC2CBA">
          <w:rPr>
            <w:rFonts w:ascii="Times New Roman" w:hAnsi="Times New Roman" w:cs="Times New Roman"/>
            <w:sz w:val="24"/>
            <w:szCs w:val="24"/>
          </w:rPr>
          <w:t>&lt;9&gt;</w:t>
        </w:r>
      </w:hyperlink>
      <w:hyperlink w:anchor="Par520" w:tooltip="&lt;12&gt; Если работы выполняются в один этап, то указывается &quot;с даты заключения Контракта (Договора)&quot;. Если работы выполняются в несколько этапов, то указывается &quot;отдельного этапа исполнения Контракта (Договора)&quot;." w:history="1">
        <w:r w:rsidRPr="00BC2CBA">
          <w:rPr>
            <w:rFonts w:ascii="Times New Roman" w:hAnsi="Times New Roman" w:cs="Times New Roman"/>
            <w:sz w:val="24"/>
            <w:szCs w:val="24"/>
          </w:rPr>
          <w:t>/&lt;12&gt;</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lastRenderedPageBreak/>
        <w:t>3.7. Расчеты с Исполнителем  осуществляются в пределах стоимости (цены) выполненных</w:t>
      </w:r>
    </w:p>
    <w:p w:rsidR="00BC2CBA" w:rsidRPr="00BC2CBA" w:rsidRDefault="00BC2CBA" w:rsidP="00BC2CBA">
      <w:pPr>
        <w:pStyle w:val="ConsPlusNormal"/>
        <w:spacing w:line="360" w:lineRule="auto"/>
        <w:jc w:val="both"/>
        <w:rPr>
          <w:rFonts w:ascii="Times New Roman" w:hAnsi="Times New Roman" w:cs="Times New Roman"/>
          <w:sz w:val="24"/>
          <w:szCs w:val="24"/>
        </w:rPr>
      </w:pPr>
      <w:r w:rsidRPr="00BC2CBA">
        <w:rPr>
          <w:rFonts w:ascii="Times New Roman" w:hAnsi="Times New Roman" w:cs="Times New Roman"/>
          <w:sz w:val="24"/>
          <w:szCs w:val="24"/>
        </w:rPr>
        <w:t>Работ в течение ___</w:t>
      </w:r>
      <w:r>
        <w:rPr>
          <w:rFonts w:ascii="Times New Roman" w:hAnsi="Times New Roman" w:cs="Times New Roman"/>
          <w:sz w:val="24"/>
          <w:szCs w:val="24"/>
        </w:rPr>
        <w:t>____</w:t>
      </w:r>
      <w:r w:rsidRPr="00BC2CBA">
        <w:rPr>
          <w:rFonts w:ascii="Times New Roman" w:hAnsi="Times New Roman" w:cs="Times New Roman"/>
          <w:sz w:val="24"/>
          <w:szCs w:val="24"/>
        </w:rPr>
        <w:t xml:space="preserve">__ (___________________________) календарных дней </w:t>
      </w:r>
      <w:hyperlink w:anchor="Par523" w:tooltip="&lt;14&gt; В случае, если в извещении об осуществлении закупки установлены ограничения в соответствии с частью 3 статьи 30 Федерального закона от 5 апреля 2013 г. N 44-ФЗ &quot;О контрактной системе в сфере закупок товаров, работ, услуг для обеспечения государственных и " w:history="1">
        <w:r w:rsidRPr="00BC2CBA">
          <w:rPr>
            <w:rFonts w:ascii="Times New Roman" w:hAnsi="Times New Roman" w:cs="Times New Roman"/>
            <w:sz w:val="24"/>
            <w:szCs w:val="24"/>
          </w:rPr>
          <w:t>&lt;14&gt;</w:t>
        </w:r>
      </w:hyperlink>
      <w:r w:rsidRPr="00BC2CBA">
        <w:rPr>
          <w:rFonts w:ascii="Times New Roman" w:hAnsi="Times New Roman" w:cs="Times New Roman"/>
          <w:sz w:val="24"/>
          <w:szCs w:val="24"/>
        </w:rPr>
        <w:t xml:space="preserve"> с момента  </w:t>
      </w:r>
    </w:p>
    <w:p w:rsidR="00BC2CBA" w:rsidRPr="00BC2CBA" w:rsidRDefault="00BC2CBA" w:rsidP="00BC2CBA">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2CBA">
        <w:rPr>
          <w:rFonts w:ascii="Times New Roman" w:hAnsi="Times New Roman" w:cs="Times New Roman"/>
          <w:sz w:val="24"/>
          <w:szCs w:val="24"/>
        </w:rPr>
        <w:t>(цифры прописью)</w:t>
      </w:r>
    </w:p>
    <w:p w:rsidR="00BC2CBA" w:rsidRPr="00BC2CBA" w:rsidRDefault="00BC2CBA" w:rsidP="00BC2CBA">
      <w:pPr>
        <w:pStyle w:val="ConsPlusNormal"/>
        <w:spacing w:line="360" w:lineRule="auto"/>
        <w:jc w:val="both"/>
        <w:rPr>
          <w:rFonts w:ascii="Times New Roman" w:hAnsi="Times New Roman" w:cs="Times New Roman"/>
          <w:sz w:val="24"/>
          <w:szCs w:val="24"/>
        </w:rPr>
      </w:pPr>
      <w:r w:rsidRPr="00BC2CBA">
        <w:rPr>
          <w:rFonts w:ascii="Times New Roman" w:hAnsi="Times New Roman" w:cs="Times New Roman"/>
          <w:sz w:val="24"/>
          <w:szCs w:val="24"/>
        </w:rPr>
        <w:t>представления Исполнителем подписанного Сторонами акта</w:t>
      </w:r>
      <w:r>
        <w:rPr>
          <w:rFonts w:ascii="Times New Roman" w:hAnsi="Times New Roman" w:cs="Times New Roman"/>
          <w:sz w:val="24"/>
          <w:szCs w:val="24"/>
        </w:rPr>
        <w:t xml:space="preserve"> </w:t>
      </w:r>
      <w:r w:rsidRPr="00BC2CBA">
        <w:rPr>
          <w:rFonts w:ascii="Times New Roman" w:hAnsi="Times New Roman" w:cs="Times New Roman"/>
          <w:sz w:val="24"/>
          <w:szCs w:val="24"/>
        </w:rPr>
        <w:t>сдачи-приемки Работ  по  Контракту  (Договору) или акта сдачи-приемки Работ</w:t>
      </w:r>
      <w:r>
        <w:rPr>
          <w:rFonts w:ascii="Times New Roman" w:hAnsi="Times New Roman" w:cs="Times New Roman"/>
          <w:sz w:val="24"/>
          <w:szCs w:val="24"/>
        </w:rPr>
        <w:t xml:space="preserve"> </w:t>
      </w:r>
      <w:r w:rsidRPr="00BC2CBA">
        <w:rPr>
          <w:rFonts w:ascii="Times New Roman" w:hAnsi="Times New Roman" w:cs="Times New Roman"/>
          <w:sz w:val="24"/>
          <w:szCs w:val="24"/>
        </w:rPr>
        <w:t xml:space="preserve">по отдельному этапу Контракта (Договора) </w:t>
      </w:r>
      <w:hyperlink w:anchor="Par518" w:tooltip="&lt;10&gt; В случае, если Контракт (Договор) заключен на срок более одного года." w:history="1">
        <w:r w:rsidRPr="00BC2CBA">
          <w:rPr>
            <w:rFonts w:ascii="Times New Roman" w:hAnsi="Times New Roman" w:cs="Times New Roman"/>
            <w:sz w:val="24"/>
            <w:szCs w:val="24"/>
          </w:rPr>
          <w:t>&lt;10&gt;</w:t>
        </w:r>
      </w:hyperlink>
      <w:hyperlink w:anchor="Par520" w:tooltip="&lt;12&gt; Если работы выполняются в один этап, то указывается &quot;с даты заключения Контракта (Договора)&quot;. Если работы выполняются в несколько этапов, то указывается &quot;отдельного этапа исполнения Контракта (Договора)&quot;." w:history="1">
        <w:r w:rsidRPr="00BC2CBA">
          <w:rPr>
            <w:rFonts w:ascii="Times New Roman" w:hAnsi="Times New Roman" w:cs="Times New Roman"/>
            <w:sz w:val="24"/>
            <w:szCs w:val="24"/>
          </w:rPr>
          <w:t>/&lt;12&gt;</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3.8. Датой оплаты является дата списания денежных средств со счета, открытого территориальному органу Федерального казначейства (финансовому органу субъекта Российской Федерации (муниципального образования), в котором открыт лицевой счет Заказчика).</w:t>
      </w:r>
    </w:p>
    <w:p w:rsidR="00BC2CBA" w:rsidRDefault="00BC2CBA" w:rsidP="00BC2CBA">
      <w:pPr>
        <w:pStyle w:val="ConsPlusNormal"/>
        <w:jc w:val="both"/>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 xml:space="preserve">IV. Порядок приемки исполнения обязательств </w:t>
      </w:r>
      <w:hyperlink w:anchor="Par525" w:tooltip="&lt;16&gt; По усмотрению Заказчика может быть установлен иной порядок сдачи-приемки исполненных обязательств." w:history="1">
        <w:r w:rsidRPr="00BC2CBA">
          <w:rPr>
            <w:rFonts w:ascii="Times New Roman" w:hAnsi="Times New Roman" w:cs="Times New Roman"/>
            <w:sz w:val="24"/>
            <w:szCs w:val="24"/>
          </w:rPr>
          <w:t>&lt;16&gt;</w:t>
        </w:r>
      </w:hyperlink>
    </w:p>
    <w:p w:rsidR="00BC2CBA" w:rsidRPr="00BC2CBA" w:rsidRDefault="00BC2CBA" w:rsidP="00BC2CBA">
      <w:pPr>
        <w:pStyle w:val="ConsPlusNormal"/>
        <w:spacing w:line="360" w:lineRule="auto"/>
        <w:jc w:val="center"/>
        <w:rPr>
          <w:rFonts w:ascii="Times New Roman" w:hAnsi="Times New Roman" w:cs="Times New Roman"/>
          <w:sz w:val="24"/>
          <w:szCs w:val="24"/>
        </w:rPr>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4.1. Передача отчетной документации осуществляется в сроки, предусмотренные в Техническом задании и Календарном плане.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4.1.1. Выполненные Работы принимаются Заказчиком по акту сдачи-приемки Работ по Контракту (Договору) </w:t>
      </w:r>
      <w:hyperlink w:anchor="Par514" w:tooltip="&lt;6&gt; Наименование, форма и содержание документа о сдаче-приемке Работ определяется Заказчиком самостоятельно." w:history="1">
        <w:r w:rsidRPr="00BC2CBA">
          <w:rPr>
            <w:rFonts w:ascii="Times New Roman" w:hAnsi="Times New Roman" w:cs="Times New Roman"/>
            <w:sz w:val="24"/>
            <w:szCs w:val="24"/>
          </w:rPr>
          <w:t>&lt;6&gt;</w:t>
        </w:r>
      </w:hyperlink>
      <w:r w:rsidRPr="00BC2CBA">
        <w:rPr>
          <w:rFonts w:ascii="Times New Roman" w:hAnsi="Times New Roman" w:cs="Times New Roman"/>
          <w:sz w:val="24"/>
          <w:szCs w:val="24"/>
        </w:rPr>
        <w:t xml:space="preserve"> либо по акту сдачи-приемки Работ по отдельному этапу Контракта (Договора) </w:t>
      </w:r>
      <w:hyperlink w:anchor="Par514" w:tooltip="&lt;6&gt; Наименование, форма и содержание документа о сдаче-приемке Работ определяется Заказчиком самостоятельно." w:history="1">
        <w:r w:rsidRPr="00BC2CBA">
          <w:rPr>
            <w:rFonts w:ascii="Times New Roman" w:hAnsi="Times New Roman" w:cs="Times New Roman"/>
            <w:sz w:val="24"/>
            <w:szCs w:val="24"/>
          </w:rPr>
          <w:t>&lt;6&gt;</w:t>
        </w:r>
      </w:hyperlink>
      <w:r w:rsidRPr="00BC2CBA">
        <w:rPr>
          <w:rFonts w:ascii="Times New Roman" w:hAnsi="Times New Roman" w:cs="Times New Roman"/>
          <w:sz w:val="24"/>
          <w:szCs w:val="24"/>
        </w:rPr>
        <w:t>. При приемке в том числе проверяется соответствие объема и качества выполненных Работ требованиям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4.2. В течение ________ (______________________) рабочих дней с момента предоставления</w:t>
      </w:r>
    </w:p>
    <w:p w:rsidR="00BC2CBA" w:rsidRPr="00BC2CBA" w:rsidRDefault="00BC2CBA" w:rsidP="00BC2CBA">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2CBA">
        <w:rPr>
          <w:rFonts w:ascii="Times New Roman" w:hAnsi="Times New Roman" w:cs="Times New Roman"/>
        </w:rPr>
        <w:t xml:space="preserve"> (цифры прописью)</w:t>
      </w:r>
    </w:p>
    <w:p w:rsidR="00BC2CBA" w:rsidRPr="00BC2CBA" w:rsidRDefault="00BC2CBA" w:rsidP="00BC2CBA">
      <w:pPr>
        <w:pStyle w:val="ConsPlusNormal"/>
        <w:spacing w:line="360" w:lineRule="auto"/>
        <w:jc w:val="both"/>
        <w:rPr>
          <w:rFonts w:ascii="Times New Roman" w:hAnsi="Times New Roman" w:cs="Times New Roman"/>
          <w:sz w:val="24"/>
          <w:szCs w:val="24"/>
        </w:rPr>
      </w:pPr>
      <w:r w:rsidRPr="00BC2CBA">
        <w:rPr>
          <w:rFonts w:ascii="Times New Roman" w:hAnsi="Times New Roman" w:cs="Times New Roman"/>
          <w:sz w:val="24"/>
          <w:szCs w:val="24"/>
        </w:rPr>
        <w:t>подготовленной и подписанной Исполнителем отчетной</w:t>
      </w:r>
      <w:r>
        <w:rPr>
          <w:rFonts w:ascii="Times New Roman" w:hAnsi="Times New Roman" w:cs="Times New Roman"/>
          <w:sz w:val="24"/>
          <w:szCs w:val="24"/>
        </w:rPr>
        <w:t xml:space="preserve"> </w:t>
      </w:r>
      <w:r w:rsidRPr="00BC2CBA">
        <w:rPr>
          <w:rFonts w:ascii="Times New Roman" w:hAnsi="Times New Roman" w:cs="Times New Roman"/>
          <w:sz w:val="24"/>
          <w:szCs w:val="24"/>
        </w:rPr>
        <w:t>документации  по  Контракту  (Договору)  (по  результатам  отдельного этапа</w:t>
      </w:r>
      <w:r>
        <w:rPr>
          <w:rFonts w:ascii="Times New Roman" w:hAnsi="Times New Roman" w:cs="Times New Roman"/>
          <w:sz w:val="24"/>
          <w:szCs w:val="24"/>
        </w:rPr>
        <w:t xml:space="preserve"> </w:t>
      </w:r>
      <w:r w:rsidRPr="00BC2CBA">
        <w:rPr>
          <w:rFonts w:ascii="Times New Roman" w:hAnsi="Times New Roman" w:cs="Times New Roman"/>
          <w:sz w:val="24"/>
          <w:szCs w:val="24"/>
        </w:rPr>
        <w:t xml:space="preserve">исполнения Контракта (Договора), Приемочная комиссия </w:t>
      </w:r>
      <w:hyperlink w:anchor="Par526" w:tooltip="&lt;17&gt; Указывается в случае создания приемочной комиссии, в ином случае указывается &quot;Заказчик&quot;." w:history="1">
        <w:r w:rsidRPr="00BC2CBA">
          <w:rPr>
            <w:rFonts w:ascii="Times New Roman" w:hAnsi="Times New Roman" w:cs="Times New Roman"/>
            <w:sz w:val="24"/>
            <w:szCs w:val="24"/>
          </w:rPr>
          <w:t>&lt;17&gt;</w:t>
        </w:r>
      </w:hyperlink>
      <w:r w:rsidRPr="00BC2CBA">
        <w:rPr>
          <w:rFonts w:ascii="Times New Roman" w:hAnsi="Times New Roman" w:cs="Times New Roman"/>
          <w:sz w:val="24"/>
          <w:szCs w:val="24"/>
        </w:rPr>
        <w:t xml:space="preserve"> Заказчика обязана</w:t>
      </w:r>
      <w:r>
        <w:rPr>
          <w:rFonts w:ascii="Times New Roman" w:hAnsi="Times New Roman" w:cs="Times New Roman"/>
          <w:sz w:val="24"/>
          <w:szCs w:val="24"/>
        </w:rPr>
        <w:t xml:space="preserve"> </w:t>
      </w:r>
      <w:r w:rsidRPr="00BC2CBA">
        <w:rPr>
          <w:rFonts w:ascii="Times New Roman" w:hAnsi="Times New Roman" w:cs="Times New Roman"/>
          <w:sz w:val="24"/>
          <w:szCs w:val="24"/>
        </w:rPr>
        <w:t>провести  экспертизу  выполненных  Исполнителем  Работ  (их результатов) по</w:t>
      </w:r>
      <w:r>
        <w:rPr>
          <w:rFonts w:ascii="Times New Roman" w:hAnsi="Times New Roman" w:cs="Times New Roman"/>
          <w:sz w:val="24"/>
          <w:szCs w:val="24"/>
        </w:rPr>
        <w:t xml:space="preserve"> </w:t>
      </w:r>
      <w:r w:rsidRPr="00BC2CBA">
        <w:rPr>
          <w:rFonts w:ascii="Times New Roman" w:hAnsi="Times New Roman" w:cs="Times New Roman"/>
          <w:sz w:val="24"/>
          <w:szCs w:val="24"/>
        </w:rPr>
        <w:t>Контракту  (Договору)  (отдельному  этапу  выполнения  Работ  по  Контракту</w:t>
      </w:r>
      <w:r>
        <w:rPr>
          <w:rFonts w:ascii="Times New Roman" w:hAnsi="Times New Roman" w:cs="Times New Roman"/>
          <w:sz w:val="24"/>
          <w:szCs w:val="24"/>
        </w:rPr>
        <w:t xml:space="preserve"> </w:t>
      </w:r>
      <w:r w:rsidRPr="00BC2CBA">
        <w:rPr>
          <w:rFonts w:ascii="Times New Roman" w:hAnsi="Times New Roman" w:cs="Times New Roman"/>
          <w:sz w:val="24"/>
          <w:szCs w:val="24"/>
        </w:rPr>
        <w:t>(Договору)  на  предмет  соответствия  выполненных Работ (их результатов) и</w:t>
      </w:r>
      <w:r>
        <w:rPr>
          <w:rFonts w:ascii="Times New Roman" w:hAnsi="Times New Roman" w:cs="Times New Roman"/>
          <w:sz w:val="24"/>
          <w:szCs w:val="24"/>
        </w:rPr>
        <w:t xml:space="preserve"> </w:t>
      </w:r>
      <w:r w:rsidRPr="00BC2CBA">
        <w:rPr>
          <w:rFonts w:ascii="Times New Roman" w:hAnsi="Times New Roman" w:cs="Times New Roman"/>
          <w:sz w:val="24"/>
          <w:szCs w:val="24"/>
        </w:rPr>
        <w:t>представленной  отчетной  документации  требованиям  и  условиям  Контракта</w:t>
      </w:r>
      <w:r>
        <w:rPr>
          <w:rFonts w:ascii="Times New Roman" w:hAnsi="Times New Roman" w:cs="Times New Roman"/>
          <w:sz w:val="24"/>
          <w:szCs w:val="24"/>
        </w:rPr>
        <w:t xml:space="preserve"> </w:t>
      </w:r>
      <w:r w:rsidRPr="00BC2CBA">
        <w:rPr>
          <w:rFonts w:ascii="Times New Roman" w:hAnsi="Times New Roman" w:cs="Times New Roman"/>
          <w:sz w:val="24"/>
          <w:szCs w:val="24"/>
        </w:rPr>
        <w:t>(Договора).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Экспертиза выполненных Исполнителем Работ по Контракту (Договору) (отдельному этапу выполнения Работ по Контракту (Договору) может проводиться Заказчиком своими силами или к ее проведению могут привлекаться эксперты, экспертные организации.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По результатам рассмотрения выполненных Работ по Контракту (Договору) (результатам отдельного этапа выполненных Работ по Контракту (Договору) Приемочная комиссия </w:t>
      </w:r>
      <w:hyperlink w:anchor="Par526" w:tooltip="&lt;17&gt; Указывается в случае создания приемочной комиссии, в ином случае указывается &quot;Заказчик&quot;." w:history="1">
        <w:r w:rsidRPr="00BC2CBA">
          <w:rPr>
            <w:rFonts w:ascii="Times New Roman" w:hAnsi="Times New Roman" w:cs="Times New Roman"/>
            <w:sz w:val="24"/>
            <w:szCs w:val="24"/>
          </w:rPr>
          <w:t>&lt;17&gt;</w:t>
        </w:r>
      </w:hyperlink>
      <w:r w:rsidRPr="00BC2CBA">
        <w:rPr>
          <w:rFonts w:ascii="Times New Roman" w:hAnsi="Times New Roman" w:cs="Times New Roman"/>
          <w:sz w:val="24"/>
          <w:szCs w:val="24"/>
        </w:rPr>
        <w:t xml:space="preserve"> Заказчика с учетом результатов экспертизы, составляет заключение о надлежащем исполнении или ненадлежащем исполнении Контракта (Договора) (отдельного этапа исполнения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4.3.  По  результатам  заключения  Приемочной комиссии </w:t>
      </w:r>
      <w:hyperlink w:anchor="Par526" w:tooltip="&lt;17&gt; Указывается в случае создания приемочной комиссии, в ином случае указывается &quot;Заказчик&quot;." w:history="1">
        <w:r w:rsidRPr="00BC2CBA">
          <w:rPr>
            <w:rFonts w:ascii="Times New Roman" w:hAnsi="Times New Roman" w:cs="Times New Roman"/>
            <w:sz w:val="24"/>
            <w:szCs w:val="24"/>
          </w:rPr>
          <w:t>&lt;17&gt;</w:t>
        </w:r>
      </w:hyperlink>
      <w:r w:rsidRPr="00BC2CBA">
        <w:rPr>
          <w:rFonts w:ascii="Times New Roman" w:hAnsi="Times New Roman" w:cs="Times New Roman"/>
          <w:sz w:val="24"/>
          <w:szCs w:val="24"/>
        </w:rPr>
        <w:t xml:space="preserve"> Заказчик не</w:t>
      </w:r>
      <w:r>
        <w:rPr>
          <w:rFonts w:ascii="Times New Roman" w:hAnsi="Times New Roman" w:cs="Times New Roman"/>
          <w:sz w:val="24"/>
          <w:szCs w:val="24"/>
        </w:rPr>
        <w:t xml:space="preserve"> </w:t>
      </w:r>
      <w:r w:rsidRPr="00BC2CBA">
        <w:rPr>
          <w:rFonts w:ascii="Times New Roman" w:hAnsi="Times New Roman" w:cs="Times New Roman"/>
          <w:sz w:val="24"/>
          <w:szCs w:val="24"/>
        </w:rPr>
        <w:t xml:space="preserve">позднее, чем </w:t>
      </w:r>
      <w:r w:rsidRPr="00BC2CBA">
        <w:rPr>
          <w:rFonts w:ascii="Times New Roman" w:hAnsi="Times New Roman" w:cs="Times New Roman"/>
          <w:sz w:val="24"/>
          <w:szCs w:val="24"/>
        </w:rPr>
        <w:lastRenderedPageBreak/>
        <w:t>через _____</w:t>
      </w:r>
      <w:r>
        <w:rPr>
          <w:rFonts w:ascii="Times New Roman" w:hAnsi="Times New Roman" w:cs="Times New Roman"/>
          <w:sz w:val="24"/>
          <w:szCs w:val="24"/>
        </w:rPr>
        <w:t>_____</w:t>
      </w:r>
      <w:r w:rsidRPr="00BC2CBA">
        <w:rPr>
          <w:rFonts w:ascii="Times New Roman" w:hAnsi="Times New Roman" w:cs="Times New Roman"/>
          <w:sz w:val="24"/>
          <w:szCs w:val="24"/>
        </w:rPr>
        <w:t xml:space="preserve">_____ (____________________) рабочих дней с момента предоставления  </w:t>
      </w:r>
    </w:p>
    <w:p w:rsidR="00BC2CBA" w:rsidRPr="00BC2CBA" w:rsidRDefault="00BC2CBA" w:rsidP="00BC2CBA">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2CBA">
        <w:rPr>
          <w:rFonts w:ascii="Times New Roman" w:hAnsi="Times New Roman" w:cs="Times New Roman"/>
        </w:rPr>
        <w:t xml:space="preserve"> (цифры прописью)</w:t>
      </w:r>
    </w:p>
    <w:p w:rsidR="00BC2CBA" w:rsidRPr="00BC2CBA" w:rsidRDefault="00BC2CBA" w:rsidP="00BC2CBA">
      <w:pPr>
        <w:pStyle w:val="ConsPlusNormal"/>
        <w:spacing w:line="360" w:lineRule="auto"/>
        <w:jc w:val="both"/>
        <w:rPr>
          <w:rFonts w:ascii="Times New Roman" w:hAnsi="Times New Roman" w:cs="Times New Roman"/>
          <w:sz w:val="24"/>
          <w:szCs w:val="24"/>
        </w:rPr>
      </w:pPr>
      <w:r w:rsidRPr="00BC2CBA">
        <w:rPr>
          <w:rFonts w:ascii="Times New Roman" w:hAnsi="Times New Roman" w:cs="Times New Roman"/>
          <w:sz w:val="24"/>
          <w:szCs w:val="24"/>
        </w:rPr>
        <w:t>Исполнителем отчетной документации по Контракту (Договору)</w:t>
      </w:r>
      <w:r>
        <w:rPr>
          <w:rFonts w:ascii="Times New Roman" w:hAnsi="Times New Roman" w:cs="Times New Roman"/>
          <w:sz w:val="24"/>
          <w:szCs w:val="24"/>
        </w:rPr>
        <w:t xml:space="preserve"> </w:t>
      </w:r>
      <w:r w:rsidRPr="00BC2CBA">
        <w:rPr>
          <w:rFonts w:ascii="Times New Roman" w:hAnsi="Times New Roman" w:cs="Times New Roman"/>
          <w:sz w:val="24"/>
          <w:szCs w:val="24"/>
        </w:rPr>
        <w:t>(по  отдельному этапу исполнения Контракта (Договора), принимает Работы (их</w:t>
      </w:r>
      <w:r>
        <w:rPr>
          <w:rFonts w:ascii="Times New Roman" w:hAnsi="Times New Roman" w:cs="Times New Roman"/>
          <w:sz w:val="24"/>
          <w:szCs w:val="24"/>
        </w:rPr>
        <w:t xml:space="preserve"> </w:t>
      </w:r>
      <w:r w:rsidRPr="00BC2CBA">
        <w:rPr>
          <w:rFonts w:ascii="Times New Roman" w:hAnsi="Times New Roman" w:cs="Times New Roman"/>
          <w:sz w:val="24"/>
          <w:szCs w:val="24"/>
        </w:rPr>
        <w:t>результаты),   передает   Исполнителю  подписанный со своей  стороны акт</w:t>
      </w:r>
      <w:r>
        <w:rPr>
          <w:rFonts w:ascii="Times New Roman" w:hAnsi="Times New Roman" w:cs="Times New Roman"/>
          <w:sz w:val="24"/>
          <w:szCs w:val="24"/>
        </w:rPr>
        <w:t xml:space="preserve"> </w:t>
      </w:r>
      <w:r w:rsidRPr="00BC2CBA">
        <w:rPr>
          <w:rFonts w:ascii="Times New Roman" w:hAnsi="Times New Roman" w:cs="Times New Roman"/>
          <w:sz w:val="24"/>
          <w:szCs w:val="24"/>
        </w:rPr>
        <w:t>сдачи-приемки  Работ  по  Контракту  (Договору) (отдельному этапу Контракта</w:t>
      </w:r>
      <w:r>
        <w:rPr>
          <w:rFonts w:ascii="Times New Roman" w:hAnsi="Times New Roman" w:cs="Times New Roman"/>
          <w:sz w:val="24"/>
          <w:szCs w:val="24"/>
        </w:rPr>
        <w:t xml:space="preserve"> </w:t>
      </w:r>
      <w:r w:rsidRPr="00BC2CBA">
        <w:rPr>
          <w:rFonts w:ascii="Times New Roman" w:hAnsi="Times New Roman" w:cs="Times New Roman"/>
          <w:sz w:val="24"/>
          <w:szCs w:val="24"/>
        </w:rPr>
        <w:t>(Договора)  или  отказывает  в  приемке,  направляя мотивированный отказ от</w:t>
      </w:r>
      <w:r>
        <w:rPr>
          <w:rFonts w:ascii="Times New Roman" w:hAnsi="Times New Roman" w:cs="Times New Roman"/>
          <w:sz w:val="24"/>
          <w:szCs w:val="24"/>
        </w:rPr>
        <w:t xml:space="preserve"> </w:t>
      </w:r>
      <w:r w:rsidRPr="00BC2CBA">
        <w:rPr>
          <w:rFonts w:ascii="Times New Roman" w:hAnsi="Times New Roman" w:cs="Times New Roman"/>
          <w:sz w:val="24"/>
          <w:szCs w:val="24"/>
        </w:rPr>
        <w:t>приемки.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4.4. Заказчик вправе в мотивированном отказе от приемки Работ по Контракту (Договору) (по отдельному этапу Контракта (Договора) предоставить Исполнителю срок для устранения недостатков. Доработанная Исполнителем отчетная документация с описью произведенных изменений рассматривается Заказчиком в соответствии с </w:t>
      </w:r>
      <w:hyperlink w:anchor="Par235" w:tooltip="    4.2. В течение ________ (______________________) рабочих дней с момента" w:history="1">
        <w:r w:rsidRPr="00BC2CBA">
          <w:rPr>
            <w:rFonts w:ascii="Times New Roman" w:hAnsi="Times New Roman" w:cs="Times New Roman"/>
            <w:sz w:val="24"/>
            <w:szCs w:val="24"/>
          </w:rPr>
          <w:t>пунктами 4.2</w:t>
        </w:r>
      </w:hyperlink>
      <w:r w:rsidRPr="00BC2CBA">
        <w:rPr>
          <w:rFonts w:ascii="Times New Roman" w:hAnsi="Times New Roman" w:cs="Times New Roman"/>
          <w:sz w:val="24"/>
          <w:szCs w:val="24"/>
        </w:rPr>
        <w:t xml:space="preserve"> и </w:t>
      </w:r>
      <w:hyperlink w:anchor="Par247" w:tooltip="    4.3.  По  результатам  заключения  Приемочной комиссии &lt;17&gt; Заказчик не" w:history="1">
        <w:r w:rsidRPr="00BC2CBA">
          <w:rPr>
            <w:rFonts w:ascii="Times New Roman" w:hAnsi="Times New Roman" w:cs="Times New Roman"/>
            <w:sz w:val="24"/>
            <w:szCs w:val="24"/>
          </w:rPr>
          <w:t>4.3</w:t>
        </w:r>
      </w:hyperlink>
      <w:r w:rsidRPr="00BC2CBA">
        <w:rPr>
          <w:rFonts w:ascii="Times New Roman" w:hAnsi="Times New Roman" w:cs="Times New Roman"/>
          <w:sz w:val="24"/>
          <w:szCs w:val="24"/>
        </w:rPr>
        <w:t xml:space="preserve">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4.5. Дата подписания обеими Сторонами акта сдачи-приемки Работ по Контракту (Договору) или акта сдачи-приемки Работ по отдельному этапу Контракта (Договора) является датой выполнения Исполнителем Работ по Контракту (Договору) или датой окончания отдельного этапа выполнения Работ по Контракту (Договору).</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4.6. Порядок передачи охраняемых результатов интеллектуальной деятельности, а также иные требования к порядку приемки выполненных Работ (их результатов) определяются в Техническом задании.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V. Права и обязанности Заказчика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 Заказчик вправе: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5.1.1. Требовать от Исполнителя надлежащего выполнения Работ по Контракту (Договору) в соответствии с Техническим заданием, а также требовать своевременного устранения недостатков, выявленных как в ходе приемки выполненных Работ (их результатов), так и в течение гарантийного периода, если гарантийный срок установлен Техническим заданием.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5.1.2. Требовать от Исполнителя представления надлежащим образом оформленной отчетной документации, подтверждающей выполнение Работ по Контракту (Договору) (отдельного этапа выполнения Работ по Контракту (Договору).</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5.1.3. Привлекать экспертов, экспертные организации, специалистов и иных лиц, обладающих необходимыми знаниями, для участия в проведении экспертизы выполненных Работ и представленной Исполнителем отчетной документации.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5.1.4. Определять лиц, непосредственно участвующих в контроле за ходом выполнения Исполнителем Работ и (или) участвующих в сдаче-приемке Работ по Контракту (Договору).</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lastRenderedPageBreak/>
        <w:t>5.1.5. В любое время проверять соответствие сроков совершения действий Исполнителем при выполнении Работ, срокам, установленным в Календарном плане, и качества выполняемых Исполнителем Работ, требованиям, установленным Контрактом (Договором) без вмешательства в оперативно-хозяйственную деятельность Исполнителя. Если в результате такой проверки станет очевидным, что Работы не будут выполнены надлежащим образом и (или) в надлежащие сроки, Заказчик вправе направить Исполнителю Требование об устранении недостатков с указанием срока для устранения недостатков.</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5.1.6. Осуществлять контроль за использованием результатов Работ, полученных при исполнении Контракта (Договора), в том числе передаваемых Исполнителем третьим лицам.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5.1.7. Принять решение об одностороннем отказе от исполнения Контракта (Договора) по основаниям, предусмотренным Гражданским кодексом Российской Федерации (Собрание законодательства Российской Федерации, 1994, N 32, ст. 3301; 2015, N 29, ст. 4394).</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 Заказчик обязан:</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5.2.1. Передавать Исполнителю необходимую для выполнения Работы информацию в соответствии с условиями Технического задания и Календарного плана.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5.2.2. Своевременно сообщать в письменной форме Исполнителю о недостатках, обнаруженных в ходе выполнения Работ или приемки исполненных обязательств.</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5.2.3. Своевременно принять и оплатить надлежащим образом выполненные Работы в соответствии с Контрактом (Договором).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5.2.4. Осуществлять согласования, предусмотренные Техническим заданием.</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5.2.5. Осуществлять взаимодействие с Исполнителем в соответствии с условиями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jc w:val="center"/>
        <w:rPr>
          <w:rFonts w:ascii="Times New Roman" w:hAnsi="Times New Roman" w:cs="Times New Roman"/>
          <w:sz w:val="24"/>
          <w:szCs w:val="24"/>
        </w:rPr>
      </w:pPr>
      <w:r w:rsidRPr="00BC2CBA">
        <w:rPr>
          <w:rFonts w:ascii="Times New Roman" w:hAnsi="Times New Roman" w:cs="Times New Roman"/>
          <w:sz w:val="24"/>
          <w:szCs w:val="24"/>
        </w:rPr>
        <w:t>VI. Права и обязанности Исполнителя</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6.1. Исполнитель вправе: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6.1.1. Требовать своевременного рассмотрения и принятия решения о приемке выполненных Работ, и ее оформлении, подписании Заказчиком акта сдачи-приемки Работ по Контракту (Договору) (результатам отдельного этапа Контракта (Договора) на основании представленных Исполнителем отчетных документов либо мотивированного отказа Заказчика от подписания акта сдачи-приемки Работ по Контракту (Договору) (результатам отдельного этапа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6.1.2. Требовать своевременной оплаты выполненных Работ в соответствии с подписанным Сторонами актом сдачи-приемки Работ по Контракту (Договору) или актом сдачи-приемки работ </w:t>
      </w:r>
      <w:r w:rsidRPr="00BC2CBA">
        <w:rPr>
          <w:rFonts w:ascii="Times New Roman" w:hAnsi="Times New Roman" w:cs="Times New Roman"/>
          <w:sz w:val="24"/>
          <w:szCs w:val="24"/>
        </w:rPr>
        <w:lastRenderedPageBreak/>
        <w:t>по отдельному этапу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6.1.3. В порядке, предусмотренном законодательством Российской Федерации, привлекать к исполнению своих обязательств по Контракту (Договору) других лиц - соисполнителей только с согласия Заказчика. Исполнитель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изменения стоимости и объемов Работ по Контракту (Договору). Перечень Работ, выполненных соисполнителями, Исполнитель указывает в отчетной документации.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6.1.4. При привлечении Исполнителем соисполнителя к проведению Работ принадлежность исключительных прав на результаты Работ, созданные соисполнителем единолично либо совместно с Исполнителем, определяется на основании соглашения между Исполнителем и соисполнителем, с обязательным уведомлением Заказчика.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bookmarkStart w:id="539" w:name="Par284"/>
      <w:bookmarkEnd w:id="539"/>
      <w:r w:rsidRPr="00BC2CBA">
        <w:rPr>
          <w:rFonts w:ascii="Times New Roman" w:hAnsi="Times New Roman" w:cs="Times New Roman"/>
          <w:sz w:val="24"/>
          <w:szCs w:val="24"/>
        </w:rPr>
        <w:t>6.1.5. По согласованию с Заказчиком Исполнитель вправе выполнить работы,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6.1.6. При досрочном выполнении Работ по Контракту (Договору) (отдельного этапа выполнения Работ по Контракту (Договору) Исполнитель в письменной форме уведомляет Заказчика о готовности представить для осуществления приемки отчетную документацию в соответствии с требованиями Контракта (Договора).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6.1.7. Правообладатель вправе распоряжаться правами на результаты Работ по своему усмотрению в соответствии с законодательством Российской Федерации, прилагая необходимые усилия для широкого внедрения созданных результатов Работ посредством распоряжения правами на них, а также соблюдая при этом обязательства, указанные в </w:t>
      </w:r>
      <w:hyperlink w:anchor="Par438" w:tooltip="9.4. По требованию Заказчика правообладатель результата Работ обязан предоставить указанному Заказчиком лицу безвозмездную простую (неисключительную) лицензию на использование соответствующего объекта исключительного права, созданного в рамках Контракта (Догов" w:history="1">
        <w:r w:rsidRPr="00BC2CBA">
          <w:rPr>
            <w:rFonts w:ascii="Times New Roman" w:hAnsi="Times New Roman" w:cs="Times New Roman"/>
            <w:sz w:val="24"/>
            <w:szCs w:val="24"/>
          </w:rPr>
          <w:t>пункте 9.4</w:t>
        </w:r>
      </w:hyperlink>
      <w:r w:rsidRPr="00BC2CBA">
        <w:rPr>
          <w:rFonts w:ascii="Times New Roman" w:hAnsi="Times New Roman" w:cs="Times New Roman"/>
          <w:sz w:val="24"/>
          <w:szCs w:val="24"/>
        </w:rPr>
        <w:t xml:space="preserve"> Контракта (Договора). Правообладатель обязан уведомлять правоприобретателя о своих обязательствах, установленных </w:t>
      </w:r>
      <w:hyperlink w:anchor="Par438" w:tooltip="9.4. По требованию Заказчика правообладатель результата Работ обязан предоставить указанному Заказчиком лицу безвозмездную простую (неисключительную) лицензию на использование соответствующего объекта исключительного права, созданного в рамках Контракта (Догов" w:history="1">
        <w:r w:rsidRPr="00BC2CBA">
          <w:rPr>
            <w:rFonts w:ascii="Times New Roman" w:hAnsi="Times New Roman" w:cs="Times New Roman"/>
            <w:sz w:val="24"/>
            <w:szCs w:val="24"/>
          </w:rPr>
          <w:t>пунктом 9.4</w:t>
        </w:r>
      </w:hyperlink>
      <w:r w:rsidRPr="00BC2CBA">
        <w:rPr>
          <w:rFonts w:ascii="Times New Roman" w:hAnsi="Times New Roman" w:cs="Times New Roman"/>
          <w:sz w:val="24"/>
          <w:szCs w:val="24"/>
        </w:rPr>
        <w:t xml:space="preserve"> Контракта (Договора) </w:t>
      </w:r>
      <w:hyperlink w:anchor="Par527" w:tooltip="&lt;18&gt; В случае, если исключительные права закрепляются за Исполнителем." w:history="1">
        <w:r w:rsidRPr="00BC2CBA">
          <w:rPr>
            <w:rFonts w:ascii="Times New Roman" w:hAnsi="Times New Roman" w:cs="Times New Roman"/>
            <w:sz w:val="24"/>
            <w:szCs w:val="24"/>
          </w:rPr>
          <w:t>&lt;18&gt;</w:t>
        </w:r>
      </w:hyperlink>
      <w:r w:rsidRPr="00BC2CBA">
        <w:rPr>
          <w:rFonts w:ascii="Times New Roman" w:hAnsi="Times New Roman" w:cs="Times New Roman"/>
          <w:sz w:val="24"/>
          <w:szCs w:val="24"/>
        </w:rPr>
        <w:t>.</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 xml:space="preserve">6.1.8. В случае, если исключительные права на результаты Работ закрепляются за Российской Федерацией </w:t>
      </w:r>
      <w:hyperlink w:anchor="Par528" w:tooltip="&lt;19&gt; Если:" w:history="1">
        <w:r w:rsidRPr="00BC2CBA">
          <w:rPr>
            <w:rFonts w:ascii="Times New Roman" w:hAnsi="Times New Roman" w:cs="Times New Roman"/>
            <w:sz w:val="24"/>
            <w:szCs w:val="24"/>
          </w:rPr>
          <w:t>&lt;19&gt;</w:t>
        </w:r>
      </w:hyperlink>
      <w:r w:rsidRPr="00BC2CBA">
        <w:rPr>
          <w:rFonts w:ascii="Times New Roman" w:hAnsi="Times New Roman" w:cs="Times New Roman"/>
          <w:sz w:val="24"/>
          <w:szCs w:val="24"/>
        </w:rPr>
        <w:t>, Исполнитель имеет право безвозмездного использования результата Работ для собственных нужд, в том числе для дальнейших исследований и разработок, в течение всего срока действия исключительного права.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В случае создания результата Работ соисполнителем соисполнитель также получает право использования результата Работ для собственных нужд, в том числе для дальнейших исследований и разработок, в течение всего срока действия исключительного права.</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 Исполнитель обязан:</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bookmarkStart w:id="540" w:name="Par290"/>
      <w:bookmarkEnd w:id="540"/>
      <w:r w:rsidRPr="00BC2CBA">
        <w:rPr>
          <w:rFonts w:ascii="Times New Roman" w:hAnsi="Times New Roman" w:cs="Times New Roman"/>
          <w:sz w:val="24"/>
          <w:szCs w:val="24"/>
        </w:rPr>
        <w:t xml:space="preserve">6.2.1. Своевременно и надлежащим образом выполнить Работы и представить Заказчику </w:t>
      </w:r>
      <w:r w:rsidRPr="00BC2CBA">
        <w:rPr>
          <w:rFonts w:ascii="Times New Roman" w:hAnsi="Times New Roman" w:cs="Times New Roman"/>
          <w:sz w:val="24"/>
          <w:szCs w:val="24"/>
        </w:rPr>
        <w:lastRenderedPageBreak/>
        <w:t>отчетную документацию.</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bookmarkStart w:id="541" w:name="Par291"/>
      <w:bookmarkEnd w:id="541"/>
      <w:r w:rsidRPr="00BC2CBA">
        <w:rPr>
          <w:rFonts w:ascii="Times New Roman" w:hAnsi="Times New Roman" w:cs="Times New Roman"/>
          <w:sz w:val="24"/>
          <w:szCs w:val="24"/>
        </w:rPr>
        <w:t>6.2.2. Своевременно выполнить требования, предусмотренные Контрактом (Договором), а также нормативными правовыми актами Российской Федерации о государственном учете научно-исследовательских, опытно-конструкторских и технологических работ гражданского назначения, в том числе обеспечивать государственный учет сведений о Работах, о полученных результатах Работ, о правообладателях и правах на них, а также сведений об изменении состояния их правовой охраны и практическом применении в соответствии с законодательством Российской Федерации.</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6.2.3. Согласовать с Заказчиком необходимость использования при выполнении Работ охраняемых результатов интеллектуальной деятельности, права на которые принадлежат третьим лицам, и приобретение прав на их использование.</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6.2.4. Урегулировать вопросы использования прав на результаты интеллектуальной деятельности, принадлежащих третьим лицам, в объеме, достаточном для использования в рамках выполнения Работ.</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6.2.5. С целью выявления охраноспособных результатов Работ проводить в процессе выполнения и (или) перед завершением Работ патентные исследования. Виды патентных исследований (уровень техники, патентоспособность либо патентная чистота) должны быть выбраны Исполнителем исходя из характеристик этапа и стадии жизненного цикла проекта, на котором выполняются такие патентные исследования.</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6.2.6. Обеспечить конфиденциальность сведений о результате Работ, в том числе в режиме коммерческой тайны, до принятия решения о форме и способе его правовой охраны.</w:t>
      </w:r>
    </w:p>
    <w:p w:rsidR="00BC2CBA" w:rsidRPr="00BC2CBA" w:rsidRDefault="00BC2CBA" w:rsidP="00BC2CBA">
      <w:pPr>
        <w:pStyle w:val="ConsPlusNormal"/>
        <w:spacing w:line="360" w:lineRule="auto"/>
        <w:ind w:firstLine="540"/>
        <w:jc w:val="both"/>
        <w:rPr>
          <w:rFonts w:ascii="Times New Roman" w:hAnsi="Times New Roman" w:cs="Times New Roman"/>
          <w:sz w:val="24"/>
          <w:szCs w:val="24"/>
        </w:rPr>
      </w:pPr>
      <w:r w:rsidRPr="00BC2CBA">
        <w:rPr>
          <w:rFonts w:ascii="Times New Roman" w:hAnsi="Times New Roman" w:cs="Times New Roman"/>
          <w:sz w:val="24"/>
          <w:szCs w:val="24"/>
        </w:rPr>
        <w:t>6.2.7. Предпринять меры, обеспечивающие правовую охрану и защиту, в том числе в случае необходимости, на зарубежных рынках результатов Работ, созданных при реализации Контракта (Договора). Принятие решений о патентовании, в том числе о распределении прав между сторонами, а также о распределении расходов на патентование, оформляется дополнительными соглашениями к Контракту (Договору).</w:t>
      </w:r>
    </w:p>
    <w:p w:rsid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6.2.8. Своими  силами  и  за  свой  счет  устранить допущенные по вине</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Исполнителя  в  процессе  выполнения Работ недостатки в сроки, определенные</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Заказчиком, а если срок не определен, то в течение ________________________</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(____________________________________) </w:t>
      </w:r>
    </w:p>
    <w:p w:rsidR="001C7212" w:rsidRPr="001C7212" w:rsidRDefault="001C7212"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t>(цифры прописью)</w:t>
      </w:r>
    </w:p>
    <w:p w:rsidR="001C7212" w:rsidRDefault="001C7212"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дней с момента получения уведомления</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Заказчика с требованием об устранении недостатков.</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 случае, 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w:t>
      </w:r>
      <w:r w:rsidRPr="001C7212">
        <w:rPr>
          <w:rFonts w:ascii="Times New Roman" w:hAnsi="Times New Roman" w:cs="Times New Roman"/>
          <w:sz w:val="24"/>
          <w:szCs w:val="24"/>
        </w:rPr>
        <w:lastRenderedPageBreak/>
        <w:t xml:space="preserve">Контрактом (Договором) на выполнение научно-исследовательских работ результаты, но не свыше соответствующей части цены работ, указанной в Контракте (Договоре) </w:t>
      </w:r>
      <w:hyperlink w:anchor="Par532" w:tooltip="&lt;20&gt; Указанный абзац включается в условия Контракта (Договора) в случае заключения Контракта (Договора) на выполнение научно-исследовательских работ." w:history="1">
        <w:r w:rsidRPr="001C7212">
          <w:rPr>
            <w:rFonts w:ascii="Times New Roman" w:hAnsi="Times New Roman" w:cs="Times New Roman"/>
            <w:sz w:val="24"/>
            <w:szCs w:val="24"/>
          </w:rPr>
          <w:t>&lt;20&gt;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 случае, 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 </w:t>
      </w:r>
      <w:hyperlink w:anchor="Par533" w:tooltip="&lt;21&gt; Указанный абзац включается в условия Контракта (Договора) в случае заключения Контракта (Договора) на выполнение опытно-конструкторских и технологических работ." w:history="1">
        <w:r w:rsidRPr="001C7212">
          <w:rPr>
            <w:rFonts w:ascii="Times New Roman" w:hAnsi="Times New Roman" w:cs="Times New Roman"/>
            <w:sz w:val="24"/>
            <w:szCs w:val="24"/>
          </w:rPr>
          <w:t>&lt;21&gt;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6.2.9.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6.2.10. Обеспечить передачу Заказчику полученных по Контракту (Договору) результатов Работ, не нарушающих исключительных прав других лиц и не являющихся предметом залога, ареста или иного обременения.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6.2.11. В случае если правообладатель результата Работ в течение 3 лет с даты получения такого результата Работ не осуществил его отчуждение, передачу права на получение патента, либо не предоставил право его использования третьему лицу, правообладатель обязуется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результата Работ (открытой лицензии).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2" w:name="Par308"/>
      <w:bookmarkEnd w:id="542"/>
      <w:r w:rsidRPr="001C7212">
        <w:rPr>
          <w:rFonts w:ascii="Times New Roman" w:hAnsi="Times New Roman" w:cs="Times New Roman"/>
          <w:sz w:val="24"/>
          <w:szCs w:val="24"/>
        </w:rPr>
        <w:t>6.2.12. Единолично (или совместно с соисполнителями) нести ответственность, а также расходы, связанные с разбирательствами по фактам нарушений, а также обеспечивать возмещение ущерба (убытков) и иных выплат в случаях, если к правообладателю результата Работ третьими лицами предъявлены претензии о нарушении их интеллектуальных прав, связанные с использованием такого результата Работ.</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6.2.13.  Исполнитель  обязан привлечь к исполнению Контракта (Договора)</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соисполнителей  из  числа  субъектов  малого предпринимательства, социально</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ориентированных  некоммерческих  организаций,  в  объеме  работ,  стоимость</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которых составляет _____ (___________________) </w:t>
      </w:r>
    </w:p>
    <w:p w:rsidR="00BC2CBA" w:rsidRPr="001C7212" w:rsidRDefault="001C7212"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00BC2CBA" w:rsidRPr="001C7212">
        <w:rPr>
          <w:rFonts w:ascii="Times New Roman" w:hAnsi="Times New Roman" w:cs="Times New Roman"/>
        </w:rPr>
        <w:t xml:space="preserve"> (цифры прописью)</w:t>
      </w:r>
    </w:p>
    <w:p w:rsidR="00BC2CBA" w:rsidRPr="001C7212" w:rsidRDefault="001C7212"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процентов от общей стоимости</w:t>
      </w:r>
      <w:r>
        <w:rPr>
          <w:rFonts w:ascii="Times New Roman" w:hAnsi="Times New Roman" w:cs="Times New Roman"/>
          <w:sz w:val="24"/>
          <w:szCs w:val="24"/>
        </w:rPr>
        <w:t xml:space="preserve"> </w:t>
      </w:r>
      <w:r w:rsidR="00BC2CBA" w:rsidRPr="001C7212">
        <w:rPr>
          <w:rFonts w:ascii="Times New Roman" w:hAnsi="Times New Roman" w:cs="Times New Roman"/>
          <w:sz w:val="24"/>
          <w:szCs w:val="24"/>
        </w:rPr>
        <w:t>(цены)  Работ, установленной Контрактом (Договором) и представить Заказчику</w:t>
      </w:r>
      <w:r>
        <w:rPr>
          <w:rFonts w:ascii="Times New Roman" w:hAnsi="Times New Roman" w:cs="Times New Roman"/>
          <w:sz w:val="24"/>
          <w:szCs w:val="24"/>
        </w:rPr>
        <w:t xml:space="preserve"> </w:t>
      </w:r>
      <w:r w:rsidR="00BC2CBA" w:rsidRPr="001C7212">
        <w:rPr>
          <w:rFonts w:ascii="Times New Roman" w:hAnsi="Times New Roman" w:cs="Times New Roman"/>
          <w:sz w:val="24"/>
          <w:szCs w:val="24"/>
        </w:rPr>
        <w:t>в  течение  10  (десяти)  дней  с даты заключения с соисполнителем Договора</w:t>
      </w:r>
      <w:r>
        <w:rPr>
          <w:rFonts w:ascii="Times New Roman" w:hAnsi="Times New Roman" w:cs="Times New Roman"/>
          <w:sz w:val="24"/>
          <w:szCs w:val="24"/>
        </w:rPr>
        <w:t xml:space="preserve"> </w:t>
      </w:r>
      <w:r w:rsidR="00BC2CBA" w:rsidRPr="001C7212">
        <w:rPr>
          <w:rFonts w:ascii="Times New Roman" w:hAnsi="Times New Roman" w:cs="Times New Roman"/>
          <w:sz w:val="24"/>
          <w:szCs w:val="24"/>
        </w:rPr>
        <w:t>копию такого Договора. За несоблюдение данного  условия  Исполнитель  несет</w:t>
      </w:r>
      <w:r>
        <w:rPr>
          <w:rFonts w:ascii="Times New Roman" w:hAnsi="Times New Roman" w:cs="Times New Roman"/>
          <w:sz w:val="24"/>
          <w:szCs w:val="24"/>
        </w:rPr>
        <w:t xml:space="preserve"> </w:t>
      </w:r>
      <w:r w:rsidR="00BC2CBA" w:rsidRPr="001C7212">
        <w:rPr>
          <w:rFonts w:ascii="Times New Roman" w:hAnsi="Times New Roman" w:cs="Times New Roman"/>
          <w:sz w:val="24"/>
          <w:szCs w:val="24"/>
        </w:rPr>
        <w:t xml:space="preserve">ответственность в соответствии с </w:t>
      </w:r>
      <w:hyperlink w:anchor="Par356" w:tooltip="    7.2.2.   В   случае   выполнения   Работ   ненадлежащего  качества  или" w:history="1">
        <w:r w:rsidR="00BC2CBA" w:rsidRPr="001C7212">
          <w:rPr>
            <w:rFonts w:ascii="Times New Roman" w:hAnsi="Times New Roman" w:cs="Times New Roman"/>
            <w:sz w:val="24"/>
            <w:szCs w:val="24"/>
          </w:rPr>
          <w:t>пунктом 7.2.2</w:t>
        </w:r>
      </w:hyperlink>
      <w:r w:rsidR="00BC2CBA" w:rsidRPr="001C7212">
        <w:rPr>
          <w:rFonts w:ascii="Times New Roman" w:hAnsi="Times New Roman" w:cs="Times New Roman"/>
          <w:sz w:val="24"/>
          <w:szCs w:val="24"/>
        </w:rPr>
        <w:t xml:space="preserve"> Контракта (Договора) </w:t>
      </w:r>
      <w:hyperlink w:anchor="Par534" w:tooltip="&lt;22&gt; Данное условие по решению Заказчика включается в случае, предусмотренном частью 5 статьи 30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 w:history="1">
        <w:r w:rsidR="00BC2CBA" w:rsidRPr="001C7212">
          <w:rPr>
            <w:rFonts w:ascii="Times New Roman" w:hAnsi="Times New Roman" w:cs="Times New Roman"/>
            <w:sz w:val="24"/>
            <w:szCs w:val="24"/>
          </w:rPr>
          <w:t>&lt;22&gt;</w:t>
        </w:r>
      </w:hyperlink>
      <w:r w:rsidR="00BC2CBA"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VII. Ответственность Сторон</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7.1. Ответственность Заказчика: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7.1.1. За неисполнение или ненадлежащее исполнение своих обязательств Заказчик несет </w:t>
      </w:r>
      <w:r w:rsidRPr="001C7212">
        <w:rPr>
          <w:rFonts w:ascii="Times New Roman" w:hAnsi="Times New Roman" w:cs="Times New Roman"/>
          <w:sz w:val="24"/>
          <w:szCs w:val="24"/>
        </w:rPr>
        <w:lastRenderedPageBreak/>
        <w:t>ответственность в соответствии с законодательством Российской Федерации.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7.1.2. В случае просрочки исполнения заказчиком обязательств, предусмотренных Контрактом (Договором), а также в иных случаях неисполнения или ненадлежащего исполнения Заказчиком обязательств, предусмотренных Контрактом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 Размер такой пени равен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Штрафы  начисляются за ненадлежащее исполнение заказчиком обязательств,</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предусмотренных Контрактом (Договором), за исключением просрочки исполнения</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обязательств,  предусмотренных  Контрактом (Договором).  Исполнитель вправе</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применить к Заказчику штраф в размере ____ %  от цены Контракта (Договора),что составляет __________ (________________________) рублей __ копеек </w:t>
      </w:r>
      <w:hyperlink w:anchor="Par535" w:tooltip="&lt;23&gt; Указываются конкретные значения, определяемые следующим образом:" w:history="1">
        <w:r w:rsidRPr="001C7212">
          <w:rPr>
            <w:rFonts w:ascii="Times New Roman" w:hAnsi="Times New Roman" w:cs="Times New Roman"/>
            <w:sz w:val="24"/>
            <w:szCs w:val="24"/>
          </w:rPr>
          <w:t>&lt;23&gt;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(сумма прописью)</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 Ответственность Исполнителя: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3" w:name="Par331"/>
      <w:bookmarkEnd w:id="543"/>
      <w:r w:rsidRPr="001C7212">
        <w:rPr>
          <w:rFonts w:ascii="Times New Roman" w:hAnsi="Times New Roman" w:cs="Times New Roman"/>
          <w:sz w:val="24"/>
          <w:szCs w:val="24"/>
        </w:rPr>
        <w:t xml:space="preserve">7.2.1. В случае просрочки исполнения Исполнителем обязательств, предусмотренных Контрактом (Договором), Заказчик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 N 1063 </w:t>
      </w:r>
      <w:hyperlink w:anchor="Par540" w:tooltip="&lt;24&gt; Собрание законодательства Российской Федерации, 2013, N 48, ст. 6266." w:history="1">
        <w:r w:rsidRPr="001C7212">
          <w:rPr>
            <w:rFonts w:ascii="Times New Roman" w:hAnsi="Times New Roman" w:cs="Times New Roman"/>
            <w:sz w:val="24"/>
            <w:szCs w:val="24"/>
          </w:rPr>
          <w:t>&lt;24&gt;</w:t>
        </w:r>
      </w:hyperlink>
      <w:r w:rsidRPr="001C7212">
        <w:rPr>
          <w:rFonts w:ascii="Times New Roman" w:hAnsi="Times New Roman" w:cs="Times New Roman"/>
          <w:sz w:val="24"/>
          <w:szCs w:val="24"/>
        </w:rPr>
        <w:t>, направляет Исполнителю требование об уплате пени в размере не менее одной трехсотой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начиная со дня, следующего после дня истечения установленного Контрактом (Договором) срока исполнения обязательства и определяется по формуле: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 = (Ц - В) x С,</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lastRenderedPageBreak/>
        <w:t>где: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Ц - цена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товаров, результатов выполнения работ, оказания услуг, в том числе отдельных этапов исполнения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С - размер ставки.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Размер ставки определяется по формуле: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С = СЦБ x ДП,</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где: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ДП - количество дней просрочки.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Коэффициент К определяется по формуле: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noProof/>
          <w:sz w:val="24"/>
          <w:szCs w:val="24"/>
        </w:rPr>
        <w:drawing>
          <wp:inline distT="0" distB="0" distL="0" distR="0">
            <wp:extent cx="1174115" cy="42037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srcRect/>
                    <a:stretch>
                      <a:fillRect/>
                    </a:stretch>
                  </pic:blipFill>
                  <pic:spPr bwMode="auto">
                    <a:xfrm>
                      <a:off x="0" y="0"/>
                      <a:ext cx="1174115" cy="420370"/>
                    </a:xfrm>
                    <a:prstGeom prst="rect">
                      <a:avLst/>
                    </a:prstGeom>
                    <a:noFill/>
                    <a:ln w="9525">
                      <a:noFill/>
                      <a:miter lim="800000"/>
                      <a:headEnd/>
                      <a:tailEnd/>
                    </a:ln>
                  </pic:spPr>
                </pic:pic>
              </a:graphicData>
            </a:graphic>
          </wp:inline>
        </w:drawing>
      </w:r>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где: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ДП - количество дней просрочки;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ДК - срок исполнения обязательства по Контракту (Договору) (количество дней).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7.2.2. В   случае   выполнения  Работ   ненадлежащего  качества  или</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неисполнения  условий,  </w:t>
      </w:r>
      <w:r w:rsidRPr="001C7212">
        <w:rPr>
          <w:rFonts w:ascii="Times New Roman" w:hAnsi="Times New Roman" w:cs="Times New Roman"/>
          <w:sz w:val="24"/>
          <w:szCs w:val="24"/>
        </w:rPr>
        <w:lastRenderedPageBreak/>
        <w:t xml:space="preserve">предусмотренных  </w:t>
      </w:r>
      <w:hyperlink w:anchor="Par290" w:tooltip="6.2.1. Своевременно и надлежащим образом выполнить Работы и представить Заказчику отчетную документацию." w:history="1">
        <w:r w:rsidRPr="001C7212">
          <w:rPr>
            <w:rFonts w:ascii="Times New Roman" w:hAnsi="Times New Roman" w:cs="Times New Roman"/>
            <w:sz w:val="24"/>
            <w:szCs w:val="24"/>
          </w:rPr>
          <w:t>пунктами  6.2.1</w:t>
        </w:r>
      </w:hyperlink>
      <w:r w:rsidRPr="001C7212">
        <w:rPr>
          <w:rFonts w:ascii="Times New Roman" w:hAnsi="Times New Roman" w:cs="Times New Roman"/>
          <w:sz w:val="24"/>
          <w:szCs w:val="24"/>
        </w:rPr>
        <w:t xml:space="preserve">  -  </w:t>
      </w:r>
      <w:hyperlink w:anchor="Par291" w:tooltip="6.2.2. Своевременно выполнить требования, предусмотренные Контрактом (Договором), а также нормативными правовыми актами Российской Федерации о государственном учете научно-исследовательских, опытно-конструкторских и технологических работ гражданского назначени" w:history="1">
        <w:r w:rsidRPr="001C7212">
          <w:rPr>
            <w:rFonts w:ascii="Times New Roman" w:hAnsi="Times New Roman" w:cs="Times New Roman"/>
            <w:sz w:val="24"/>
            <w:szCs w:val="24"/>
          </w:rPr>
          <w:t>6.2.2</w:t>
        </w:r>
      </w:hyperlink>
      <w:r w:rsidRPr="001C7212">
        <w:rPr>
          <w:rFonts w:ascii="Times New Roman" w:hAnsi="Times New Roman" w:cs="Times New Roman"/>
          <w:sz w:val="24"/>
          <w:szCs w:val="24"/>
        </w:rPr>
        <w:t xml:space="preserve">, </w:t>
      </w:r>
      <w:hyperlink w:anchor="Par308" w:tooltip="6.2.12. Единолично (или совместно с соисполнителями) нести ответственность, а также расходы, связанные с разбирательствами по фактам нарушений, а также обеспечивать возмещение ущерба (убытков) и иных выплат в случаях, если к правообладателю результата Работ тр" w:history="1">
        <w:r w:rsidRPr="001C7212">
          <w:rPr>
            <w:rFonts w:ascii="Times New Roman" w:hAnsi="Times New Roman" w:cs="Times New Roman"/>
            <w:sz w:val="24"/>
            <w:szCs w:val="24"/>
          </w:rPr>
          <w:t>6.2.12</w:t>
        </w:r>
      </w:hyperlink>
      <w:r w:rsidRPr="001C7212">
        <w:rPr>
          <w:rFonts w:ascii="Times New Roman" w:hAnsi="Times New Roman" w:cs="Times New Roman"/>
          <w:sz w:val="24"/>
          <w:szCs w:val="24"/>
        </w:rPr>
        <w:t>,</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6.2.14  Контракта (Договора), Заказчик обязан применить к Исполнителю штраф</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в размере ___ % </w:t>
      </w:r>
      <w:hyperlink w:anchor="Par541" w:tooltip="&lt;25&gt; Указываются конкретные значения, определяемые следующим образом:" w:history="1">
        <w:r w:rsidRPr="001C7212">
          <w:rPr>
            <w:rFonts w:ascii="Times New Roman" w:hAnsi="Times New Roman" w:cs="Times New Roman"/>
            <w:sz w:val="24"/>
            <w:szCs w:val="24"/>
          </w:rPr>
          <w:t>&lt;25&gt;</w:t>
        </w:r>
      </w:hyperlink>
      <w:r w:rsidRPr="001C7212">
        <w:rPr>
          <w:rFonts w:ascii="Times New Roman" w:hAnsi="Times New Roman" w:cs="Times New Roman"/>
          <w:sz w:val="24"/>
          <w:szCs w:val="24"/>
        </w:rPr>
        <w:t xml:space="preserve"> от цены Контракта (Договора), что составляет _________(____________________) рублей _____ копеек.</w:t>
      </w:r>
    </w:p>
    <w:p w:rsidR="00BC2CBA" w:rsidRPr="001C7212" w:rsidRDefault="001C7212"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00BC2CBA" w:rsidRPr="001C7212">
        <w:rPr>
          <w:rFonts w:ascii="Times New Roman" w:hAnsi="Times New Roman" w:cs="Times New Roman"/>
        </w:rPr>
        <w:t xml:space="preserve"> (сумма прописью)</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7.2.3. Исполнитель обязан возместить убытки, причиненные им Заказчику, вследствие неисполнения или ненадлежащего исполнения Работ, сверх установленной неустойки (штрафа, пени), но не более стоимости Работ по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7.2.4. Исполнитель освобождается от уплаты неустойки и возмещения убытков, если докажет, что просрочка исполнения указанного обязательства произошла вследствие обстоятельств непреодолимой силы.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7.2.5.  Исполнение  обязательств Исполнителя по Контракту (Договору), в</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том  числе  по уплате неустойки (штрафа, пени), возврату аванса, возмещения</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убытков,  а  также начисленных за несвоевременную их уплату процентов, иных</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денежных обязательств обеспечивается банковской гарантией от ______________</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N ______, выданной _______________</w:t>
      </w:r>
      <w:r w:rsidR="001C7212">
        <w:rPr>
          <w:rFonts w:ascii="Times New Roman" w:hAnsi="Times New Roman" w:cs="Times New Roman"/>
          <w:sz w:val="24"/>
          <w:szCs w:val="24"/>
        </w:rPr>
        <w:t>_____________</w:t>
      </w:r>
      <w:r w:rsidRPr="001C7212">
        <w:rPr>
          <w:rFonts w:ascii="Times New Roman" w:hAnsi="Times New Roman" w:cs="Times New Roman"/>
          <w:sz w:val="24"/>
          <w:szCs w:val="24"/>
        </w:rPr>
        <w:t>________,</w:t>
      </w:r>
    </w:p>
    <w:p w:rsidR="00BC2CBA" w:rsidRPr="001C7212" w:rsidRDefault="00BC2CBA" w:rsidP="001C7212">
      <w:pPr>
        <w:pStyle w:val="ConsPlusNonformat"/>
        <w:jc w:val="right"/>
        <w:rPr>
          <w:rFonts w:ascii="Times New Roman" w:hAnsi="Times New Roman" w:cs="Times New Roman"/>
        </w:rPr>
      </w:pPr>
      <w:r w:rsidRPr="001C7212">
        <w:rPr>
          <w:rFonts w:ascii="Times New Roman" w:hAnsi="Times New Roman" w:cs="Times New Roman"/>
        </w:rPr>
        <w:t>(наименование банка с указанием</w:t>
      </w:r>
      <w:r w:rsidR="001C7212">
        <w:rPr>
          <w:rFonts w:ascii="Times New Roman" w:hAnsi="Times New Roman" w:cs="Times New Roman"/>
        </w:rPr>
        <w:t xml:space="preserve"> </w:t>
      </w:r>
      <w:r w:rsidRPr="001C7212">
        <w:rPr>
          <w:rFonts w:ascii="Times New Roman" w:hAnsi="Times New Roman" w:cs="Times New Roman"/>
        </w:rPr>
        <w:t>организационно-правовой формы)</w:t>
      </w:r>
    </w:p>
    <w:p w:rsidR="00BC2CBA" w:rsidRPr="001C7212" w:rsidRDefault="00BC2CBA"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сроком действия до _________ в размере _______ (___________________) рублей</w:t>
      </w:r>
    </w:p>
    <w:p w:rsidR="00BC2CBA" w:rsidRPr="001C7212" w:rsidRDefault="001C7212" w:rsidP="001C7212">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CBA" w:rsidRPr="001C7212">
        <w:rPr>
          <w:rFonts w:ascii="Times New Roman" w:hAnsi="Times New Roman" w:cs="Times New Roman"/>
        </w:rPr>
        <w:t>(сумма прописью)</w:t>
      </w:r>
    </w:p>
    <w:p w:rsidR="00BC2CBA" w:rsidRPr="001C7212" w:rsidRDefault="00BC2CBA"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___ копеек, реестровый номер банковской гарантии _______________________</w:t>
      </w:r>
      <w:r w:rsidR="001C7212">
        <w:rPr>
          <w:rFonts w:ascii="Times New Roman" w:hAnsi="Times New Roman" w:cs="Times New Roman"/>
          <w:sz w:val="24"/>
          <w:szCs w:val="24"/>
        </w:rPr>
        <w:t>____</w:t>
      </w:r>
      <w:r w:rsidRPr="001C7212">
        <w:rPr>
          <w:rFonts w:ascii="Times New Roman" w:hAnsi="Times New Roman" w:cs="Times New Roman"/>
          <w:sz w:val="24"/>
          <w:szCs w:val="24"/>
        </w:rPr>
        <w:t>__.</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Предъявление требования к оплате осуществляется в случаях неисполнения или ненадлежащего исполнения Исполнителем обязательств по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Срок   действия  представленного  Исполнителем  обеспечения  исполнения</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Контракта  (Договора)  в  виде  банковской  гарантии  должен превышать срок</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действия контракта не менее чем на один месяц. В случае если по независящим</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от   Исполнителя  причинам  действие  банковской  гарантии  прекратится  до</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установленного Контрактом (Договором) срока, Исполнитель должен представить</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иное (новое) обеспечение исполнения Контракта (Договора) в течение ________</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(________________) </w:t>
      </w:r>
      <w:hyperlink w:anchor="Par546" w:tooltip="&lt;26&gt; Срок для представления иного (нового) обеспечения исполнения Контракта (Договора) устанавливается Заказчиком самостоятельно." w:history="1">
        <w:r w:rsidRPr="001C7212">
          <w:rPr>
            <w:rFonts w:ascii="Times New Roman" w:hAnsi="Times New Roman" w:cs="Times New Roman"/>
            <w:sz w:val="24"/>
            <w:szCs w:val="24"/>
          </w:rPr>
          <w:t>&lt;26&gt;</w:t>
        </w:r>
      </w:hyperlink>
      <w:r w:rsidRPr="001C7212">
        <w:rPr>
          <w:rFonts w:ascii="Times New Roman" w:hAnsi="Times New Roman" w:cs="Times New Roman"/>
          <w:sz w:val="24"/>
          <w:szCs w:val="24"/>
        </w:rPr>
        <w:t xml:space="preserve"> дней со дня, когда Исполнитель узнал или должен </w:t>
      </w:r>
    </w:p>
    <w:p w:rsidR="00BC2CBA" w:rsidRPr="001C7212" w:rsidRDefault="001C7212"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ab/>
      </w:r>
      <w:r w:rsidRPr="001C7212">
        <w:rPr>
          <w:rFonts w:ascii="Times New Roman" w:hAnsi="Times New Roman" w:cs="Times New Roman"/>
        </w:rPr>
        <w:tab/>
      </w:r>
      <w:r w:rsidRPr="001C7212">
        <w:rPr>
          <w:rFonts w:ascii="Times New Roman" w:hAnsi="Times New Roman" w:cs="Times New Roman"/>
        </w:rPr>
        <w:tab/>
      </w:r>
      <w:r w:rsidR="00BC2CBA" w:rsidRPr="001C7212">
        <w:rPr>
          <w:rFonts w:ascii="Times New Roman" w:hAnsi="Times New Roman" w:cs="Times New Roman"/>
        </w:rPr>
        <w:t xml:space="preserve"> (цифры прописью)</w:t>
      </w:r>
    </w:p>
    <w:p w:rsidR="00BC2CBA" w:rsidRPr="001C7212" w:rsidRDefault="001C7212"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 xml:space="preserve">был </w:t>
      </w:r>
      <w:r w:rsidR="00BC2CBA" w:rsidRPr="001C7212">
        <w:rPr>
          <w:rFonts w:ascii="Times New Roman" w:hAnsi="Times New Roman" w:cs="Times New Roman"/>
          <w:sz w:val="24"/>
          <w:szCs w:val="24"/>
        </w:rPr>
        <w:t>узнать, что обязательство гаранта перед бенефициаром по банковской гарантии</w:t>
      </w:r>
      <w:r>
        <w:rPr>
          <w:rFonts w:ascii="Times New Roman" w:hAnsi="Times New Roman" w:cs="Times New Roman"/>
          <w:sz w:val="24"/>
          <w:szCs w:val="24"/>
        </w:rPr>
        <w:t xml:space="preserve"> </w:t>
      </w:r>
      <w:r w:rsidR="00BC2CBA" w:rsidRPr="001C7212">
        <w:rPr>
          <w:rFonts w:ascii="Times New Roman" w:hAnsi="Times New Roman" w:cs="Times New Roman"/>
          <w:sz w:val="24"/>
          <w:szCs w:val="24"/>
        </w:rPr>
        <w:t>прекращено.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 ходе исполнения Контракта (Договора)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 </w:t>
      </w:r>
      <w:hyperlink w:anchor="Par547" w:tooltip="&lt;27&gt; Варианты пункта 7.2.5 выбираются Заказчиком в зависимости от того, какой способ обеспечения исполнения контракта был предоставлен Исполнителем." w:history="1">
        <w:r w:rsidRPr="001C7212">
          <w:rPr>
            <w:rFonts w:ascii="Times New Roman" w:hAnsi="Times New Roman" w:cs="Times New Roman"/>
            <w:sz w:val="24"/>
            <w:szCs w:val="24"/>
          </w:rPr>
          <w:t>&lt;27&gt;</w:t>
        </w:r>
      </w:hyperlink>
      <w:hyperlink w:anchor="Par548" w:tooltip="&lt;28&gt; Данное условие включается в случае, если выполнение работ осуществляется в несколько этапов." w:history="1">
        <w:r w:rsidRPr="001C7212">
          <w:rPr>
            <w:rFonts w:ascii="Times New Roman" w:hAnsi="Times New Roman" w:cs="Times New Roman"/>
            <w:sz w:val="24"/>
            <w:szCs w:val="24"/>
          </w:rPr>
          <w:t>/&lt;28&gt;</w:t>
        </w:r>
      </w:hyperlink>
      <w:r w:rsidRPr="001C7212">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bookmarkStart w:id="544" w:name="Par386"/>
      <w:bookmarkEnd w:id="544"/>
      <w:r w:rsidRPr="00A801BC">
        <w:rPr>
          <w:rFonts w:ascii="Times New Roman" w:hAnsi="Times New Roman" w:cs="Times New Roman"/>
          <w:sz w:val="24"/>
          <w:szCs w:val="24"/>
        </w:rPr>
        <w:t>7.2.6.  Исполнение  обязательств Исполнителя по Контракту (Договору), в</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том  числе  по </w:t>
      </w:r>
      <w:r w:rsidRPr="00A801BC">
        <w:rPr>
          <w:rFonts w:ascii="Times New Roman" w:hAnsi="Times New Roman" w:cs="Times New Roman"/>
          <w:sz w:val="24"/>
          <w:szCs w:val="24"/>
        </w:rPr>
        <w:lastRenderedPageBreak/>
        <w:t>уплате неустойки (штрафа, пени), возврату аванса, возмещения</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убытков,  а  также начисленных за несвоевременную их уплату процентов, иных</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денежных обязательств обеспечивается передачей Заказчику денежных средств в</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размере ___________ (__________________) рублей ___ копеек и </w:t>
      </w:r>
    </w:p>
    <w:p w:rsidR="00BC2CBA" w:rsidRPr="00A801BC" w:rsidRDefault="00A801BC" w:rsidP="00BC2CBA">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CBA" w:rsidRPr="00A801BC">
        <w:rPr>
          <w:rFonts w:ascii="Times New Roman" w:hAnsi="Times New Roman" w:cs="Times New Roman"/>
        </w:rPr>
        <w:t xml:space="preserve">                      (сумма прописью)</w:t>
      </w:r>
    </w:p>
    <w:p w:rsidR="00BC2CBA" w:rsidRDefault="00A801BC" w:rsidP="00BC2CBA">
      <w:pPr>
        <w:pStyle w:val="ConsPlusNonformat"/>
        <w:jc w:val="both"/>
      </w:pPr>
      <w:r w:rsidRPr="00A801BC">
        <w:rPr>
          <w:rFonts w:ascii="Times New Roman" w:hAnsi="Times New Roman" w:cs="Times New Roman"/>
          <w:sz w:val="24"/>
          <w:szCs w:val="24"/>
        </w:rPr>
        <w:t>подтверждается</w:t>
      </w:r>
      <w:r>
        <w:t xml:space="preserve"> </w:t>
      </w:r>
      <w:r w:rsidR="00BC2CBA">
        <w:t>____________________________________________________________________.</w:t>
      </w:r>
    </w:p>
    <w:p w:rsidR="00BC2CBA" w:rsidRPr="00A801BC" w:rsidRDefault="00BC2CBA" w:rsidP="00A801BC">
      <w:pPr>
        <w:pStyle w:val="ConsPlusNonformat"/>
        <w:jc w:val="right"/>
        <w:rPr>
          <w:rFonts w:ascii="Times New Roman" w:hAnsi="Times New Roman" w:cs="Times New Roman"/>
        </w:rPr>
      </w:pPr>
      <w:r w:rsidRPr="00A801BC">
        <w:rPr>
          <w:rFonts w:ascii="Times New Roman" w:hAnsi="Times New Roman" w:cs="Times New Roman"/>
        </w:rPr>
        <w:t xml:space="preserve"> </w:t>
      </w:r>
      <w:r w:rsidR="00A801BC" w:rsidRPr="00A801BC">
        <w:rPr>
          <w:rFonts w:ascii="Times New Roman" w:hAnsi="Times New Roman" w:cs="Times New Roman"/>
        </w:rPr>
        <w:t xml:space="preserve"> </w:t>
      </w:r>
      <w:r w:rsidRPr="00A801BC">
        <w:rPr>
          <w:rFonts w:ascii="Times New Roman" w:hAnsi="Times New Roman" w:cs="Times New Roman"/>
        </w:rPr>
        <w:t xml:space="preserve"> (наименование платежного документа и его реквизиты (номер, дата и иные</w:t>
      </w:r>
      <w:r w:rsidR="00A801BC">
        <w:rPr>
          <w:rFonts w:ascii="Times New Roman" w:hAnsi="Times New Roman" w:cs="Times New Roman"/>
        </w:rPr>
        <w:t xml:space="preserve"> </w:t>
      </w:r>
      <w:r w:rsidRPr="00A801BC">
        <w:rPr>
          <w:rFonts w:ascii="Times New Roman" w:hAnsi="Times New Roman" w:cs="Times New Roman"/>
        </w:rPr>
        <w:t xml:space="preserve"> необходимые сведения)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Предъявление требования к оплате осуществляется в случаях неисполнения или ненадлежащего исполнения Исполнителем обязательств по Контракту (Договору), независимо от применения неустойки.</w:t>
      </w:r>
    </w:p>
    <w:p w:rsid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Возврат  представленного  Исполнителем обеспечения исполнения Контракта</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(Договора)  в  виде  денежных  средств  осуществляется  в  течение ________</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(__________________) </w:t>
      </w:r>
      <w:hyperlink w:anchor="Par549" w:tooltip="&lt;29&gt; Срок для возврата обеспечения исполнения Контракта (Договора) устанавливается Заказчиком самостоятельно." w:history="1">
        <w:r w:rsidRPr="001C7212">
          <w:rPr>
            <w:rFonts w:ascii="Times New Roman" w:hAnsi="Times New Roman" w:cs="Times New Roman"/>
            <w:sz w:val="24"/>
            <w:szCs w:val="24"/>
          </w:rPr>
          <w:t>&lt;29&gt;</w:t>
        </w:r>
      </w:hyperlink>
      <w:r w:rsidRPr="001C7212">
        <w:rPr>
          <w:rFonts w:ascii="Times New Roman" w:hAnsi="Times New Roman" w:cs="Times New Roman"/>
          <w:sz w:val="24"/>
          <w:szCs w:val="24"/>
        </w:rPr>
        <w:t xml:space="preserve"> </w:t>
      </w:r>
    </w:p>
    <w:p w:rsidR="001C7212" w:rsidRPr="001C7212" w:rsidRDefault="001C7212" w:rsidP="001C7212">
      <w:pPr>
        <w:pStyle w:val="ConsPlusNormal"/>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C7212">
        <w:rPr>
          <w:rFonts w:ascii="Times New Roman" w:hAnsi="Times New Roman" w:cs="Times New Roman"/>
        </w:rPr>
        <w:t xml:space="preserve">  (цифры прописью)</w:t>
      </w:r>
    </w:p>
    <w:p w:rsidR="001C7212" w:rsidRPr="001C7212" w:rsidRDefault="00BC2CBA"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календарных дней со дня подписания Сторонами акта</w:t>
      </w:r>
      <w:r w:rsidR="001C7212" w:rsidRPr="001C7212">
        <w:rPr>
          <w:rFonts w:ascii="Times New Roman" w:hAnsi="Times New Roman" w:cs="Times New Roman"/>
          <w:sz w:val="24"/>
          <w:szCs w:val="24"/>
        </w:rPr>
        <w:t xml:space="preserve"> сдачи-приемки исполнения обязательств по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 ходе исполнения Контракта (Договора)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 </w:t>
      </w:r>
      <w:hyperlink w:anchor="Par546" w:tooltip="&lt;26&gt; Срок для представления иного (нового) обеспечения исполнения Контракта (Договора) устанавливается Заказчиком самостоятельно." w:history="1">
        <w:r w:rsidRPr="001C7212">
          <w:rPr>
            <w:rFonts w:ascii="Times New Roman" w:hAnsi="Times New Roman" w:cs="Times New Roman"/>
            <w:sz w:val="24"/>
            <w:szCs w:val="24"/>
          </w:rPr>
          <w:t>&lt;26&gt;</w:t>
        </w:r>
      </w:hyperlink>
      <w:r w:rsidRPr="001C7212">
        <w:rPr>
          <w:rFonts w:ascii="Times New Roman" w:hAnsi="Times New Roman" w:cs="Times New Roman"/>
          <w:sz w:val="24"/>
          <w:szCs w:val="24"/>
        </w:rPr>
        <w:t>.</w:t>
      </w:r>
    </w:p>
    <w:p w:rsidR="00BC2CBA" w:rsidRPr="00A801BC" w:rsidRDefault="00BC2CBA" w:rsidP="00A801BC">
      <w:pPr>
        <w:pStyle w:val="ConsPlusNormal"/>
        <w:spacing w:line="360" w:lineRule="auto"/>
        <w:ind w:firstLine="540"/>
        <w:jc w:val="both"/>
        <w:rPr>
          <w:rFonts w:ascii="Times New Roman" w:hAnsi="Times New Roman" w:cs="Times New Roman"/>
          <w:sz w:val="24"/>
          <w:szCs w:val="24"/>
        </w:rPr>
      </w:pPr>
      <w:r w:rsidRPr="00A801BC">
        <w:rPr>
          <w:rFonts w:ascii="Times New Roman" w:hAnsi="Times New Roman" w:cs="Times New Roman"/>
          <w:sz w:val="24"/>
          <w:szCs w:val="24"/>
        </w:rPr>
        <w:t xml:space="preserve">В  случаях,  указанных  в  </w:t>
      </w:r>
      <w:hyperlink w:anchor="Par331" w:tooltip="7.2.1. В случае просрочки исполнения Исполнителем обязательств, предусмотренных Контрактом (Договором), Заказчик в соответствии с Правилами определения размера штрафа, начисляемого в случае ненадлежащего исполнения заказчиком, поставщиком (подрядчиком, исполни" w:history="1">
        <w:r w:rsidRPr="00A801BC">
          <w:rPr>
            <w:rFonts w:ascii="Times New Roman" w:hAnsi="Times New Roman" w:cs="Times New Roman"/>
            <w:sz w:val="24"/>
            <w:szCs w:val="24"/>
          </w:rPr>
          <w:t>пунктах  7.2.1</w:t>
        </w:r>
      </w:hyperlink>
      <w:r w:rsidRPr="00A801BC">
        <w:rPr>
          <w:rFonts w:ascii="Times New Roman" w:hAnsi="Times New Roman" w:cs="Times New Roman"/>
          <w:sz w:val="24"/>
          <w:szCs w:val="24"/>
        </w:rPr>
        <w:t xml:space="preserve"> и </w:t>
      </w:r>
      <w:hyperlink w:anchor="Par356" w:tooltip="    7.2.2.   В   случае   выполнения   Работ   ненадлежащего  качества  или" w:history="1">
        <w:r w:rsidRPr="00A801BC">
          <w:rPr>
            <w:rFonts w:ascii="Times New Roman" w:hAnsi="Times New Roman" w:cs="Times New Roman"/>
            <w:sz w:val="24"/>
            <w:szCs w:val="24"/>
          </w:rPr>
          <w:t>7.2.2</w:t>
        </w:r>
      </w:hyperlink>
      <w:r w:rsidRPr="00A801BC">
        <w:rPr>
          <w:rFonts w:ascii="Times New Roman" w:hAnsi="Times New Roman" w:cs="Times New Roman"/>
          <w:sz w:val="24"/>
          <w:szCs w:val="24"/>
        </w:rPr>
        <w:t xml:space="preserve"> Контракта (Договора),</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Заказчик  оставляет  право  на взыскание неустойки с обеспечения исполнения</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государственного контракта, предоставленного в виде денежных средств,  если</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Исполнителем в срок не более чем _____ (_____________________) </w:t>
      </w:r>
      <w:hyperlink w:anchor="Par550" w:tooltip="&lt;30&gt; Срок для добровольного погашения Исполнителем неустойки (штрафа, пени) устанавливается Заказчиком самостоятельно." w:history="1">
        <w:r w:rsidRPr="00A801BC">
          <w:rPr>
            <w:rFonts w:ascii="Times New Roman" w:hAnsi="Times New Roman" w:cs="Times New Roman"/>
            <w:sz w:val="24"/>
            <w:szCs w:val="24"/>
          </w:rPr>
          <w:t>&lt;30&gt;</w:t>
        </w:r>
      </w:hyperlink>
      <w:r w:rsidRPr="00A801BC">
        <w:rPr>
          <w:rFonts w:ascii="Times New Roman" w:hAnsi="Times New Roman" w:cs="Times New Roman"/>
          <w:sz w:val="24"/>
          <w:szCs w:val="24"/>
        </w:rPr>
        <w:t xml:space="preserve"> рабочих</w:t>
      </w:r>
      <w:r w:rsidR="00A801BC" w:rsidRPr="00A801BC">
        <w:rPr>
          <w:rFonts w:ascii="Times New Roman" w:hAnsi="Times New Roman" w:cs="Times New Roman"/>
          <w:sz w:val="24"/>
          <w:szCs w:val="24"/>
        </w:rPr>
        <w:t xml:space="preserve"> дней  не  исполнено  требование  заказчика о</w:t>
      </w:r>
    </w:p>
    <w:p w:rsidR="00BC2CBA" w:rsidRPr="00A801BC" w:rsidRDefault="00BC2CBA" w:rsidP="00A801BC">
      <w:pPr>
        <w:pStyle w:val="ConsPlusNormal"/>
        <w:spacing w:line="360" w:lineRule="auto"/>
        <w:ind w:firstLine="540"/>
        <w:jc w:val="both"/>
        <w:rPr>
          <w:rFonts w:ascii="Times New Roman" w:hAnsi="Times New Roman" w:cs="Times New Roman"/>
        </w:rPr>
      </w:pPr>
      <w:r w:rsidRPr="00A801BC">
        <w:rPr>
          <w:rFonts w:ascii="Times New Roman" w:hAnsi="Times New Roman" w:cs="Times New Roman"/>
        </w:rPr>
        <w:t>(цифры прописью)</w:t>
      </w:r>
    </w:p>
    <w:p w:rsidR="00BC2CBA" w:rsidRPr="00A801BC" w:rsidRDefault="00BC2CBA" w:rsidP="00A801BC">
      <w:pPr>
        <w:pStyle w:val="ConsPlusNormal"/>
        <w:spacing w:line="360" w:lineRule="auto"/>
        <w:jc w:val="both"/>
        <w:rPr>
          <w:rFonts w:ascii="Times New Roman" w:hAnsi="Times New Roman" w:cs="Times New Roman"/>
          <w:sz w:val="24"/>
          <w:szCs w:val="24"/>
        </w:rPr>
      </w:pPr>
      <w:r w:rsidRPr="00A801BC">
        <w:rPr>
          <w:rFonts w:ascii="Times New Roman" w:hAnsi="Times New Roman" w:cs="Times New Roman"/>
          <w:sz w:val="24"/>
          <w:szCs w:val="24"/>
        </w:rPr>
        <w:t>добровольной оплате неустойки</w:t>
      </w:r>
      <w:r w:rsidR="00A801BC">
        <w:rPr>
          <w:rFonts w:ascii="Times New Roman" w:hAnsi="Times New Roman" w:cs="Times New Roman"/>
          <w:sz w:val="24"/>
          <w:szCs w:val="24"/>
        </w:rPr>
        <w:t xml:space="preserve"> </w:t>
      </w:r>
      <w:r w:rsidRPr="00A801BC">
        <w:rPr>
          <w:rFonts w:ascii="Times New Roman" w:hAnsi="Times New Roman" w:cs="Times New Roman"/>
          <w:sz w:val="24"/>
          <w:szCs w:val="24"/>
        </w:rPr>
        <w:t xml:space="preserve">(штрафа, пени) </w:t>
      </w:r>
      <w:hyperlink w:anchor="Par547" w:tooltip="&lt;27&gt; Варианты пункта 7.2.5 выбираются Заказчиком в зависимости от того, какой способ обеспечения исполнения контракта был предоставлен Исполнителем." w:history="1">
        <w:r w:rsidRPr="00A801BC">
          <w:rPr>
            <w:rFonts w:ascii="Times New Roman" w:hAnsi="Times New Roman" w:cs="Times New Roman"/>
            <w:sz w:val="24"/>
            <w:szCs w:val="24"/>
          </w:rPr>
          <w:t>&lt;27&gt;</w:t>
        </w:r>
      </w:hyperlink>
      <w:r w:rsidRPr="00A801BC">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7.2.7. В случае, если причиненный Исполнителем ущерб и (или) неустойка (штраф, пени) не могут быть возмещены за счет предоставленного обеспечения исполнения контракта, и Исполнителем в установленный срок не уплачены указанные в требовании Заказчика сумма возмещения ущерба и (или) неустойки (штрафа, пени), Заказчик осуществляет зачет указанной задолженности при оплате Контракта (Договора) </w:t>
      </w:r>
      <w:hyperlink w:anchor="Par551" w:tooltip="&lt;31&gt; Первый вариант пункта 7.2.6 включается в условия Контракта (Договора) в случае, если Заказчик не является участником бюджетного процесса." w:history="1">
        <w:r w:rsidRPr="001C7212">
          <w:rPr>
            <w:rFonts w:ascii="Times New Roman" w:hAnsi="Times New Roman" w:cs="Times New Roman"/>
            <w:sz w:val="24"/>
            <w:szCs w:val="24"/>
          </w:rPr>
          <w:t>&lt;31&gt;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7.2.8. В случае, если причиненный Исполнителем ущерб и (или) неустойка (штраф, пени) не могут быть возмещены за счет предоставленного обеспечения исполнения контракта, и Исполнителем в установленный срок не уплачены указанные в требовании Заказчика сумма возмещения ущерба и (или) неустойки (штрафа, пени), Заказчик из суммы оплаты по Контракту (Договору) перечисляет от лица Исполнителя в соответствующий бюджет начисленную сумму </w:t>
      </w:r>
      <w:r w:rsidRPr="001C7212">
        <w:rPr>
          <w:rFonts w:ascii="Times New Roman" w:hAnsi="Times New Roman" w:cs="Times New Roman"/>
          <w:sz w:val="24"/>
          <w:szCs w:val="24"/>
        </w:rPr>
        <w:lastRenderedPageBreak/>
        <w:t xml:space="preserve">возмещения ущерба и (или) неустойки (штрафа, пени) </w:t>
      </w:r>
      <w:hyperlink w:anchor="Par550" w:tooltip="&lt;30&gt; Срок для добровольного погашения Исполнителем неустойки (штрафа, пени) устанавливается Заказчиком самостоятельно." w:history="1">
        <w:r w:rsidRPr="001C7212">
          <w:rPr>
            <w:rFonts w:ascii="Times New Roman" w:hAnsi="Times New Roman" w:cs="Times New Roman"/>
            <w:sz w:val="24"/>
            <w:szCs w:val="24"/>
          </w:rPr>
          <w:t>&lt;30&gt;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7.2.9. Оплата Исполнителем неустойки (штрафа, пени) или применение иной формы ответственности не освобождает его от исполнения обязательств по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7.3. Условия освобождения Сторон от ответственности: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7.3.1. Стороны освобождаются от ответственности за частичное или полное неисполнение обязательств по Контракту (Договору) в случае наступления обстоятельств непреодолимой силы.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7.3.2. Сторона, пострадавшая от обстоятельств непреодолимой силы, обязана незамедлительно уведомить другую Сторону о возникновении такого события, виде и возможности продолжительности действия обстоятельств непреодолимой силы. Факт непреодолимой силы должен быть подтвержден уполномоченным государственным органом.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7.3.3. Сторона, пострадавшая от обстоятельств непреодолимой силы, должна предпринять все разумные меры, чтобы в кратчайшие сроки преодолеть невозможность выполнения своих обязательств по Контракту (Договору), а также уведомить другую Сторону о восстановлении нормальных условий.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7.3.4. Стороны должны принять все разумные меры для сведения к минимуму последствий любого обстоятельства непреодолимой силы.</w:t>
      </w:r>
    </w:p>
    <w:p w:rsidR="00BC2CBA" w:rsidRDefault="00BC2CBA" w:rsidP="00BC2CBA">
      <w:pPr>
        <w:pStyle w:val="ConsPlusNormal"/>
        <w:jc w:val="both"/>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VIII. Порядок разрешения споров, претензии Сторон</w:t>
      </w:r>
    </w:p>
    <w:p w:rsidR="00BC2CBA" w:rsidRDefault="00BC2CBA" w:rsidP="00BC2CBA">
      <w:pPr>
        <w:pStyle w:val="ConsPlusNormal"/>
        <w:jc w:val="both"/>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8.1. Все споры и разногласия, которые могут возникнуть из Контракта (Договора) между Сторонами, будут разрешаться путем переговоров, в том числе в претензионном порядке.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8.2. Претензия оформляется в письменной форме и направляется той Стороне по Контракту (Договору), которой допущены нарушения его условий.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    8.3.  Срок  рассмотрения  писем,  уведомлений  или  претензий  не может</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превышать _________ (__________________) </w:t>
      </w:r>
      <w:hyperlink w:anchor="Par553" w:tooltip="&lt;32&gt; Указанный срок устанавливается Сторонами самостоятельно." w:history="1">
        <w:r w:rsidRPr="001C7212">
          <w:rPr>
            <w:rFonts w:ascii="Times New Roman" w:hAnsi="Times New Roman" w:cs="Times New Roman"/>
            <w:sz w:val="24"/>
            <w:szCs w:val="24"/>
          </w:rPr>
          <w:t>&lt;32&gt;</w:t>
        </w:r>
      </w:hyperlink>
      <w:r w:rsidRPr="001C7212">
        <w:rPr>
          <w:rFonts w:ascii="Times New Roman" w:hAnsi="Times New Roman" w:cs="Times New Roman"/>
          <w:sz w:val="24"/>
          <w:szCs w:val="24"/>
        </w:rPr>
        <w:t xml:space="preserve"> календарных дней с момента их</w:t>
      </w:r>
      <w:r w:rsidR="001C7212" w:rsidRPr="001C7212">
        <w:rPr>
          <w:rFonts w:ascii="Times New Roman" w:hAnsi="Times New Roman" w:cs="Times New Roman"/>
          <w:sz w:val="24"/>
          <w:szCs w:val="24"/>
        </w:rPr>
        <w:t xml:space="preserve"> получения</w:t>
      </w:r>
      <w:r w:rsidR="001C7212">
        <w:rPr>
          <w:rFonts w:ascii="Times New Roman" w:hAnsi="Times New Roman" w:cs="Times New Roman"/>
          <w:sz w:val="24"/>
          <w:szCs w:val="24"/>
        </w:rPr>
        <w:t>,</w:t>
      </w:r>
      <w:r w:rsidR="001C7212" w:rsidRPr="001C7212">
        <w:rPr>
          <w:rFonts w:ascii="Times New Roman" w:hAnsi="Times New Roman" w:cs="Times New Roman"/>
          <w:sz w:val="24"/>
          <w:szCs w:val="24"/>
        </w:rPr>
        <w:t xml:space="preserve"> если  иные  </w:t>
      </w:r>
    </w:p>
    <w:p w:rsidR="00BC2CBA" w:rsidRPr="001C7212" w:rsidRDefault="00BC2CBA" w:rsidP="001C7212">
      <w:pPr>
        <w:pStyle w:val="ConsPlusNormal"/>
        <w:spacing w:line="360" w:lineRule="auto"/>
        <w:ind w:firstLine="540"/>
        <w:jc w:val="both"/>
        <w:rPr>
          <w:rFonts w:ascii="Times New Roman" w:hAnsi="Times New Roman" w:cs="Times New Roman"/>
        </w:rPr>
      </w:pPr>
      <w:r w:rsidRPr="001C7212">
        <w:rPr>
          <w:rFonts w:ascii="Times New Roman" w:hAnsi="Times New Roman" w:cs="Times New Roman"/>
        </w:rPr>
        <w:t xml:space="preserve">    </w:t>
      </w:r>
      <w:r w:rsidR="001C7212">
        <w:rPr>
          <w:rFonts w:ascii="Times New Roman" w:hAnsi="Times New Roman" w:cs="Times New Roman"/>
        </w:rPr>
        <w:t xml:space="preserve">         </w:t>
      </w:r>
      <w:r w:rsidRPr="001C7212">
        <w:rPr>
          <w:rFonts w:ascii="Times New Roman" w:hAnsi="Times New Roman" w:cs="Times New Roman"/>
        </w:rPr>
        <w:t xml:space="preserve">   (цифры прописью)</w:t>
      </w:r>
    </w:p>
    <w:p w:rsidR="00BC2CBA" w:rsidRPr="001C7212" w:rsidRDefault="00BC2CBA" w:rsidP="001C7212">
      <w:pPr>
        <w:pStyle w:val="ConsPlusNormal"/>
        <w:spacing w:line="360" w:lineRule="auto"/>
        <w:jc w:val="both"/>
        <w:rPr>
          <w:rFonts w:ascii="Times New Roman" w:hAnsi="Times New Roman" w:cs="Times New Roman"/>
          <w:sz w:val="24"/>
          <w:szCs w:val="24"/>
        </w:rPr>
      </w:pPr>
      <w:r w:rsidRPr="001C7212">
        <w:rPr>
          <w:rFonts w:ascii="Times New Roman" w:hAnsi="Times New Roman" w:cs="Times New Roman"/>
          <w:sz w:val="24"/>
          <w:szCs w:val="24"/>
        </w:rPr>
        <w:t>сроки  рассмотрения  не  предусмотрены  Контрактом</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(Договором).  Переписка  Сторон  может  осуществляться  в  виде  письма или</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телеграммы,  а  в  случаях  направления  телекса, факса, иного электронного</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сообщения с последующим предоставлением оригинала документа.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8.4. При неурегулировании Сторонами спора в досудебном порядке спор разрешается в судебном порядке.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IX. Права и обязанности Сторон, связанные с использованием</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результатов интеллектуальной деятельности </w:t>
      </w:r>
      <w:hyperlink w:anchor="Par554" w:tooltip="&lt;33&gt; Первый вариант раздела IX Контракта (Договора) &quot;Права и обязанности Сторон, связанные с использованием результатов интеллектуальной деятельности&quot; включается в условия Контракта (Договора) в случае, когда исключительные права закрепляются за Исполнителем." w:history="1">
        <w:r w:rsidRPr="001C7212">
          <w:rPr>
            <w:rFonts w:ascii="Times New Roman" w:hAnsi="Times New Roman" w:cs="Times New Roman"/>
            <w:sz w:val="24"/>
            <w:szCs w:val="24"/>
          </w:rPr>
          <w:t>&lt;33&gt;</w:t>
        </w:r>
      </w:hyperlink>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9.1. Исключительные права на результаты интеллектуальной деятельности, созданные в рамках Контракта (Договора), принадлежат Исполнителю.</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9.2. В случае, если Исполнитель в соответствии с </w:t>
      </w:r>
      <w:hyperlink w:anchor="Par434" w:tooltip="9.1. Исключительные права на результаты интеллектуальной деятельности, созданные в рамках Контракта (Договора), принадлежат Исполнителю." w:history="1">
        <w:r w:rsidRPr="001C7212">
          <w:rPr>
            <w:rFonts w:ascii="Times New Roman" w:hAnsi="Times New Roman" w:cs="Times New Roman"/>
            <w:sz w:val="24"/>
            <w:szCs w:val="24"/>
          </w:rPr>
          <w:t>пунктом 9.1</w:t>
        </w:r>
      </w:hyperlink>
      <w:r w:rsidRPr="001C7212">
        <w:rPr>
          <w:rFonts w:ascii="Times New Roman" w:hAnsi="Times New Roman" w:cs="Times New Roman"/>
          <w:sz w:val="24"/>
          <w:szCs w:val="24"/>
        </w:rPr>
        <w:t xml:space="preserve"> Контракта (Договора) в течение шести месяцев после окончания Работ не обеспечил закрепление исключительных прав на результаты Работ, Заказчик имеет право закрепить исключительные права на результаты Работ за собой. Заказчик не вправе закрепить исключительные права на результат Работ за собой, если такие права закреплены за соисполнителем в соответствии с </w:t>
      </w:r>
      <w:hyperlink w:anchor="Par284" w:tooltip="6.1.5. По согласованию с Заказчиком Исполнитель вправе выполнить работы,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 w:history="1">
        <w:r w:rsidRPr="001C7212">
          <w:rPr>
            <w:rFonts w:ascii="Times New Roman" w:hAnsi="Times New Roman" w:cs="Times New Roman"/>
            <w:sz w:val="24"/>
            <w:szCs w:val="24"/>
          </w:rPr>
          <w:t>пунктом 6.1.5</w:t>
        </w:r>
      </w:hyperlink>
      <w:r w:rsidRPr="001C7212">
        <w:rPr>
          <w:rFonts w:ascii="Times New Roman" w:hAnsi="Times New Roman" w:cs="Times New Roman"/>
          <w:sz w:val="24"/>
          <w:szCs w:val="24"/>
        </w:rPr>
        <w:t xml:space="preserve"> настоящего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9.3. Расходы по обеспечению и поддержанию в силе правовой охраны результатов Работ при закреплении прав на них осуществляются за счет Исполнителя. Исполнитель вправе использовать для этих целей средства, предоставленные по настоящему настоящего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При закреплении прав на результат Работ в соответствии с </w:t>
      </w:r>
      <w:hyperlink w:anchor="Par284" w:tooltip="6.1.5. По согласованию с Заказчиком Исполнитель вправе выполнить работы,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 w:history="1">
        <w:r w:rsidRPr="001C7212">
          <w:rPr>
            <w:rFonts w:ascii="Times New Roman" w:hAnsi="Times New Roman" w:cs="Times New Roman"/>
            <w:sz w:val="24"/>
            <w:szCs w:val="24"/>
          </w:rPr>
          <w:t>пунктом 6.1.5</w:t>
        </w:r>
      </w:hyperlink>
      <w:r w:rsidRPr="001C7212">
        <w:rPr>
          <w:rFonts w:ascii="Times New Roman" w:hAnsi="Times New Roman" w:cs="Times New Roman"/>
          <w:sz w:val="24"/>
          <w:szCs w:val="24"/>
        </w:rPr>
        <w:t xml:space="preserve"> настоящего Контракта (Договора) за соисполнителем либо за Исполнителем и соисполнителем совместно распределение таких расходов определяется на основании соглашения между Исполнителем и соисполнителем.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5" w:name="Par438"/>
      <w:bookmarkEnd w:id="545"/>
      <w:r w:rsidRPr="001C7212">
        <w:rPr>
          <w:rFonts w:ascii="Times New Roman" w:hAnsi="Times New Roman" w:cs="Times New Roman"/>
          <w:sz w:val="24"/>
          <w:szCs w:val="24"/>
        </w:rPr>
        <w:t xml:space="preserve">9.4. По требованию Заказчика правообладатель результата Работ обязан предоставить указанному Заказчиком лицу безвозмездную простую (неисключительную) лицензию на использование соответствующего объекта исключительного права, созданного в рамках Контракта (Договора), для государственных (муниципальных) </w:t>
      </w:r>
      <w:hyperlink w:anchor="Par555" w:tooltip="&lt;34&gt; При осуществлении закупки работ для обеспечения федеральных нужд или для государственных нужд субъекта Российской Федерации указывается &quot;государственных нужд&quot;. При осуществлении закупки работ для обеспечения муниципальных нужд указывается &quot;муниципальных н" w:history="1">
        <w:r w:rsidRPr="001C7212">
          <w:rPr>
            <w:rFonts w:ascii="Times New Roman" w:hAnsi="Times New Roman" w:cs="Times New Roman"/>
            <w:sz w:val="24"/>
            <w:szCs w:val="24"/>
          </w:rPr>
          <w:t>&lt;34&gt;</w:t>
        </w:r>
      </w:hyperlink>
      <w:r w:rsidRPr="001C7212">
        <w:rPr>
          <w:rFonts w:ascii="Times New Roman" w:hAnsi="Times New Roman" w:cs="Times New Roman"/>
          <w:sz w:val="24"/>
          <w:szCs w:val="24"/>
        </w:rPr>
        <w:t xml:space="preserve"> нужд на срок действия исключительного права.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IX. Права и обязанности Сторон, связанные с использованием</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результатов интеллектуальной деятельности </w:t>
      </w:r>
      <w:hyperlink w:anchor="Par556" w:tooltip="&lt;35&gt; Второй вариант раздела IX включается в условия Контракта (Договора) в случае, когда исключительные права закрепляются за Российской Федерацией (субъектом Российской Федерации, муниципальным образованием)." w:history="1">
        <w:r w:rsidRPr="001C7212">
          <w:rPr>
            <w:rFonts w:ascii="Times New Roman" w:hAnsi="Times New Roman" w:cs="Times New Roman"/>
            <w:sz w:val="24"/>
            <w:szCs w:val="24"/>
          </w:rPr>
          <w:t>&lt;35&gt;</w:t>
        </w:r>
      </w:hyperlink>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9.1. Исключительные права на результаты интеллектуальной деятельности, созданные в рамках Контракта (Договора), принадлежат Российской Федерации (субъекту Российской Федерации, муниципальному образованию) </w:t>
      </w:r>
      <w:hyperlink w:anchor="Par557" w:tooltip="&lt;36&gt; Указывается Российская Федерация, либо наименование субъекта Российской Федерации, либо наименование муниципального образования." w:history="1">
        <w:r w:rsidRPr="001C7212">
          <w:rPr>
            <w:rFonts w:ascii="Times New Roman" w:hAnsi="Times New Roman" w:cs="Times New Roman"/>
            <w:sz w:val="24"/>
            <w:szCs w:val="24"/>
          </w:rPr>
          <w:t>&lt;36&gt;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9.2. Исключительные права на результаты Работ закрепляются за Российской Федерацией с правом безвозмездного использования Исполнителем для собственных нужд, в том числе для дальнейших исследований и разработок, в течение всего срока действия исключительного права </w:t>
      </w:r>
      <w:hyperlink w:anchor="Par558" w:tooltip="&lt;37&gt; Если:" w:history="1">
        <w:r w:rsidRPr="001C7212">
          <w:rPr>
            <w:rFonts w:ascii="Times New Roman" w:hAnsi="Times New Roman" w:cs="Times New Roman"/>
            <w:sz w:val="24"/>
            <w:szCs w:val="24"/>
          </w:rPr>
          <w:t>&lt;37&gt;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В случае создания результата Работ соисполнителем, соисполнитель также получает право использования результата Работ для собственных нужд, в том числе для дальнейших исследований и разработок, в течение всего срока действия исключительного права.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9.3. Расходы по обеспечению правовой охраны результатов Работ при закреплении прав на них осуществляются за счет выделяемых Заказчику средств федерального бюджета (бюджета субъекта Российской Федерации, бюджета муниципального образования).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9.4. Распоряжение исключительными правами от имени Российской Федерации (субъекта Российской Федерации, муниципального образования) осуществляет Заказчик.</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9.5. Исполнитель обязан представить Заказчику документы, подтверждающие наличие правовых оснований для использования при выполнении Работ по Контракту (Договору) ранее созданных результатов интеллектуальной деятельности, права на которые принадлежат третьим лицам.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9.6. В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w:t>
      </w:r>
    </w:p>
    <w:p w:rsidR="00BC2CBA" w:rsidRPr="001C7212" w:rsidRDefault="00BC2CBA" w:rsidP="001C7212">
      <w:pPr>
        <w:pStyle w:val="ConsPlusNormal"/>
        <w:spacing w:line="360" w:lineRule="auto"/>
        <w:jc w:val="both"/>
        <w:rPr>
          <w:rFonts w:ascii="Times New Roman" w:hAnsi="Times New Roman" w:cs="Times New Roman"/>
          <w:sz w:val="24"/>
          <w:szCs w:val="24"/>
        </w:rPr>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X. Срок действия, изменение и расторжение</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10.1. Контракт (Договор) вступает в силу со дня подписания его Сторонами.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10.2. Контракт (Договор) действует до исполнения Сторонами своих обязательств по Контракту (Договору).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6" w:name="Par456"/>
      <w:bookmarkEnd w:id="546"/>
      <w:r w:rsidRPr="001C7212">
        <w:rPr>
          <w:rFonts w:ascii="Times New Roman" w:hAnsi="Times New Roman" w:cs="Times New Roman"/>
          <w:sz w:val="24"/>
          <w:szCs w:val="24"/>
        </w:rPr>
        <w:t>10.3. Изменение положений Контракта (Договора) допускается в случаях, предусмотренных законодательством Российской Федерации.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7" w:name="Par457"/>
      <w:bookmarkEnd w:id="547"/>
      <w:r w:rsidRPr="001C7212">
        <w:rPr>
          <w:rFonts w:ascii="Times New Roman" w:hAnsi="Times New Roman" w:cs="Times New Roman"/>
          <w:sz w:val="24"/>
          <w:szCs w:val="24"/>
        </w:rPr>
        <w:t>10.4. Изменение существенных условий Контракта (Договора) при его исполнении не допускается, за исключением их изменения по соглашению сторон в следующих случаях:</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1) при снижении цены Контракта (Договора) без изменения предусмотренных Контрактом (Договора) объема Работы, качества выполняемой Работы и иных условий Контракта (Договора) </w:t>
      </w:r>
      <w:hyperlink w:anchor="Par562" w:tooltip="&lt;38&gt; Данное условие включаются в случае, если это было предусмотрено в конкурсной документации, а также в случае закупки у единственного поставщика (подрядчика, исполнителя)." w:history="1">
        <w:r w:rsidRPr="001C7212">
          <w:rPr>
            <w:rFonts w:ascii="Times New Roman" w:hAnsi="Times New Roman" w:cs="Times New Roman"/>
            <w:sz w:val="24"/>
            <w:szCs w:val="24"/>
          </w:rPr>
          <w:t>&lt;38&gt;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2) если по предложению Заказчика увеличивается предусмотренный Контрактом (Договором) объем Работы не более чем на десять процентов или уменьшается предусмотренный Контрактом (Договором)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(Договора) пропорционально дополнительному объему </w:t>
      </w:r>
      <w:r w:rsidRPr="001C7212">
        <w:rPr>
          <w:rFonts w:ascii="Times New Roman" w:hAnsi="Times New Roman" w:cs="Times New Roman"/>
          <w:sz w:val="24"/>
          <w:szCs w:val="24"/>
        </w:rPr>
        <w:lastRenderedPageBreak/>
        <w:t xml:space="preserve">Работы исходя из установленной в Контракте (Договоре) цены единицы Работы, но не более чем на десять процентов цены Контракта (Договора). При уменьшении предусмотренного Контрактом (Договором) объема Работы Стороны Контракта (Договора) обязаны уменьшить цену Контракта (Договора) исходя из цены единицы товара, работы или услуги </w:t>
      </w:r>
      <w:hyperlink w:anchor="Par562" w:tooltip="&lt;38&gt; Данное условие включаются в случае, если это было предусмотрено в конкурсной документации, а также в случае закупки у единственного поставщика (подрядчика, исполнителя)." w:history="1">
        <w:r w:rsidRPr="001C7212">
          <w:rPr>
            <w:rFonts w:ascii="Times New Roman" w:hAnsi="Times New Roman" w:cs="Times New Roman"/>
            <w:sz w:val="24"/>
            <w:szCs w:val="24"/>
          </w:rPr>
          <w:t>&lt;38&gt;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3) в случаях, предусмотренных пунктом 6 статьи 161 Бюджетного кодекса Российской Федерации </w:t>
      </w:r>
      <w:hyperlink w:anchor="Par563" w:tooltip="&lt;39&gt; (Собрание законодательства Российской Федерации, 1998, N 31, ст. 3823; 2005, N 1, ст. 8; 2006, N 1, ст. 8; N 45, ст. 4627; 2007, N 18, ст. 2117; 2010, N 19, ст. 2291; 2011, N 49, ст. 7039; 2013, N 19, ст. 2331; N 52, ст. 6983)." w:history="1">
        <w:r w:rsidRPr="001C7212">
          <w:rPr>
            <w:rFonts w:ascii="Times New Roman" w:hAnsi="Times New Roman" w:cs="Times New Roman"/>
            <w:sz w:val="24"/>
            <w:szCs w:val="24"/>
          </w:rPr>
          <w:t>&lt;39&gt;</w:t>
        </w:r>
      </w:hyperlink>
      <w:r w:rsidRPr="001C7212">
        <w:rPr>
          <w:rFonts w:ascii="Times New Roman" w:hAnsi="Times New Roman" w:cs="Times New Roman"/>
          <w:sz w:val="24"/>
          <w:szCs w:val="24"/>
        </w:rP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(Договора) обеспечивает согласование новых условий Контракта (Договора), в том числе цены и (или) сроков исполнения Контракта (Договора) и (или) объема Работы, предусмотренных Контрактом (Договором) </w:t>
      </w:r>
      <w:hyperlink w:anchor="Par564" w:tooltip="&lt;40&gt; Данное условие включается в случае, если Заказчиком является казенное учреждение, орган государственной власти (государственный орган), орган местного самоуправления (муниципальный орган) и орган управления государственными внебюджетными фондами с учетом " w:history="1">
        <w:r w:rsidRPr="001C7212">
          <w:rPr>
            <w:rFonts w:ascii="Times New Roman" w:hAnsi="Times New Roman" w:cs="Times New Roman"/>
            <w:sz w:val="24"/>
            <w:szCs w:val="24"/>
          </w:rPr>
          <w:t>&lt;40&gt;</w:t>
        </w:r>
      </w:hyperlink>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10.5. Изменения оформляются в письменном виде путем подписания Сторонами Дополнительного соглашения к Контракту (Договору). Все приложения и Дополнительные соглашения являются неотъемлемой частью Контракта (Договора). Дополнительное соглашение вступает в силу со дня подписания его Сторонами.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10.6. Расторжение Контракта (Договора) допускается по соглашению Сторон, по решению суда, в случае одностороннего отказа стороны Контракта (Договора) от исполнения Контракта (Договора) в соответствии с гражданским законодательством Российской Федерации.</w:t>
      </w:r>
    </w:p>
    <w:p w:rsidR="00BC2CBA" w:rsidRDefault="00BC2CBA" w:rsidP="00BC2CBA">
      <w:pPr>
        <w:pStyle w:val="ConsPlusNormal"/>
        <w:jc w:val="both"/>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 xml:space="preserve">XI. Прочие условия Контракта (Договора) </w:t>
      </w:r>
      <w:hyperlink w:anchor="Par565" w:tooltip="&lt;41&gt; В данный раздел контракта включается условие о банковском сопровождении контракта в случаях, установленных в соответствии со статьей 35 Федерального закона от 5 апреля 2013 г. N 44-ФЗ &quot;О контрактной системе в сфере закупок товаров, работ, услуг для обеспе" w:history="1">
        <w:r w:rsidRPr="001C7212">
          <w:rPr>
            <w:rFonts w:ascii="Times New Roman" w:hAnsi="Times New Roman" w:cs="Times New Roman"/>
            <w:sz w:val="24"/>
            <w:szCs w:val="24"/>
          </w:rPr>
          <w:t>&lt;41&gt;</w:t>
        </w:r>
      </w:hyperlink>
      <w:hyperlink w:anchor="Par566" w:tooltip="&lt;42&gt; Исходя из специфики размещаемой закупки Заказчик вправе установить иные требования, не противоречащие законодательству Российской Федерации." w:history="1">
        <w:r w:rsidRPr="001C7212">
          <w:rPr>
            <w:rFonts w:ascii="Times New Roman" w:hAnsi="Times New Roman" w:cs="Times New Roman"/>
            <w:sz w:val="24"/>
            <w:szCs w:val="24"/>
          </w:rPr>
          <w:t>/&lt;42&gt;</w:t>
        </w:r>
      </w:hyperlink>
    </w:p>
    <w:p w:rsidR="00BC2CBA" w:rsidRDefault="00BC2CBA" w:rsidP="00BC2CBA">
      <w:pPr>
        <w:pStyle w:val="ConsPlusNormal"/>
        <w:jc w:val="both"/>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11.1. Для контроля (мониторинга) исполнения Контракта (Договора) и информирования Сторон о выявленных недостатках исполнения Контракта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Контракта (Договора), с указанием их контактных данных (телефон, адрес электронной почты).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11.2. Контракт (Договор) составлен в 2 (двух) подлинных экземплярах, один из которых находится у Исполнителя, другой - у Заказчика. Все приложения к Контракту (Договору) являются неотъемлемой частью Контракта (Договора).</w:t>
      </w:r>
    </w:p>
    <w:p w:rsidR="00BC2CBA" w:rsidRDefault="00BC2CBA" w:rsidP="00BC2CBA">
      <w:pPr>
        <w:pStyle w:val="ConsPlusNormal"/>
        <w:jc w:val="both"/>
      </w:pPr>
    </w:p>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XII. Реквизиты и подписи Сторон</w:t>
      </w:r>
    </w:p>
    <w:p w:rsidR="00BC2CBA" w:rsidRPr="001C7212" w:rsidRDefault="00BC2CBA" w:rsidP="001C7212">
      <w:pPr>
        <w:pStyle w:val="ConsPlusNormal"/>
        <w:spacing w:line="360" w:lineRule="auto"/>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99"/>
        <w:gridCol w:w="4800"/>
      </w:tblGrid>
      <w:tr w:rsidR="00BC2CBA" w:rsidRPr="001C7212" w:rsidTr="00BC2CBA">
        <w:tc>
          <w:tcPr>
            <w:tcW w:w="4799" w:type="dxa"/>
            <w:tcBorders>
              <w:bottom w:val="single" w:sz="4" w:space="0" w:color="auto"/>
            </w:tcBorders>
          </w:tcPr>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Заказчик</w:t>
            </w:r>
          </w:p>
        </w:tc>
        <w:tc>
          <w:tcPr>
            <w:tcW w:w="4800" w:type="dxa"/>
            <w:tcBorders>
              <w:bottom w:val="single" w:sz="4" w:space="0" w:color="auto"/>
            </w:tcBorders>
          </w:tcPr>
          <w:p w:rsidR="00BC2CBA" w:rsidRPr="001C7212" w:rsidRDefault="00BC2CBA" w:rsidP="001C7212">
            <w:pPr>
              <w:pStyle w:val="ConsPlusNormal"/>
              <w:spacing w:line="360" w:lineRule="auto"/>
              <w:jc w:val="center"/>
              <w:rPr>
                <w:rFonts w:ascii="Times New Roman" w:hAnsi="Times New Roman" w:cs="Times New Roman"/>
                <w:sz w:val="24"/>
                <w:szCs w:val="24"/>
              </w:rPr>
            </w:pPr>
            <w:r w:rsidRPr="001C7212">
              <w:rPr>
                <w:rFonts w:ascii="Times New Roman" w:hAnsi="Times New Roman" w:cs="Times New Roman"/>
                <w:sz w:val="24"/>
                <w:szCs w:val="24"/>
              </w:rPr>
              <w:t>Исполнитель</w:t>
            </w: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Адрес места нахождения:</w:t>
            </w:r>
          </w:p>
        </w:tc>
        <w:tc>
          <w:tcPr>
            <w:tcW w:w="4800" w:type="dxa"/>
            <w:tcBorders>
              <w:top w:val="single" w:sz="4" w:space="0" w:color="auto"/>
              <w:left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Адрес места нахождения:</w:t>
            </w:r>
          </w:p>
        </w:tc>
      </w:tr>
      <w:tr w:rsidR="00BC2CBA" w:rsidRPr="001C7212" w:rsidTr="00BC2CBA">
        <w:tc>
          <w:tcPr>
            <w:tcW w:w="4799" w:type="dxa"/>
            <w:tcBorders>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Адрес для почтовых отправлений:</w:t>
            </w:r>
          </w:p>
        </w:tc>
        <w:tc>
          <w:tcPr>
            <w:tcW w:w="4800" w:type="dxa"/>
            <w:tcBorders>
              <w:top w:val="single" w:sz="4" w:space="0" w:color="auto"/>
              <w:left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Адрес для почтовых отправлений:</w:t>
            </w:r>
          </w:p>
        </w:tc>
      </w:tr>
      <w:tr w:rsidR="00BC2CBA" w:rsidRPr="001C7212" w:rsidTr="00BC2CBA">
        <w:tc>
          <w:tcPr>
            <w:tcW w:w="4799" w:type="dxa"/>
            <w:tcBorders>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Телефон (факс)</w:t>
            </w: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Телефон (факс)</w:t>
            </w: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Реквизиты:</w:t>
            </w: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r w:rsidRPr="001C7212">
              <w:rPr>
                <w:rFonts w:ascii="Times New Roman" w:hAnsi="Times New Roman" w:cs="Times New Roman"/>
                <w:sz w:val="24"/>
                <w:szCs w:val="24"/>
              </w:rPr>
              <w:t>Платежные реквизиты получателя:</w:t>
            </w: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r w:rsidR="00BC2CBA" w:rsidRPr="001C7212" w:rsidTr="00BC2CBA">
        <w:tc>
          <w:tcPr>
            <w:tcW w:w="4799"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rsidR="00BC2CBA" w:rsidRPr="001C7212" w:rsidRDefault="00BC2CBA" w:rsidP="00BC2CBA">
            <w:pPr>
              <w:pStyle w:val="ConsPlusNormal"/>
              <w:rPr>
                <w:rFonts w:ascii="Times New Roman" w:hAnsi="Times New Roman" w:cs="Times New Roman"/>
                <w:sz w:val="24"/>
                <w:szCs w:val="24"/>
              </w:rPr>
            </w:pPr>
          </w:p>
        </w:tc>
      </w:tr>
    </w:tbl>
    <w:p w:rsidR="00BC2CBA" w:rsidRPr="001C7212" w:rsidRDefault="00BC2CBA" w:rsidP="00BC2CBA">
      <w:pPr>
        <w:pStyle w:val="ConsPlusNormal"/>
        <w:jc w:val="both"/>
        <w:rPr>
          <w:rFonts w:ascii="Times New Roman" w:hAnsi="Times New Roman" w:cs="Times New Roman"/>
          <w:sz w:val="24"/>
          <w:szCs w:val="24"/>
        </w:rPr>
      </w:pPr>
    </w:p>
    <w:p w:rsidR="00BC2CBA" w:rsidRPr="001C7212" w:rsidRDefault="00BC2CBA" w:rsidP="00BC2CBA">
      <w:pPr>
        <w:pStyle w:val="ConsPlusNonformat"/>
        <w:jc w:val="both"/>
        <w:rPr>
          <w:rFonts w:ascii="Times New Roman" w:hAnsi="Times New Roman" w:cs="Times New Roman"/>
          <w:sz w:val="24"/>
          <w:szCs w:val="24"/>
        </w:rPr>
      </w:pPr>
      <w:r w:rsidRPr="001C7212">
        <w:rPr>
          <w:rFonts w:ascii="Times New Roman" w:hAnsi="Times New Roman" w:cs="Times New Roman"/>
          <w:sz w:val="24"/>
          <w:szCs w:val="24"/>
        </w:rPr>
        <w:t xml:space="preserve">    _______________________                     __________________</w:t>
      </w:r>
    </w:p>
    <w:p w:rsidR="00BC2CBA" w:rsidRPr="001C7212" w:rsidRDefault="00BC2CBA" w:rsidP="00BC2CBA">
      <w:pPr>
        <w:pStyle w:val="ConsPlusNonformat"/>
        <w:jc w:val="both"/>
        <w:rPr>
          <w:rFonts w:ascii="Times New Roman" w:hAnsi="Times New Roman" w:cs="Times New Roman"/>
          <w:sz w:val="24"/>
          <w:szCs w:val="24"/>
        </w:rPr>
      </w:pPr>
      <w:r w:rsidRPr="001C7212">
        <w:rPr>
          <w:rFonts w:ascii="Times New Roman" w:hAnsi="Times New Roman" w:cs="Times New Roman"/>
          <w:sz w:val="24"/>
          <w:szCs w:val="24"/>
        </w:rPr>
        <w:t xml:space="preserve">          (должность)              </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                 (должность)</w:t>
      </w:r>
    </w:p>
    <w:p w:rsidR="00BC2CBA" w:rsidRPr="001C7212" w:rsidRDefault="00BC2CBA" w:rsidP="00BC2CBA">
      <w:pPr>
        <w:pStyle w:val="ConsPlusNonformat"/>
        <w:jc w:val="both"/>
        <w:rPr>
          <w:rFonts w:ascii="Times New Roman" w:hAnsi="Times New Roman" w:cs="Times New Roman"/>
          <w:sz w:val="24"/>
          <w:szCs w:val="24"/>
        </w:rPr>
      </w:pPr>
    </w:p>
    <w:p w:rsidR="00BC2CBA" w:rsidRPr="001C7212" w:rsidRDefault="00BC2CBA" w:rsidP="00BC2CBA">
      <w:pPr>
        <w:pStyle w:val="ConsPlusNonformat"/>
        <w:jc w:val="both"/>
        <w:rPr>
          <w:rFonts w:ascii="Times New Roman" w:hAnsi="Times New Roman" w:cs="Times New Roman"/>
          <w:sz w:val="24"/>
          <w:szCs w:val="24"/>
        </w:rPr>
      </w:pPr>
      <w:r w:rsidRPr="001C7212">
        <w:rPr>
          <w:rFonts w:ascii="Times New Roman" w:hAnsi="Times New Roman" w:cs="Times New Roman"/>
          <w:sz w:val="24"/>
          <w:szCs w:val="24"/>
        </w:rPr>
        <w:t>_____________/_____________                 _____________/_________________</w:t>
      </w:r>
    </w:p>
    <w:p w:rsidR="00BC2CBA" w:rsidRPr="001C7212" w:rsidRDefault="00BC2CBA" w:rsidP="00BC2CBA">
      <w:pPr>
        <w:pStyle w:val="ConsPlusNonformat"/>
        <w:jc w:val="both"/>
        <w:rPr>
          <w:rFonts w:ascii="Times New Roman" w:hAnsi="Times New Roman" w:cs="Times New Roman"/>
          <w:sz w:val="24"/>
          <w:szCs w:val="24"/>
        </w:rPr>
      </w:pPr>
      <w:r w:rsidRPr="001C7212">
        <w:rPr>
          <w:rFonts w:ascii="Times New Roman" w:hAnsi="Times New Roman" w:cs="Times New Roman"/>
          <w:sz w:val="24"/>
          <w:szCs w:val="24"/>
        </w:rPr>
        <w:t xml:space="preserve"> (подпись)       (Ф.И.О.)             </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        (подпись)       (Ф.И.О.)</w:t>
      </w:r>
    </w:p>
    <w:p w:rsidR="00BC2CBA" w:rsidRPr="001C7212" w:rsidRDefault="00BC2CBA" w:rsidP="00BC2CBA">
      <w:pPr>
        <w:pStyle w:val="ConsPlusNonformat"/>
        <w:jc w:val="both"/>
        <w:rPr>
          <w:rFonts w:ascii="Times New Roman" w:hAnsi="Times New Roman" w:cs="Times New Roman"/>
          <w:sz w:val="24"/>
          <w:szCs w:val="24"/>
        </w:rPr>
      </w:pPr>
    </w:p>
    <w:p w:rsidR="00BC2CBA" w:rsidRPr="001C7212" w:rsidRDefault="00BC2CBA" w:rsidP="00BC2CBA">
      <w:pPr>
        <w:pStyle w:val="ConsPlusNonformat"/>
        <w:jc w:val="both"/>
        <w:rPr>
          <w:rFonts w:ascii="Times New Roman" w:hAnsi="Times New Roman" w:cs="Times New Roman"/>
          <w:sz w:val="24"/>
          <w:szCs w:val="24"/>
        </w:rPr>
      </w:pPr>
      <w:r w:rsidRPr="001C7212">
        <w:rPr>
          <w:rFonts w:ascii="Times New Roman" w:hAnsi="Times New Roman" w:cs="Times New Roman"/>
          <w:sz w:val="24"/>
          <w:szCs w:val="24"/>
        </w:rPr>
        <w:t xml:space="preserve">М.П.                               </w:t>
      </w:r>
      <w:r w:rsidR="001C7212">
        <w:rPr>
          <w:rFonts w:ascii="Times New Roman" w:hAnsi="Times New Roman" w:cs="Times New Roman"/>
          <w:sz w:val="24"/>
          <w:szCs w:val="24"/>
        </w:rPr>
        <w:t xml:space="preserve">                                       </w:t>
      </w:r>
      <w:r w:rsidRPr="001C7212">
        <w:rPr>
          <w:rFonts w:ascii="Times New Roman" w:hAnsi="Times New Roman" w:cs="Times New Roman"/>
          <w:sz w:val="24"/>
          <w:szCs w:val="24"/>
        </w:rPr>
        <w:t xml:space="preserve">         М.П.</w:t>
      </w:r>
    </w:p>
    <w:p w:rsidR="00BC2CBA" w:rsidRPr="001C7212" w:rsidRDefault="00BC2CBA" w:rsidP="001C7212">
      <w:pPr>
        <w:pStyle w:val="ConsPlusNormal"/>
        <w:spacing w:line="360" w:lineRule="auto"/>
        <w:jc w:val="both"/>
        <w:rPr>
          <w:rFonts w:ascii="Times New Roman" w:hAnsi="Times New Roman" w:cs="Times New Roman"/>
          <w:sz w:val="24"/>
          <w:szCs w:val="24"/>
        </w:rPr>
      </w:pP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8" w:name="Par509"/>
      <w:bookmarkEnd w:id="548"/>
      <w:r w:rsidRPr="001C7212">
        <w:rPr>
          <w:rFonts w:ascii="Times New Roman" w:hAnsi="Times New Roman" w:cs="Times New Roman"/>
          <w:sz w:val="24"/>
          <w:szCs w:val="24"/>
        </w:rP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закупок бюджетными учреждениями в соответствии с частью 1 статьи 15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указывается "Договор".</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49" w:name="Par510"/>
      <w:bookmarkEnd w:id="549"/>
      <w:r w:rsidRPr="001C7212">
        <w:rPr>
          <w:rFonts w:ascii="Times New Roman" w:hAnsi="Times New Roman" w:cs="Times New Roman"/>
          <w:sz w:val="24"/>
          <w:szCs w:val="24"/>
        </w:rPr>
        <w:t>&lt;2&gt;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опытно-конструкторские работы, технологические работы.</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0" w:name="Par511"/>
      <w:bookmarkEnd w:id="550"/>
      <w:r w:rsidRPr="001C7212">
        <w:rPr>
          <w:rFonts w:ascii="Times New Roman" w:hAnsi="Times New Roman" w:cs="Times New Roman"/>
          <w:sz w:val="24"/>
          <w:szCs w:val="24"/>
        </w:rPr>
        <w:t>&lt;3&gt; Решение комиссии с указанием реквизитов документа, а в случае осуществления закупки у единственного поставщика (подрядчика, исполнителя) указывается соответствующее основание.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1" w:name="Par512"/>
      <w:bookmarkEnd w:id="551"/>
      <w:r w:rsidRPr="001C7212">
        <w:rPr>
          <w:rFonts w:ascii="Times New Roman" w:hAnsi="Times New Roman" w:cs="Times New Roman"/>
          <w:sz w:val="24"/>
          <w:szCs w:val="24"/>
        </w:rPr>
        <w:t xml:space="preserve">&lt;4&gt; В случае выполнения работ в несколько этапов указываются номер и год выполнения </w:t>
      </w:r>
      <w:r w:rsidRPr="001C7212">
        <w:rPr>
          <w:rFonts w:ascii="Times New Roman" w:hAnsi="Times New Roman" w:cs="Times New Roman"/>
          <w:sz w:val="24"/>
          <w:szCs w:val="24"/>
        </w:rPr>
        <w:lastRenderedPageBreak/>
        <w:t>этапа.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2" w:name="Par513"/>
      <w:bookmarkEnd w:id="552"/>
      <w:r w:rsidRPr="001C7212">
        <w:rPr>
          <w:rFonts w:ascii="Times New Roman" w:hAnsi="Times New Roman" w:cs="Times New Roman"/>
          <w:sz w:val="24"/>
          <w:szCs w:val="24"/>
        </w:rPr>
        <w:t>&lt;5&gt; Подготовленные и подписанные Исполнителем документы и материалы, подтверждающие надлежащее выполнение Работ по Контракту (Договору) (отдельному этапу выполнения Работ по Контракту (Договору), передаваемые Заказчику, включая все документы и материалы, предусмотренные требованиями к отчетной документации, установленными в Техническом задании и Календарном плане.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3" w:name="Par514"/>
      <w:bookmarkEnd w:id="553"/>
      <w:r w:rsidRPr="001C7212">
        <w:rPr>
          <w:rFonts w:ascii="Times New Roman" w:hAnsi="Times New Roman" w:cs="Times New Roman"/>
          <w:sz w:val="24"/>
          <w:szCs w:val="24"/>
        </w:rPr>
        <w:t>&lt;6&gt; Наименование, форма и содержание документа о сдаче-приемке Работ определяется Заказчиком самостоятельно.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&lt;7&gt; Данное условие включается, если Контракт (Договор) заключается на выполнение опытно-конструкторских работ или выполнение прикладных научных исследований и экспериментальных разработок.</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4" w:name="Par516"/>
      <w:bookmarkEnd w:id="554"/>
      <w:r w:rsidRPr="001C7212">
        <w:rPr>
          <w:rFonts w:ascii="Times New Roman" w:hAnsi="Times New Roman" w:cs="Times New Roman"/>
          <w:sz w:val="24"/>
          <w:szCs w:val="24"/>
        </w:rPr>
        <w:t>&lt;8&gt; В случае, если Заказчик является участником бюджетного процесса.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5" w:name="Par517"/>
      <w:bookmarkEnd w:id="555"/>
      <w:r w:rsidRPr="001C7212">
        <w:rPr>
          <w:rFonts w:ascii="Times New Roman" w:hAnsi="Times New Roman" w:cs="Times New Roman"/>
          <w:sz w:val="24"/>
          <w:szCs w:val="24"/>
        </w:rPr>
        <w:t>&lt;9&gt;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1, ст. 2; N 28, ст. 2886; 2004, N 27, ст. 2711; N 34, ст. 3524; N 45, ст. 4377; 2005, N 30, ст. 3130; 2006, N 10, ст. 1065; N 31, ст. 3436; N 45, ст. 4628; N 50, ст. 5279; 2007, N 23, ст. 2691; N 31, ст. 3991; N 45, ст. 5417; 2008, N 30, ст. 3616; N 48, ст. 5504, ст. 5519; N 52, ст. 6237; 2009, N 29, ст. 3598; N 48, ст. 5731, ст. 5737; N 51, ст. 6155; N 52, ст. 6455; 2010, N 25, ст. 3070; N 31, ст. 4198; N 32, ст. 4298; N 45, ст. 5756; N 48, ст. 6247; N 49, ст. 6409; 2011, N 1, ст. 7; N 27, ст. 3881; N 29, ст. 4291; N 30, ст. 4583, ст. 4593; N 45, ст. 6335; N 48, ст. 6731; N 49, ст. 7014; N 50, ст. 7359; 2012, N 31, ст. 4334; N 53, ст. 7596, ст. 7619; 2013, N 23, ст. 2889; N 30, ст. 4031, ст. 4048; N 48, ст. 6165; N 52, ст. 6985; 2014, N 23, ст. 2938; N 48, ст. 6647; 2015, N 1, ст. 17, ст. 32).</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6" w:name="Par518"/>
      <w:bookmarkEnd w:id="556"/>
      <w:r w:rsidRPr="001C7212">
        <w:rPr>
          <w:rFonts w:ascii="Times New Roman" w:hAnsi="Times New Roman" w:cs="Times New Roman"/>
          <w:sz w:val="24"/>
          <w:szCs w:val="24"/>
        </w:rPr>
        <w:t>&lt;10&gt; В случае, если Контракт (Договор) заключен на срок более одного года.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7" w:name="Par519"/>
      <w:bookmarkEnd w:id="557"/>
      <w:r w:rsidRPr="001C7212">
        <w:rPr>
          <w:rFonts w:ascii="Times New Roman" w:hAnsi="Times New Roman" w:cs="Times New Roman"/>
          <w:sz w:val="24"/>
          <w:szCs w:val="24"/>
        </w:rPr>
        <w:t>&lt;11&gt; В случае, если Контракт (Договор) заключен на срок более одного года, указывается по каждому году.</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&lt;12&gt; Если работы выполняются в один этап, то указывается "с даты заключения Контракта (Договора)". Если работы выполняются в несколько этапов, то указывается "отдельного этапа исполнения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8" w:name="Par521"/>
      <w:bookmarkEnd w:id="558"/>
      <w:r w:rsidRPr="001C7212">
        <w:rPr>
          <w:rFonts w:ascii="Times New Roman" w:hAnsi="Times New Roman" w:cs="Times New Roman"/>
          <w:sz w:val="24"/>
          <w:szCs w:val="24"/>
        </w:rPr>
        <w:t xml:space="preserve">&lt;13&gt; В случае, если конкурсной документацией предусмотрена выплата аванса, указывается первый вариант </w:t>
      </w:r>
      <w:hyperlink w:anchor="Par194" w:tooltip="    3.4. Заказчик в течение ______ (_____________________) календарных дней" w:history="1">
        <w:r w:rsidRPr="001C7212">
          <w:rPr>
            <w:rFonts w:ascii="Times New Roman" w:hAnsi="Times New Roman" w:cs="Times New Roman"/>
            <w:color w:val="0000FF"/>
            <w:sz w:val="24"/>
            <w:szCs w:val="24"/>
          </w:rPr>
          <w:t>пунктов 3.4</w:t>
        </w:r>
      </w:hyperlink>
      <w:r w:rsidRPr="001C7212">
        <w:rPr>
          <w:rFonts w:ascii="Times New Roman" w:hAnsi="Times New Roman" w:cs="Times New Roman"/>
          <w:sz w:val="24"/>
          <w:szCs w:val="24"/>
        </w:rPr>
        <w:t xml:space="preserve"> и </w:t>
      </w:r>
      <w:hyperlink w:anchor="Par216" w:tooltip="    3.5.  Расчеты  с  Исполнителем  осуществляются  с учетом произведенного" w:history="1">
        <w:r w:rsidRPr="001C7212">
          <w:rPr>
            <w:rFonts w:ascii="Times New Roman" w:hAnsi="Times New Roman" w:cs="Times New Roman"/>
            <w:color w:val="0000FF"/>
            <w:sz w:val="24"/>
            <w:szCs w:val="24"/>
          </w:rPr>
          <w:t>3.5</w:t>
        </w:r>
      </w:hyperlink>
      <w:r w:rsidRPr="001C7212">
        <w:rPr>
          <w:rFonts w:ascii="Times New Roman" w:hAnsi="Times New Roman" w:cs="Times New Roman"/>
          <w:sz w:val="24"/>
          <w:szCs w:val="24"/>
        </w:rPr>
        <w:t xml:space="preserve">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 случае, если конкурсной документацией не предусмотрена выплата аванса, указывается второй вариант </w:t>
      </w:r>
      <w:hyperlink w:anchor="Par194" w:tooltip="    3.4. Заказчик в течение ______ (_____________________) календарных дней" w:history="1">
        <w:r w:rsidRPr="001C7212">
          <w:rPr>
            <w:rFonts w:ascii="Times New Roman" w:hAnsi="Times New Roman" w:cs="Times New Roman"/>
            <w:color w:val="0000FF"/>
            <w:sz w:val="24"/>
            <w:szCs w:val="24"/>
          </w:rPr>
          <w:t>пунктов 3.4</w:t>
        </w:r>
      </w:hyperlink>
      <w:r w:rsidRPr="001C7212">
        <w:rPr>
          <w:rFonts w:ascii="Times New Roman" w:hAnsi="Times New Roman" w:cs="Times New Roman"/>
          <w:sz w:val="24"/>
          <w:szCs w:val="24"/>
        </w:rPr>
        <w:t xml:space="preserve"> и </w:t>
      </w:r>
      <w:hyperlink w:anchor="Par216" w:tooltip="    3.5.  Расчеты  с  Исполнителем  осуществляются  с учетом произведенного" w:history="1">
        <w:r w:rsidRPr="001C7212">
          <w:rPr>
            <w:rFonts w:ascii="Times New Roman" w:hAnsi="Times New Roman" w:cs="Times New Roman"/>
            <w:color w:val="0000FF"/>
            <w:sz w:val="24"/>
            <w:szCs w:val="24"/>
          </w:rPr>
          <w:t>3.5</w:t>
        </w:r>
      </w:hyperlink>
      <w:r w:rsidRPr="001C7212">
        <w:rPr>
          <w:rFonts w:ascii="Times New Roman" w:hAnsi="Times New Roman" w:cs="Times New Roman"/>
          <w:sz w:val="24"/>
          <w:szCs w:val="24"/>
        </w:rPr>
        <w:t xml:space="preserve"> Контракта (Договора).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&lt;14&gt; В случае, если в извещении об осуществлении закупки установлены ограничения в </w:t>
      </w:r>
      <w:r w:rsidRPr="001C7212">
        <w:rPr>
          <w:rFonts w:ascii="Times New Roman" w:hAnsi="Times New Roman" w:cs="Times New Roman"/>
          <w:sz w:val="24"/>
          <w:szCs w:val="24"/>
        </w:rPr>
        <w:lastRenderedPageBreak/>
        <w:t>соответствии с частью 3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59" w:name="Par524"/>
      <w:bookmarkEnd w:id="559"/>
      <w:r w:rsidRPr="001C7212">
        <w:rPr>
          <w:rFonts w:ascii="Times New Roman" w:hAnsi="Times New Roman" w:cs="Times New Roman"/>
          <w:sz w:val="24"/>
          <w:szCs w:val="24"/>
        </w:rPr>
        <w:t>&lt;15&gt; В случае, если Заказчик не является участником бюджетного процесса.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0" w:name="Par525"/>
      <w:bookmarkEnd w:id="560"/>
      <w:r w:rsidRPr="001C7212">
        <w:rPr>
          <w:rFonts w:ascii="Times New Roman" w:hAnsi="Times New Roman" w:cs="Times New Roman"/>
          <w:sz w:val="24"/>
          <w:szCs w:val="24"/>
        </w:rPr>
        <w:t>&lt;16&gt; По усмотрению Заказчика может быть установлен иной порядок сдачи-приемки исполненных обязательств.</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1" w:name="Par526"/>
      <w:bookmarkEnd w:id="561"/>
      <w:r w:rsidRPr="001C7212">
        <w:rPr>
          <w:rFonts w:ascii="Times New Roman" w:hAnsi="Times New Roman" w:cs="Times New Roman"/>
          <w:sz w:val="24"/>
          <w:szCs w:val="24"/>
        </w:rPr>
        <w:t>&lt;17&gt; Указывается в случае создания приемочной комиссии, в ином случае указывается "Заказчик".</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2" w:name="Par527"/>
      <w:bookmarkEnd w:id="562"/>
      <w:r w:rsidRPr="001C7212">
        <w:rPr>
          <w:rFonts w:ascii="Times New Roman" w:hAnsi="Times New Roman" w:cs="Times New Roman"/>
          <w:sz w:val="24"/>
          <w:szCs w:val="24"/>
        </w:rPr>
        <w:t>&lt;18&gt; В случае, если исключительные права закрепляются за Исполнителем.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3" w:name="Par528"/>
      <w:bookmarkEnd w:id="563"/>
      <w:r w:rsidRPr="001C7212">
        <w:rPr>
          <w:rFonts w:ascii="Times New Roman" w:hAnsi="Times New Roman" w:cs="Times New Roman"/>
          <w:sz w:val="24"/>
          <w:szCs w:val="24"/>
        </w:rPr>
        <w:t>&lt;19&gt; Если: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результаты научно-технической деятельности изъяты из оборота;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Российская Федерация приняла на себя осуществление финансирования работ по доведению результатов научно-технической деятельности до стадии практического применения, завершающейся этапом постановки продукции на производство, включающим подготовку производства, изготовление установочной серии и квалификационные испытания;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результаты научно-технической деятельности созданы в ходе научно-исследовательских, опытно-конструкторских и технологических работ, выполняемых во исполнение международных обязательств Российской Федерации.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&lt;20&gt; Указанный абзац включается в условия Контракта (Договора) в случае заключения Контракта (Договора) на выполнение научно-исследовательских работ.</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4" w:name="Par533"/>
      <w:bookmarkEnd w:id="564"/>
      <w:r w:rsidRPr="001C7212">
        <w:rPr>
          <w:rFonts w:ascii="Times New Roman" w:hAnsi="Times New Roman" w:cs="Times New Roman"/>
          <w:sz w:val="24"/>
          <w:szCs w:val="24"/>
        </w:rPr>
        <w:t>&lt;21&gt; Указанный абзац включается в условия Контракта (Договора) в случае заключения Контракта (Договора) на выполнение опытно-конструкторских и технологических работ.</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&lt;22&gt; Данное условие по решению Заказчика включается в случае, предусмотренном частью 5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w:t>
      </w:r>
      <w:r w:rsidRPr="001C7212">
        <w:rPr>
          <w:rFonts w:ascii="Times New Roman" w:hAnsi="Times New Roman" w:cs="Times New Roman"/>
          <w:sz w:val="24"/>
          <w:szCs w:val="24"/>
        </w:rPr>
        <w:lastRenderedPageBreak/>
        <w:t>72; N 10, ст. 1393, ст. 1418; N 14, ст. 2022; N 27, ст. 4001; N 29, ст. 4342, ст. 4346, ст. 4352, ст. 4353, ст. 4375).</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5" w:name="Par535"/>
      <w:bookmarkEnd w:id="565"/>
      <w:r w:rsidRPr="001C7212">
        <w:rPr>
          <w:rFonts w:ascii="Times New Roman" w:hAnsi="Times New Roman" w:cs="Times New Roman"/>
          <w:sz w:val="24"/>
          <w:szCs w:val="24"/>
        </w:rPr>
        <w:t>&lt;23&gt; Указываются конкретные значения, определяемые следующим образом: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а) 2,5 процента цены контракта в случае, если цена контракта не превышает 3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б) 2 процента цены контракта в случае, если цена контракта составляет от 3 млн. рублей до 50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в) 1,5 процента цены контракта в случае, если цена контракта составляет от 50 млн. рублей до 100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г) 0,5 процента цены контракта в случае, если цена контракта превышает 100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&lt;24&gt; Собрание законодательства Российской Федерации, 2013, N 48, ст. 6266.</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6" w:name="Par541"/>
      <w:bookmarkEnd w:id="566"/>
      <w:r w:rsidRPr="001C7212">
        <w:rPr>
          <w:rFonts w:ascii="Times New Roman" w:hAnsi="Times New Roman" w:cs="Times New Roman"/>
          <w:sz w:val="24"/>
          <w:szCs w:val="24"/>
        </w:rPr>
        <w:t>&lt;25&gt; Указываются конкретные значения, определяемые следующим образом: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а) 10 процентов цены контракта в случае, если цена контракта не превышает 3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б) 5 процентов цены контракта в случае, если цена контракта составляет от 3 млн. рублей до 50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в) 1 процент цены контракта в случае, если цена контракта составляет от 50 млн. рублей до 100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г) 0,5 процента цены контракта в случае, если цена контракта превышает 100 млн. рублей.</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&lt;26&gt; Срок для представления иного (нового) обеспечения исполнения Контракта (Договора) устанавливается Заказчиком самостоятельно.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7" w:name="Par547"/>
      <w:bookmarkEnd w:id="567"/>
      <w:r w:rsidRPr="001C7212">
        <w:rPr>
          <w:rFonts w:ascii="Times New Roman" w:hAnsi="Times New Roman" w:cs="Times New Roman"/>
          <w:sz w:val="24"/>
          <w:szCs w:val="24"/>
        </w:rPr>
        <w:t xml:space="preserve">&lt;27&gt; Варианты </w:t>
      </w:r>
      <w:hyperlink w:anchor="Par364" w:tooltip="    7.2.5.  Исполнение  обязательств Исполнителя по Контракту (Договору), в" w:history="1">
        <w:r w:rsidRPr="001C7212">
          <w:rPr>
            <w:rFonts w:ascii="Times New Roman" w:hAnsi="Times New Roman" w:cs="Times New Roman"/>
            <w:color w:val="0000FF"/>
            <w:sz w:val="24"/>
            <w:szCs w:val="24"/>
          </w:rPr>
          <w:t>пункта 7.2.5</w:t>
        </w:r>
      </w:hyperlink>
      <w:r w:rsidRPr="001C7212">
        <w:rPr>
          <w:rFonts w:ascii="Times New Roman" w:hAnsi="Times New Roman" w:cs="Times New Roman"/>
          <w:sz w:val="24"/>
          <w:szCs w:val="24"/>
        </w:rPr>
        <w:t xml:space="preserve"> выбираются Заказчиком в зависимости от того, какой способ обеспечения исполнения контракта был предоставлен Исполнителем.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8" w:name="Par548"/>
      <w:bookmarkEnd w:id="568"/>
      <w:r w:rsidRPr="001C7212">
        <w:rPr>
          <w:rFonts w:ascii="Times New Roman" w:hAnsi="Times New Roman" w:cs="Times New Roman"/>
          <w:sz w:val="24"/>
          <w:szCs w:val="24"/>
        </w:rPr>
        <w:t>&lt;28&gt; Данное условие включается в случае, если выполнение работ осуществляется в несколько этапов.</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69" w:name="Par549"/>
      <w:bookmarkEnd w:id="569"/>
      <w:r w:rsidRPr="001C7212">
        <w:rPr>
          <w:rFonts w:ascii="Times New Roman" w:hAnsi="Times New Roman" w:cs="Times New Roman"/>
          <w:sz w:val="24"/>
          <w:szCs w:val="24"/>
        </w:rPr>
        <w:t>&lt;29&gt; Срок для возврата обеспечения исполнения Контракта (Договора) устанавливается Заказчиком самостоятельно.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&lt;30&gt; Срок для добровольного погашения Исполнителем неустойки (штрафа, пени) устанавливается Заказчиком самостоятельно.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&lt;31&gt; Первый вариант </w:t>
      </w:r>
      <w:hyperlink w:anchor="Par386" w:tooltip="    7.2.6.  Исполнение  обязательств Исполнителя по Контракту (Договору), в" w:history="1">
        <w:r w:rsidRPr="001C7212">
          <w:rPr>
            <w:rFonts w:ascii="Times New Roman" w:hAnsi="Times New Roman" w:cs="Times New Roman"/>
            <w:color w:val="0000FF"/>
            <w:sz w:val="24"/>
            <w:szCs w:val="24"/>
          </w:rPr>
          <w:t>пункта 7.2.6</w:t>
        </w:r>
      </w:hyperlink>
      <w:r w:rsidRPr="001C7212">
        <w:rPr>
          <w:rFonts w:ascii="Times New Roman" w:hAnsi="Times New Roman" w:cs="Times New Roman"/>
          <w:sz w:val="24"/>
          <w:szCs w:val="24"/>
        </w:rPr>
        <w:t xml:space="preserve"> включается в условия Контракта (Договора) в случае, если Заказчик не является участником бюджетного процесса.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 xml:space="preserve">Второй вариант </w:t>
      </w:r>
      <w:hyperlink w:anchor="Par386" w:tooltip="    7.2.6.  Исполнение  обязательств Исполнителя по Контракту (Договору), в" w:history="1">
        <w:r w:rsidRPr="001C7212">
          <w:rPr>
            <w:rFonts w:ascii="Times New Roman" w:hAnsi="Times New Roman" w:cs="Times New Roman"/>
            <w:color w:val="0000FF"/>
            <w:sz w:val="24"/>
            <w:szCs w:val="24"/>
          </w:rPr>
          <w:t>пункта 7.2.6</w:t>
        </w:r>
      </w:hyperlink>
      <w:r w:rsidRPr="001C7212">
        <w:rPr>
          <w:rFonts w:ascii="Times New Roman" w:hAnsi="Times New Roman" w:cs="Times New Roman"/>
          <w:sz w:val="24"/>
          <w:szCs w:val="24"/>
        </w:rPr>
        <w:t xml:space="preserve"> включается в условия Контракта (Договора) в случае, если Заказчик является участником бюджетного процесса.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&lt;32&gt; Указанный срок устанавливается Сторонами самостоятельно.</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0" w:name="Par554"/>
      <w:bookmarkEnd w:id="570"/>
      <w:r w:rsidRPr="001C7212">
        <w:rPr>
          <w:rFonts w:ascii="Times New Roman" w:hAnsi="Times New Roman" w:cs="Times New Roman"/>
          <w:sz w:val="24"/>
          <w:szCs w:val="24"/>
        </w:rPr>
        <w:t xml:space="preserve">&lt;33&gt; Первый вариант </w:t>
      </w:r>
      <w:hyperlink w:anchor="Par431" w:tooltip="IX. Права и обязанности Сторон, связанные с использованием" w:history="1">
        <w:r w:rsidRPr="001C7212">
          <w:rPr>
            <w:rFonts w:ascii="Times New Roman" w:hAnsi="Times New Roman" w:cs="Times New Roman"/>
            <w:color w:val="0000FF"/>
            <w:sz w:val="24"/>
            <w:szCs w:val="24"/>
          </w:rPr>
          <w:t>раздела IX</w:t>
        </w:r>
      </w:hyperlink>
      <w:r w:rsidRPr="001C7212">
        <w:rPr>
          <w:rFonts w:ascii="Times New Roman" w:hAnsi="Times New Roman" w:cs="Times New Roman"/>
          <w:sz w:val="24"/>
          <w:szCs w:val="24"/>
        </w:rPr>
        <w:t xml:space="preserve"> Контракта (Договора) "Права и обязанности Сторон, связанные с использованием результатов интеллектуальной деятельности" включается в условия </w:t>
      </w:r>
      <w:r w:rsidRPr="001C7212">
        <w:rPr>
          <w:rFonts w:ascii="Times New Roman" w:hAnsi="Times New Roman" w:cs="Times New Roman"/>
          <w:sz w:val="24"/>
          <w:szCs w:val="24"/>
        </w:rPr>
        <w:lastRenderedPageBreak/>
        <w:t>Контракта (Договора) в случае, когда исключительные права закрепляются за Исполнителем.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1" w:name="Par555"/>
      <w:bookmarkEnd w:id="571"/>
      <w:r w:rsidRPr="001C7212">
        <w:rPr>
          <w:rFonts w:ascii="Times New Roman" w:hAnsi="Times New Roman" w:cs="Times New Roman"/>
          <w:sz w:val="24"/>
          <w:szCs w:val="24"/>
        </w:rPr>
        <w:t>&lt;34&gt; При осуществлении закупки работ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работ для обеспечения муниципальных нужд указывается "муниципальных нужд".</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2" w:name="Par556"/>
      <w:bookmarkEnd w:id="572"/>
      <w:r w:rsidRPr="001C7212">
        <w:rPr>
          <w:rFonts w:ascii="Times New Roman" w:hAnsi="Times New Roman" w:cs="Times New Roman"/>
          <w:sz w:val="24"/>
          <w:szCs w:val="24"/>
        </w:rPr>
        <w:t xml:space="preserve">&lt;35&gt; Второй вариант </w:t>
      </w:r>
      <w:hyperlink w:anchor="Par431" w:tooltip="IX. Права и обязанности Сторон, связанные с использованием" w:history="1">
        <w:r w:rsidRPr="001C7212">
          <w:rPr>
            <w:rFonts w:ascii="Times New Roman" w:hAnsi="Times New Roman" w:cs="Times New Roman"/>
            <w:color w:val="0000FF"/>
            <w:sz w:val="24"/>
            <w:szCs w:val="24"/>
          </w:rPr>
          <w:t>раздела IX</w:t>
        </w:r>
      </w:hyperlink>
      <w:r w:rsidRPr="001C7212">
        <w:rPr>
          <w:rFonts w:ascii="Times New Roman" w:hAnsi="Times New Roman" w:cs="Times New Roman"/>
          <w:sz w:val="24"/>
          <w:szCs w:val="24"/>
        </w:rPr>
        <w:t xml:space="preserve"> включается в условия Контракта (Договора) в случае, когда исключительные права закрепляются за Российской Федерацией (субъектом Российской Федерации, муниципальным образованием).</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3" w:name="Par557"/>
      <w:bookmarkEnd w:id="573"/>
      <w:r w:rsidRPr="001C7212">
        <w:rPr>
          <w:rFonts w:ascii="Times New Roman" w:hAnsi="Times New Roman" w:cs="Times New Roman"/>
          <w:sz w:val="24"/>
          <w:szCs w:val="24"/>
        </w:rPr>
        <w:t>&lt;36&gt; Указывается Российская Федерация, либо наименование субъекта Российской Федерации, либо наименование муниципального образования.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4" w:name="Par558"/>
      <w:bookmarkEnd w:id="574"/>
      <w:r w:rsidRPr="001C7212">
        <w:rPr>
          <w:rFonts w:ascii="Times New Roman" w:hAnsi="Times New Roman" w:cs="Times New Roman"/>
          <w:sz w:val="24"/>
          <w:szCs w:val="24"/>
        </w:rPr>
        <w:t>&lt;37&gt; Если: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результаты научно-технической деятельности изъяты из оборота;</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Российская Федерация приняла на себя осуществление финансирования работ по доведению результатов научно-технической деятельности до стадии практического применения, завершающейся этапом постановки продукции на производство, включающим подготовку производства, изготовление установочной серии и квалификационные испытания;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результаты научно-технической деятельности созданы в ходе научно-исследовательских, опытно-конструкторских и технологических работ, выполняемых во исполнение международных обязательств Российской Федерации.</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5" w:name="Par562"/>
      <w:bookmarkEnd w:id="575"/>
      <w:r w:rsidRPr="001C7212">
        <w:rPr>
          <w:rFonts w:ascii="Times New Roman" w:hAnsi="Times New Roman" w:cs="Times New Roman"/>
          <w:sz w:val="24"/>
          <w:szCs w:val="24"/>
        </w:rPr>
        <w:t>&lt;38&gt; Данное условие включаются в случае, если это было предусмотрено в конкурсной документации, а также в случае закупки у единственного поставщика (подрядчика, исполнителя).</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r w:rsidRPr="001C7212">
        <w:rPr>
          <w:rFonts w:ascii="Times New Roman" w:hAnsi="Times New Roman" w:cs="Times New Roman"/>
          <w:sz w:val="24"/>
          <w:szCs w:val="24"/>
        </w:rPr>
        <w:t>&lt;39&gt; (Собрание законодательства Российской Федерации, 1998, N 31, ст. 3823; 2005, N 1, ст. 8; 2006, N 1, ст. 8; N 45, ст. 4627; 2007, N 18, ст. 2117; 2010, N 19, ст. 2291; 2011, N 49, ст. 7039; 2013, N 19, ст. 2331; N 52, ст. 6983).</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6" w:name="Par564"/>
      <w:bookmarkEnd w:id="576"/>
      <w:r w:rsidRPr="001C7212">
        <w:rPr>
          <w:rFonts w:ascii="Times New Roman" w:hAnsi="Times New Roman" w:cs="Times New Roman"/>
          <w:sz w:val="24"/>
          <w:szCs w:val="24"/>
        </w:rPr>
        <w:t>&lt;40&gt; Данное условие включается в случае, если Заказчиком является казенное учреждение, орган государственной власти (государственный орган), орган местного самоуправления (муниципальный орган) и орган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7" w:name="Par565"/>
      <w:bookmarkEnd w:id="577"/>
      <w:r w:rsidRPr="001C7212">
        <w:rPr>
          <w:rFonts w:ascii="Times New Roman" w:hAnsi="Times New Roman" w:cs="Times New Roman"/>
          <w:sz w:val="24"/>
          <w:szCs w:val="24"/>
        </w:rPr>
        <w:t xml:space="preserve">&lt;41&gt; В данный раздел контракта включается условие о банковском сопровождении контракта в случаях, установленных в соответствии со статьей 35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w:t>
      </w:r>
      <w:r w:rsidRPr="001C7212">
        <w:rPr>
          <w:rFonts w:ascii="Times New Roman" w:hAnsi="Times New Roman" w:cs="Times New Roman"/>
          <w:sz w:val="24"/>
          <w:szCs w:val="24"/>
        </w:rPr>
        <w:lastRenderedPageBreak/>
        <w:t>N 48, ст. 6637; N 49, ст. 6925; 2015, N 1, ст. 11, ст. 51, ст. 72; N 10, ст. 1393, ст. 1418; N 14, ст. 2022; N 27, ст. 4001; N 29, ст. 4342, ст. 4346, ст. 4352, ст. 4353, ст. 4375).</w:t>
      </w:r>
    </w:p>
    <w:p w:rsidR="00BC2CBA" w:rsidRPr="001C7212" w:rsidRDefault="00BC2CBA" w:rsidP="001C7212">
      <w:pPr>
        <w:pStyle w:val="ConsPlusNormal"/>
        <w:spacing w:line="360" w:lineRule="auto"/>
        <w:ind w:firstLine="540"/>
        <w:jc w:val="both"/>
        <w:rPr>
          <w:rFonts w:ascii="Times New Roman" w:hAnsi="Times New Roman" w:cs="Times New Roman"/>
          <w:sz w:val="24"/>
          <w:szCs w:val="24"/>
        </w:rPr>
      </w:pPr>
      <w:bookmarkStart w:id="578" w:name="Par566"/>
      <w:bookmarkEnd w:id="578"/>
      <w:r w:rsidRPr="001C7212">
        <w:rPr>
          <w:rFonts w:ascii="Times New Roman" w:hAnsi="Times New Roman" w:cs="Times New Roman"/>
          <w:sz w:val="24"/>
          <w:szCs w:val="24"/>
        </w:rPr>
        <w:t>&lt;42&gt;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A801BC" w:rsidRDefault="00A801BC">
      <w:pPr>
        <w:rPr>
          <w:rFonts w:ascii="Arial" w:eastAsiaTheme="minorEastAsia" w:hAnsi="Arial" w:cs="Arial"/>
          <w:sz w:val="20"/>
          <w:szCs w:val="20"/>
          <w:lang w:eastAsia="ru-RU"/>
        </w:rPr>
      </w:pPr>
      <w:r>
        <w:br w:type="page"/>
      </w:r>
    </w:p>
    <w:p w:rsidR="00BC2CBA" w:rsidRDefault="00BC2CBA" w:rsidP="00A801BC">
      <w:pPr>
        <w:pStyle w:val="ConsPlusNormal"/>
        <w:jc w:val="right"/>
      </w:pPr>
      <w:r>
        <w:lastRenderedPageBreak/>
        <w:t>Приложение N 1</w:t>
      </w:r>
    </w:p>
    <w:p w:rsidR="00BC2CBA" w:rsidRDefault="00BC2CBA" w:rsidP="00BC2CBA">
      <w:pPr>
        <w:pStyle w:val="ConsPlusNormal"/>
        <w:jc w:val="right"/>
      </w:pPr>
      <w:r>
        <w:t>к Государственному (муниципальному)</w:t>
      </w:r>
    </w:p>
    <w:p w:rsidR="00BC2CBA" w:rsidRDefault="00BC2CBA" w:rsidP="00BC2CBA">
      <w:pPr>
        <w:pStyle w:val="ConsPlusNormal"/>
        <w:jc w:val="right"/>
      </w:pPr>
      <w:r>
        <w:t>Контракту (Договору)</w:t>
      </w:r>
    </w:p>
    <w:p w:rsidR="00BC2CBA" w:rsidRDefault="00BC2CBA" w:rsidP="00BC2CBA">
      <w:pPr>
        <w:pStyle w:val="ConsPlusNormal"/>
        <w:jc w:val="right"/>
      </w:pPr>
      <w:r>
        <w:t>от "__" _____________________ 20__ г.</w:t>
      </w:r>
    </w:p>
    <w:p w:rsidR="00BC2CBA" w:rsidRDefault="00BC2CBA" w:rsidP="00BC2CBA">
      <w:pPr>
        <w:pStyle w:val="ConsPlusNormal"/>
        <w:jc w:val="right"/>
      </w:pPr>
      <w:r>
        <w:t>(дата заключения Контракта (Договора)</w:t>
      </w:r>
    </w:p>
    <w:p w:rsidR="00BC2CBA" w:rsidRDefault="00BC2CBA" w:rsidP="00BC2CBA">
      <w:pPr>
        <w:pStyle w:val="ConsPlusNormal"/>
        <w:jc w:val="right"/>
      </w:pPr>
      <w:r>
        <w:t>N ___________________________</w:t>
      </w:r>
    </w:p>
    <w:p w:rsidR="00BC2CBA" w:rsidRDefault="00BC2CBA" w:rsidP="00BC2CBA">
      <w:pPr>
        <w:pStyle w:val="ConsPlusNormal"/>
        <w:jc w:val="right"/>
      </w:pPr>
      <w:r>
        <w:t>(номер Контракта (Договора)</w:t>
      </w:r>
    </w:p>
    <w:p w:rsidR="00BC2CBA" w:rsidRDefault="00BC2CBA" w:rsidP="00BC2CBA">
      <w:pPr>
        <w:pStyle w:val="ConsPlusNormal"/>
        <w:jc w:val="both"/>
      </w:pPr>
    </w:p>
    <w:p w:rsidR="00BC2CBA" w:rsidRDefault="00BC2CBA" w:rsidP="00BC2CBA">
      <w:pPr>
        <w:pStyle w:val="ConsPlusNonformat"/>
        <w:jc w:val="both"/>
      </w:pPr>
      <w:bookmarkStart w:id="579" w:name="Par580"/>
      <w:bookmarkEnd w:id="579"/>
      <w:r>
        <w:t xml:space="preserve">                          Техническое задание </w:t>
      </w:r>
      <w:hyperlink w:anchor="Par614" w:tooltip="&lt;1&gt; Наименование, форма и содержание Технического задания на выполнение работ определяется Заказчиком самостоятельно." w:history="1">
        <w:r>
          <w:rPr>
            <w:color w:val="0000FF"/>
          </w:rPr>
          <w:t>&lt;1&gt;</w:t>
        </w:r>
      </w:hyperlink>
    </w:p>
    <w:p w:rsidR="00BC2CBA" w:rsidRDefault="00BC2CBA" w:rsidP="00BC2CBA">
      <w:pPr>
        <w:pStyle w:val="ConsPlusNonformat"/>
        <w:jc w:val="both"/>
      </w:pPr>
      <w:r>
        <w:t xml:space="preserve">                      на выполнение ____________ </w:t>
      </w:r>
      <w:hyperlink w:anchor="Par615" w:tooltip="&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 w:history="1">
        <w:r>
          <w:rPr>
            <w:color w:val="0000FF"/>
          </w:rPr>
          <w:t>&lt;2&gt;</w:t>
        </w:r>
      </w:hyperlink>
    </w:p>
    <w:p w:rsidR="00BC2CBA" w:rsidRDefault="00BC2CBA" w:rsidP="00BC2CBA">
      <w:pPr>
        <w:pStyle w:val="ConsPlusNonformat"/>
        <w:jc w:val="both"/>
      </w:pPr>
    </w:p>
    <w:p w:rsidR="00BC2CBA" w:rsidRDefault="00BC2CBA" w:rsidP="00BC2CBA">
      <w:pPr>
        <w:pStyle w:val="ConsPlusNonformat"/>
        <w:jc w:val="both"/>
      </w:pPr>
      <w:r>
        <w:t>"_________________________________________________________________________"</w:t>
      </w:r>
    </w:p>
    <w:p w:rsidR="00BC2CBA" w:rsidRDefault="00BC2CBA" w:rsidP="00BC2CBA">
      <w:pPr>
        <w:pStyle w:val="ConsPlusNonformat"/>
        <w:jc w:val="both"/>
      </w:pPr>
      <w:r>
        <w:t xml:space="preserve">                        (наименование темы проекта)</w:t>
      </w:r>
    </w:p>
    <w:p w:rsidR="00BC2CBA" w:rsidRDefault="00BC2CBA" w:rsidP="00BC2CBA">
      <w:pPr>
        <w:pStyle w:val="ConsPlusNonformat"/>
        <w:jc w:val="both"/>
      </w:pPr>
    </w:p>
    <w:p w:rsidR="00BC2CBA" w:rsidRDefault="00BC2CBA" w:rsidP="00BC2CBA">
      <w:pPr>
        <w:pStyle w:val="ConsPlusNonformat"/>
        <w:jc w:val="both"/>
      </w:pPr>
      <w:r>
        <w:t xml:space="preserve">         Код по Общероссийскому классификатору продукции по видам</w:t>
      </w:r>
    </w:p>
    <w:p w:rsidR="00BC2CBA" w:rsidRDefault="00BC2CBA" w:rsidP="00BC2CBA">
      <w:pPr>
        <w:pStyle w:val="ConsPlusNonformat"/>
        <w:jc w:val="both"/>
      </w:pPr>
      <w:r>
        <w:t xml:space="preserve">              экономической деятельности ____________________</w:t>
      </w:r>
    </w:p>
    <w:p w:rsidR="00BC2CBA" w:rsidRDefault="00BC2CBA" w:rsidP="00BC2CBA">
      <w:pPr>
        <w:pStyle w:val="ConsPlusNonformat"/>
        <w:jc w:val="both"/>
      </w:pPr>
    </w:p>
    <w:p w:rsidR="00BC2CBA" w:rsidRDefault="00BC2CBA" w:rsidP="00BC2CBA">
      <w:pPr>
        <w:pStyle w:val="ConsPlusNonformat"/>
        <w:jc w:val="both"/>
      </w:pPr>
      <w:r>
        <w:t xml:space="preserve">    1. Цель проведения работы: ____________________________________________</w:t>
      </w:r>
    </w:p>
    <w:p w:rsidR="00BC2CBA" w:rsidRDefault="00BC2CBA" w:rsidP="00BC2CBA">
      <w:pPr>
        <w:pStyle w:val="ConsPlusNonformat"/>
        <w:jc w:val="both"/>
      </w:pPr>
      <w:r>
        <w:t xml:space="preserve">    2. Основное содержание работы: ________________________________________</w:t>
      </w:r>
    </w:p>
    <w:p w:rsidR="00BC2CBA" w:rsidRDefault="00BC2CBA" w:rsidP="00BC2CBA">
      <w:pPr>
        <w:pStyle w:val="ConsPlusNonformat"/>
        <w:jc w:val="both"/>
      </w:pPr>
      <w:r>
        <w:t xml:space="preserve">    3. Основные требования к выполнению Работ: ____________________________</w:t>
      </w:r>
    </w:p>
    <w:p w:rsidR="00BC2CBA" w:rsidRDefault="00BC2CBA" w:rsidP="00BC2CBA">
      <w:pPr>
        <w:pStyle w:val="ConsPlusNonformat"/>
        <w:jc w:val="both"/>
      </w:pPr>
      <w:r>
        <w:t xml:space="preserve">    4. Требования к качеству выполняемых работ: ___________________________</w:t>
      </w:r>
    </w:p>
    <w:p w:rsidR="00BC2CBA" w:rsidRDefault="00BC2CBA" w:rsidP="00BC2CBA">
      <w:pPr>
        <w:pStyle w:val="ConsPlusNonformat"/>
        <w:jc w:val="both"/>
      </w:pPr>
      <w:r>
        <w:t xml:space="preserve">    5.  Требования  к достижению показателей результативности и индикаторов</w:t>
      </w:r>
    </w:p>
    <w:p w:rsidR="00BC2CBA" w:rsidRDefault="00246F6C" w:rsidP="00BC2CBA">
      <w:pPr>
        <w:pStyle w:val="ConsPlusNonformat"/>
        <w:jc w:val="both"/>
      </w:pPr>
      <w:hyperlink w:anchor="Par616" w:tooltip="&lt;3&gt; В данном разделе указываются сведения о значениях показателей результативности и/или индикаторов (привлечение средств из внебюджетных источников, публикационная активность, количество патентов на результаты интеллектуальной деятельности и т.п.)" w:history="1">
        <w:r w:rsidR="00BC2CBA">
          <w:rPr>
            <w:color w:val="0000FF"/>
          </w:rPr>
          <w:t>&lt;3&gt;</w:t>
        </w:r>
      </w:hyperlink>
      <w:r w:rsidR="00BC2CBA">
        <w:t>: ______________________________________________________________________</w:t>
      </w:r>
    </w:p>
    <w:p w:rsidR="00BC2CBA" w:rsidRDefault="00BC2CBA" w:rsidP="00BC2CBA">
      <w:pPr>
        <w:pStyle w:val="ConsPlusNonformat"/>
        <w:jc w:val="both"/>
      </w:pPr>
      <w:r>
        <w:t xml:space="preserve">    6. Ожидаемые результаты: ______________________________________________</w:t>
      </w:r>
    </w:p>
    <w:p w:rsidR="00BC2CBA" w:rsidRDefault="00BC2CBA" w:rsidP="00BC2CBA">
      <w:pPr>
        <w:pStyle w:val="ConsPlusNonformat"/>
        <w:jc w:val="both"/>
      </w:pPr>
      <w:r>
        <w:t xml:space="preserve">    7.  Перечень  этапов, их содержание и сроки выполнения и предоставления</w:t>
      </w:r>
    </w:p>
    <w:p w:rsidR="00BC2CBA" w:rsidRDefault="00BC2CBA" w:rsidP="00BC2CBA">
      <w:pPr>
        <w:pStyle w:val="ConsPlusNonformat"/>
        <w:jc w:val="both"/>
      </w:pPr>
      <w:r>
        <w:t>отчетной документации: ____________________________________________________</w:t>
      </w:r>
    </w:p>
    <w:p w:rsidR="00BC2CBA" w:rsidRDefault="00BC2CBA" w:rsidP="00BC2CBA">
      <w:pPr>
        <w:pStyle w:val="ConsPlusNonformat"/>
        <w:jc w:val="both"/>
      </w:pPr>
      <w:r>
        <w:t xml:space="preserve">    8. Требования к разрабатываемой документации: _________________________</w:t>
      </w:r>
    </w:p>
    <w:p w:rsidR="00BC2CBA" w:rsidRDefault="00BC2CBA" w:rsidP="00BC2CBA">
      <w:pPr>
        <w:pStyle w:val="ConsPlusNonformat"/>
        <w:jc w:val="both"/>
      </w:pPr>
      <w:r>
        <w:t xml:space="preserve">    9. Порядок сдачи-приемки результатов работ: ___________________________</w:t>
      </w:r>
    </w:p>
    <w:p w:rsidR="00BC2CBA" w:rsidRDefault="00BC2CBA" w:rsidP="00BC2CBA">
      <w:pPr>
        <w:pStyle w:val="ConsPlusNonformat"/>
        <w:jc w:val="both"/>
      </w:pPr>
      <w:r>
        <w:t xml:space="preserve">    10.   Дата   сдачи   отчетной   документации  по  Контракту  (Договору)</w:t>
      </w:r>
    </w:p>
    <w:p w:rsidR="00BC2CBA" w:rsidRDefault="00BC2CBA" w:rsidP="00BC2CBA">
      <w:pPr>
        <w:pStyle w:val="ConsPlusNonformat"/>
        <w:jc w:val="both"/>
      </w:pPr>
      <w:r>
        <w:t>(отдельному этапу Контракта (Договора): ___________________________________</w:t>
      </w:r>
    </w:p>
    <w:p w:rsidR="00BC2CBA" w:rsidRDefault="00BC2CBA" w:rsidP="00BC2CBA">
      <w:pPr>
        <w:pStyle w:val="ConsPlusNonformat"/>
        <w:jc w:val="both"/>
      </w:pPr>
      <w:r>
        <w:t xml:space="preserve">    11. Дата окончания выполнения Работ по Контракту (Договору) (отдельному</w:t>
      </w:r>
    </w:p>
    <w:p w:rsidR="00BC2CBA" w:rsidRDefault="00BC2CBA" w:rsidP="00BC2CBA">
      <w:pPr>
        <w:pStyle w:val="ConsPlusNonformat"/>
        <w:jc w:val="both"/>
      </w:pPr>
      <w:r>
        <w:t>этапу выполнения Работ по Контракту (Договору): ___________________________</w:t>
      </w:r>
    </w:p>
    <w:p w:rsidR="00BC2CBA" w:rsidRDefault="00BC2CBA" w:rsidP="00BC2CBA">
      <w:pPr>
        <w:pStyle w:val="ConsPlusNonformat"/>
        <w:jc w:val="both"/>
      </w:pPr>
    </w:p>
    <w:p w:rsidR="00BC2CBA" w:rsidRDefault="00BC2CBA" w:rsidP="00BC2CBA">
      <w:pPr>
        <w:pStyle w:val="ConsPlusNonformat"/>
        <w:jc w:val="both"/>
      </w:pPr>
      <w:r>
        <w:t xml:space="preserve">           Заказчик                                  Исполнитель</w:t>
      </w:r>
    </w:p>
    <w:p w:rsidR="00BC2CBA" w:rsidRDefault="00BC2CBA" w:rsidP="00BC2CBA">
      <w:pPr>
        <w:pStyle w:val="ConsPlusNonformat"/>
        <w:jc w:val="both"/>
      </w:pPr>
      <w:r>
        <w:t xml:space="preserve">    ______________________                     ________________________</w:t>
      </w:r>
    </w:p>
    <w:p w:rsidR="00BC2CBA" w:rsidRDefault="00BC2CBA" w:rsidP="00BC2CBA">
      <w:pPr>
        <w:pStyle w:val="ConsPlusNonformat"/>
        <w:jc w:val="both"/>
      </w:pPr>
      <w:r>
        <w:t xml:space="preserve">         (должность)                                 (должность)</w:t>
      </w:r>
    </w:p>
    <w:p w:rsidR="00BC2CBA" w:rsidRDefault="00BC2CBA" w:rsidP="00BC2CBA">
      <w:pPr>
        <w:pStyle w:val="ConsPlusNonformat"/>
        <w:jc w:val="both"/>
      </w:pPr>
      <w:r>
        <w:t xml:space="preserve"> ____________/_______________             _______________/________________</w:t>
      </w:r>
    </w:p>
    <w:p w:rsidR="00BC2CBA" w:rsidRDefault="00BC2CBA" w:rsidP="00BC2CBA">
      <w:pPr>
        <w:pStyle w:val="ConsPlusNonformat"/>
        <w:jc w:val="both"/>
      </w:pPr>
      <w:r>
        <w:t xml:space="preserve">   (подпись)     (Ф.И.О.)                    (подпись)     (Ф.И.О.)</w:t>
      </w:r>
    </w:p>
    <w:p w:rsidR="00BC2CBA" w:rsidRDefault="00BC2CBA" w:rsidP="00BC2CBA">
      <w:pPr>
        <w:pStyle w:val="ConsPlusNonformat"/>
        <w:jc w:val="both"/>
      </w:pPr>
    </w:p>
    <w:p w:rsidR="00BC2CBA" w:rsidRDefault="00BC2CBA" w:rsidP="00BC2CBA">
      <w:pPr>
        <w:pStyle w:val="ConsPlusNonformat"/>
        <w:jc w:val="both"/>
      </w:pPr>
      <w:r>
        <w:t>М.П.                                 М.П.</w:t>
      </w:r>
    </w:p>
    <w:p w:rsidR="00BC2CBA" w:rsidRDefault="00BC2CBA" w:rsidP="00BC2CBA">
      <w:pPr>
        <w:pStyle w:val="ConsPlusNormal"/>
        <w:jc w:val="both"/>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0" w:name="Par614"/>
      <w:bookmarkEnd w:id="580"/>
      <w:r w:rsidRPr="00216686">
        <w:rPr>
          <w:rFonts w:ascii="Times New Roman" w:hAnsi="Times New Roman" w:cs="Times New Roman"/>
          <w:sz w:val="24"/>
          <w:szCs w:val="24"/>
        </w:rPr>
        <w:t>&lt;1&gt; Наименование, форма и содержание Технического задания на выполнение работ определяется Заказчиком самостоятельно.</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1" w:name="Par615"/>
      <w:bookmarkEnd w:id="581"/>
      <w:r w:rsidRPr="00216686">
        <w:rPr>
          <w:rFonts w:ascii="Times New Roman" w:hAnsi="Times New Roman" w:cs="Times New Roman"/>
          <w:sz w:val="24"/>
          <w:szCs w:val="24"/>
        </w:rPr>
        <w:t>&lt;2&gt;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опытно-конструкторские работы, технологические работы.</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2" w:name="Par616"/>
      <w:bookmarkEnd w:id="582"/>
      <w:r w:rsidRPr="00216686">
        <w:rPr>
          <w:rFonts w:ascii="Times New Roman" w:hAnsi="Times New Roman" w:cs="Times New Roman"/>
          <w:sz w:val="24"/>
          <w:szCs w:val="24"/>
        </w:rPr>
        <w:t>&lt;3&gt; В данном разделе указываются сведения о значениях показателей результативности и/или индикаторов (привлечение средств из внебюджетных источников, публикационная активность, количество патентов на результаты интеллектуальной деятельности и т.п.)</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Default="00BC2CBA" w:rsidP="00A801BC">
      <w:pPr>
        <w:pStyle w:val="ConsPlusNormal"/>
        <w:jc w:val="right"/>
      </w:pPr>
      <w:r>
        <w:lastRenderedPageBreak/>
        <w:t>Приложение N 2</w:t>
      </w:r>
    </w:p>
    <w:p w:rsidR="00BC2CBA" w:rsidRDefault="00BC2CBA" w:rsidP="00BC2CBA">
      <w:pPr>
        <w:pStyle w:val="ConsPlusNormal"/>
        <w:jc w:val="right"/>
      </w:pPr>
      <w:r>
        <w:t>к Государственному (муниципальному)</w:t>
      </w:r>
    </w:p>
    <w:p w:rsidR="00BC2CBA" w:rsidRDefault="00BC2CBA" w:rsidP="00BC2CBA">
      <w:pPr>
        <w:pStyle w:val="ConsPlusNormal"/>
        <w:jc w:val="right"/>
      </w:pPr>
      <w:r>
        <w:t>Контракту (Договору)</w:t>
      </w:r>
    </w:p>
    <w:p w:rsidR="00BC2CBA" w:rsidRDefault="00BC2CBA" w:rsidP="00BC2CBA">
      <w:pPr>
        <w:pStyle w:val="ConsPlusNormal"/>
        <w:jc w:val="right"/>
      </w:pPr>
      <w:r>
        <w:t>от "__" _____________________ 20__ г.</w:t>
      </w:r>
    </w:p>
    <w:p w:rsidR="00BC2CBA" w:rsidRDefault="00BC2CBA" w:rsidP="00BC2CBA">
      <w:pPr>
        <w:pStyle w:val="ConsPlusNormal"/>
        <w:jc w:val="right"/>
      </w:pPr>
      <w:r>
        <w:t>(дата заключения Контракта (Договора)</w:t>
      </w:r>
    </w:p>
    <w:p w:rsidR="00BC2CBA" w:rsidRDefault="00BC2CBA" w:rsidP="00BC2CBA">
      <w:pPr>
        <w:pStyle w:val="ConsPlusNormal"/>
        <w:jc w:val="right"/>
      </w:pPr>
      <w:r>
        <w:t>N ___________________________</w:t>
      </w:r>
    </w:p>
    <w:p w:rsidR="00BC2CBA" w:rsidRDefault="00BC2CBA" w:rsidP="00BC2CBA">
      <w:pPr>
        <w:pStyle w:val="ConsPlusNormal"/>
        <w:jc w:val="right"/>
      </w:pPr>
      <w:r>
        <w:t>(номер Контракта (Договора)</w:t>
      </w:r>
    </w:p>
    <w:p w:rsidR="00BC2CBA" w:rsidRDefault="00BC2CBA" w:rsidP="00BC2CBA">
      <w:pPr>
        <w:pStyle w:val="ConsPlusNormal"/>
        <w:jc w:val="both"/>
      </w:pPr>
    </w:p>
    <w:p w:rsidR="00BC2CBA" w:rsidRDefault="00BC2CBA" w:rsidP="00BC2CBA">
      <w:pPr>
        <w:pStyle w:val="ConsPlusNonformat"/>
        <w:jc w:val="both"/>
      </w:pPr>
      <w:r>
        <w:t xml:space="preserve">              Календарный план выполнения __________ </w:t>
      </w:r>
      <w:hyperlink w:anchor="Par680" w:tooltip="&lt;1&gt; Наименование, форма и содержание Календарного плана выполнения работ определяется Заказчиком самостоятельно." w:history="1">
        <w:r>
          <w:rPr>
            <w:color w:val="0000FF"/>
          </w:rPr>
          <w:t>&lt;1&gt;</w:t>
        </w:r>
      </w:hyperlink>
      <w:hyperlink w:anchor="Par681" w:tooltip="&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 w:history="1">
        <w:r>
          <w:rPr>
            <w:color w:val="0000FF"/>
          </w:rPr>
          <w:t>/&lt;2&gt;</w:t>
        </w:r>
      </w:hyperlink>
    </w:p>
    <w:p w:rsidR="00BC2CBA" w:rsidRDefault="00BC2CBA" w:rsidP="00BC2CB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05"/>
        <w:gridCol w:w="1449"/>
        <w:gridCol w:w="1597"/>
        <w:gridCol w:w="1713"/>
        <w:gridCol w:w="2252"/>
        <w:gridCol w:w="2123"/>
      </w:tblGrid>
      <w:tr w:rsidR="00BC2CBA" w:rsidTr="00BC2CBA">
        <w:tc>
          <w:tcPr>
            <w:tcW w:w="505"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N п/п</w:t>
            </w:r>
          </w:p>
        </w:tc>
        <w:tc>
          <w:tcPr>
            <w:tcW w:w="1449"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Наименование этапов исполнения Контракта (Договора)</w:t>
            </w: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Содержание этапов исполнения Контракта (Договора)</w:t>
            </w: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Перечень документов, разрабатываемых на этапе исполнения Контракта (Договора)</w:t>
            </w: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Дата сдачи отчетной документации по Контракту (Договору) (отдельному этапу исполнения Контракта (Договора) (дд.мм.гг.)</w:t>
            </w: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Дата окончания выполнения работ по Контракту (Договору) (отдельному этапу исполнения Контракта (Договора) (дд.мм.гг.)</w:t>
            </w:r>
          </w:p>
        </w:tc>
      </w:tr>
      <w:tr w:rsidR="00BC2CBA" w:rsidTr="00BC2CBA">
        <w:tc>
          <w:tcPr>
            <w:tcW w:w="505"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1</w:t>
            </w:r>
          </w:p>
        </w:tc>
        <w:tc>
          <w:tcPr>
            <w:tcW w:w="1449"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2</w:t>
            </w: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3</w:t>
            </w: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4</w:t>
            </w: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5</w:t>
            </w: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6</w:t>
            </w:r>
          </w:p>
        </w:tc>
      </w:tr>
      <w:tr w:rsidR="00BC2CBA" w:rsidTr="00BC2CBA">
        <w:tc>
          <w:tcPr>
            <w:tcW w:w="505" w:type="dxa"/>
            <w:vMerge w:val="restart"/>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1</w:t>
            </w:r>
          </w:p>
        </w:tc>
        <w:tc>
          <w:tcPr>
            <w:tcW w:w="1449" w:type="dxa"/>
            <w:vMerge w:val="restart"/>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r>
      <w:tr w:rsidR="00BC2CBA" w:rsidTr="00BC2CBA">
        <w:tc>
          <w:tcPr>
            <w:tcW w:w="505" w:type="dxa"/>
            <w:vMerge/>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both"/>
            </w:pPr>
          </w:p>
        </w:tc>
        <w:tc>
          <w:tcPr>
            <w:tcW w:w="1449" w:type="dxa"/>
            <w:vMerge/>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both"/>
            </w:pP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r>
      <w:tr w:rsidR="00BC2CBA" w:rsidTr="00BC2CBA">
        <w:tc>
          <w:tcPr>
            <w:tcW w:w="505" w:type="dxa"/>
            <w:vMerge w:val="restart"/>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center"/>
            </w:pPr>
            <w:r>
              <w:t>2</w:t>
            </w:r>
          </w:p>
        </w:tc>
        <w:tc>
          <w:tcPr>
            <w:tcW w:w="1449" w:type="dxa"/>
            <w:vMerge w:val="restart"/>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r>
      <w:tr w:rsidR="00BC2CBA" w:rsidTr="00BC2CBA">
        <w:tc>
          <w:tcPr>
            <w:tcW w:w="505" w:type="dxa"/>
            <w:vMerge/>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both"/>
            </w:pPr>
          </w:p>
        </w:tc>
        <w:tc>
          <w:tcPr>
            <w:tcW w:w="1449" w:type="dxa"/>
            <w:vMerge/>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jc w:val="both"/>
            </w:pP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r>
      <w:tr w:rsidR="00BC2CBA" w:rsidTr="00BC2CBA">
        <w:tc>
          <w:tcPr>
            <w:tcW w:w="505"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449"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r>
              <w:t>ИТОГО</w:t>
            </w:r>
          </w:p>
        </w:tc>
        <w:tc>
          <w:tcPr>
            <w:tcW w:w="1597"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252"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c>
          <w:tcPr>
            <w:tcW w:w="2123" w:type="dxa"/>
            <w:tcBorders>
              <w:top w:val="single" w:sz="4" w:space="0" w:color="auto"/>
              <w:left w:val="single" w:sz="4" w:space="0" w:color="auto"/>
              <w:bottom w:val="single" w:sz="4" w:space="0" w:color="auto"/>
              <w:right w:val="single" w:sz="4" w:space="0" w:color="auto"/>
            </w:tcBorders>
          </w:tcPr>
          <w:p w:rsidR="00BC2CBA" w:rsidRDefault="00BC2CBA" w:rsidP="00BC2CBA">
            <w:pPr>
              <w:pStyle w:val="ConsPlusNormal"/>
            </w:pPr>
          </w:p>
        </w:tc>
      </w:tr>
    </w:tbl>
    <w:p w:rsidR="00BC2CBA" w:rsidRDefault="00BC2CBA" w:rsidP="00BC2CBA">
      <w:pPr>
        <w:pStyle w:val="ConsPlusNormal"/>
        <w:jc w:val="both"/>
      </w:pP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Заказчик                    </w:t>
      </w:r>
      <w:r w:rsidR="00D75420">
        <w:rPr>
          <w:rFonts w:ascii="Times New Roman" w:hAnsi="Times New Roman" w:cs="Times New Roman"/>
          <w:sz w:val="24"/>
          <w:szCs w:val="24"/>
        </w:rPr>
        <w:t xml:space="preserve">                                        </w:t>
      </w:r>
      <w:r w:rsidRPr="00D75420">
        <w:rPr>
          <w:rFonts w:ascii="Times New Roman" w:hAnsi="Times New Roman" w:cs="Times New Roman"/>
          <w:sz w:val="24"/>
          <w:szCs w:val="24"/>
        </w:rPr>
        <w:t xml:space="preserve">       Исполнитель</w:t>
      </w: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______________________________       ______________________________</w:t>
      </w: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(должность)                   </w:t>
      </w:r>
      <w:r w:rsidR="00D75420">
        <w:rPr>
          <w:rFonts w:ascii="Times New Roman" w:hAnsi="Times New Roman" w:cs="Times New Roman"/>
          <w:sz w:val="24"/>
          <w:szCs w:val="24"/>
        </w:rPr>
        <w:t xml:space="preserve">                                    </w:t>
      </w:r>
      <w:r w:rsidRPr="00D75420">
        <w:rPr>
          <w:rFonts w:ascii="Times New Roman" w:hAnsi="Times New Roman" w:cs="Times New Roman"/>
          <w:sz w:val="24"/>
          <w:szCs w:val="24"/>
        </w:rPr>
        <w:t xml:space="preserve">       (должность)</w:t>
      </w: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___________ / ____________     </w:t>
      </w:r>
      <w:r w:rsidR="00D75420">
        <w:rPr>
          <w:rFonts w:ascii="Times New Roman" w:hAnsi="Times New Roman" w:cs="Times New Roman"/>
          <w:sz w:val="24"/>
          <w:szCs w:val="24"/>
        </w:rPr>
        <w:t xml:space="preserve">            </w:t>
      </w:r>
      <w:r w:rsidRPr="00D75420">
        <w:rPr>
          <w:rFonts w:ascii="Times New Roman" w:hAnsi="Times New Roman" w:cs="Times New Roman"/>
          <w:sz w:val="24"/>
          <w:szCs w:val="24"/>
        </w:rPr>
        <w:t xml:space="preserve">      ___________ / ____________</w:t>
      </w: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(подпись)      (Ф.И.О.)          </w:t>
      </w:r>
      <w:r w:rsidR="00D75420">
        <w:rPr>
          <w:rFonts w:ascii="Times New Roman" w:hAnsi="Times New Roman" w:cs="Times New Roman"/>
          <w:sz w:val="24"/>
          <w:szCs w:val="24"/>
        </w:rPr>
        <w:t xml:space="preserve">                         </w:t>
      </w:r>
      <w:r w:rsidRPr="00D75420">
        <w:rPr>
          <w:rFonts w:ascii="Times New Roman" w:hAnsi="Times New Roman" w:cs="Times New Roman"/>
          <w:sz w:val="24"/>
          <w:szCs w:val="24"/>
        </w:rPr>
        <w:t xml:space="preserve">    (подпись)      (Ф.И.О.)</w:t>
      </w:r>
    </w:p>
    <w:p w:rsidR="00BC2CBA" w:rsidRPr="00D75420" w:rsidRDefault="00BC2CBA" w:rsidP="00BC2CBA">
      <w:pPr>
        <w:pStyle w:val="ConsPlusNonformat"/>
        <w:jc w:val="both"/>
        <w:rPr>
          <w:rFonts w:ascii="Times New Roman" w:hAnsi="Times New Roman" w:cs="Times New Roman"/>
          <w:sz w:val="24"/>
          <w:szCs w:val="24"/>
        </w:rPr>
      </w:pPr>
    </w:p>
    <w:p w:rsidR="00BC2CBA" w:rsidRPr="00D75420" w:rsidRDefault="00BC2CBA" w:rsidP="00BC2CBA">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М.П.                                 М.П.</w:t>
      </w:r>
    </w:p>
    <w:p w:rsidR="00BC2CBA" w:rsidRPr="00D75420" w:rsidRDefault="00BC2CBA" w:rsidP="00BC2CBA">
      <w:pPr>
        <w:pStyle w:val="ConsPlusNormal"/>
        <w:jc w:val="both"/>
        <w:rPr>
          <w:rFonts w:ascii="Times New Roman" w:hAnsi="Times New Roman" w:cs="Times New Roman"/>
          <w:sz w:val="24"/>
          <w:szCs w:val="24"/>
        </w:rPr>
      </w:pPr>
    </w:p>
    <w:p w:rsidR="00BC2CBA" w:rsidRDefault="00BC2CBA" w:rsidP="00BC2CBA">
      <w:pPr>
        <w:pStyle w:val="ConsPlusNormal"/>
        <w:ind w:firstLine="540"/>
        <w:jc w:val="both"/>
      </w:pPr>
      <w: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3" w:name="Par680"/>
      <w:bookmarkEnd w:id="583"/>
      <w:r w:rsidRPr="00216686">
        <w:rPr>
          <w:rFonts w:ascii="Times New Roman" w:hAnsi="Times New Roman" w:cs="Times New Roman"/>
          <w:sz w:val="24"/>
          <w:szCs w:val="24"/>
        </w:rPr>
        <w:t>&lt;1&gt; Наименование, форма и содержание Календарного плана выполнения работ определяется Заказчиком самостоятельно.</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&lt;2&gt; В зависимости от вида закупаемых работ указывается один из вариантов: научно-исследовательские работы (фундаментальные научные исследования, поисковые научные исследования, прикладные научные исследования и экспериментальные разработки) опытно-конструкторские работы, технологические работы.</w:t>
      </w:r>
    </w:p>
    <w:p w:rsidR="00BC2CBA" w:rsidRDefault="00BC2CBA" w:rsidP="00BC2CBA">
      <w:pPr>
        <w:pStyle w:val="ConsPlusNormal"/>
        <w:jc w:val="both"/>
      </w:pPr>
    </w:p>
    <w:p w:rsidR="00BC2CBA" w:rsidRDefault="00BC2CBA" w:rsidP="00BC2CBA">
      <w:pPr>
        <w:pStyle w:val="ConsPlusNormal"/>
        <w:jc w:val="both"/>
      </w:pPr>
    </w:p>
    <w:p w:rsidR="00A801BC" w:rsidRDefault="00A801BC">
      <w:pPr>
        <w:rPr>
          <w:rFonts w:ascii="Arial" w:eastAsiaTheme="minorEastAsia" w:hAnsi="Arial" w:cs="Arial"/>
          <w:sz w:val="20"/>
          <w:szCs w:val="20"/>
          <w:lang w:eastAsia="ru-RU"/>
        </w:rPr>
      </w:pPr>
      <w:r>
        <w:br w:type="page"/>
      </w:r>
    </w:p>
    <w:p w:rsidR="00BC2CBA" w:rsidRDefault="00BC2CBA" w:rsidP="00A801BC">
      <w:pPr>
        <w:pStyle w:val="ConsPlusNormal"/>
        <w:jc w:val="right"/>
      </w:pPr>
      <w:r>
        <w:lastRenderedPageBreak/>
        <w:t>Приложение N 3</w:t>
      </w:r>
    </w:p>
    <w:p w:rsidR="00BC2CBA" w:rsidRDefault="00BC2CBA" w:rsidP="00BC2CBA">
      <w:pPr>
        <w:pStyle w:val="ConsPlusNormal"/>
        <w:jc w:val="right"/>
      </w:pPr>
      <w:r>
        <w:t>к Государственному (муниципальному)</w:t>
      </w:r>
    </w:p>
    <w:p w:rsidR="00BC2CBA" w:rsidRDefault="00BC2CBA" w:rsidP="00BC2CBA">
      <w:pPr>
        <w:pStyle w:val="ConsPlusNormal"/>
        <w:jc w:val="right"/>
      </w:pPr>
      <w:r>
        <w:t>Контракту (Договору)</w:t>
      </w:r>
    </w:p>
    <w:p w:rsidR="00BC2CBA" w:rsidRDefault="00BC2CBA" w:rsidP="00BC2CBA">
      <w:pPr>
        <w:pStyle w:val="ConsPlusNormal"/>
        <w:jc w:val="right"/>
      </w:pPr>
      <w:r>
        <w:t>от "__" _____________________ 20__ г.</w:t>
      </w:r>
    </w:p>
    <w:p w:rsidR="00BC2CBA" w:rsidRDefault="00BC2CBA" w:rsidP="00BC2CBA">
      <w:pPr>
        <w:pStyle w:val="ConsPlusNormal"/>
        <w:jc w:val="right"/>
      </w:pPr>
      <w:r>
        <w:t>(дата заключения Контракта (Договора)</w:t>
      </w:r>
    </w:p>
    <w:p w:rsidR="00BC2CBA" w:rsidRDefault="00BC2CBA" w:rsidP="00BC2CBA">
      <w:pPr>
        <w:pStyle w:val="ConsPlusNormal"/>
        <w:jc w:val="right"/>
      </w:pPr>
      <w:r>
        <w:t>N ___________________________</w:t>
      </w:r>
    </w:p>
    <w:p w:rsidR="00BC2CBA" w:rsidRDefault="00BC2CBA" w:rsidP="00BC2CBA">
      <w:pPr>
        <w:pStyle w:val="ConsPlusNormal"/>
        <w:jc w:val="right"/>
      </w:pPr>
      <w:r>
        <w:t>(номер Контракта (Договора)</w:t>
      </w:r>
    </w:p>
    <w:p w:rsidR="00A801BC" w:rsidRDefault="00A801BC" w:rsidP="00A801BC">
      <w:pPr>
        <w:pStyle w:val="ConsPlusNonformat"/>
        <w:jc w:val="both"/>
      </w:pPr>
      <w:r>
        <w:t xml:space="preserve">                       Цена Контракта (Договора) </w:t>
      </w:r>
      <w:hyperlink w:anchor="Par722" w:tooltip="&lt;1&gt; Наименование, форма и содержание настоящего приложения определяются Заказчиком самостоятельно." w:history="1">
        <w:r>
          <w:rPr>
            <w:color w:val="0000FF"/>
          </w:rPr>
          <w:t>&lt;1&gt;</w:t>
        </w:r>
      </w:hyperlink>
    </w:p>
    <w:p w:rsidR="00A801BC" w:rsidRDefault="00A801BC" w:rsidP="00A801B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82"/>
        <w:gridCol w:w="5400"/>
        <w:gridCol w:w="2338"/>
      </w:tblGrid>
      <w:tr w:rsidR="00A801BC" w:rsidTr="007F4952">
        <w:tc>
          <w:tcPr>
            <w:tcW w:w="2582"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jc w:val="center"/>
            </w:pPr>
            <w:r>
              <w:t xml:space="preserve">Номер этапа </w:t>
            </w:r>
            <w:hyperlink w:anchor="Par723" w:tooltip="&lt;2&gt; В течение года работы могут производиться по этапам." w:history="1">
              <w:r>
                <w:rPr>
                  <w:color w:val="0000FF"/>
                </w:rPr>
                <w:t>&lt;2&gt;</w:t>
              </w:r>
            </w:hyperlink>
            <w:r>
              <w:t xml:space="preserve"> исполнения Контракта (Договора)</w:t>
            </w:r>
          </w:p>
        </w:tc>
        <w:tc>
          <w:tcPr>
            <w:tcW w:w="5400"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jc w:val="center"/>
            </w:pPr>
            <w:r>
              <w:t>Содержание выполняемых работ в соответствии с Календарным планом выполнения работ</w:t>
            </w: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jc w:val="center"/>
            </w:pPr>
            <w:r>
              <w:t xml:space="preserve">Цена работ (руб.), в том числе НДС </w:t>
            </w:r>
            <w:hyperlink w:anchor="Par724" w:tooltip="&lt;3&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 w:history="1">
              <w:r>
                <w:rPr>
                  <w:color w:val="0000FF"/>
                </w:rPr>
                <w:t>&lt;3&gt;</w:t>
              </w:r>
            </w:hyperlink>
          </w:p>
        </w:tc>
      </w:tr>
      <w:tr w:rsidR="00A801BC" w:rsidTr="007F4952">
        <w:tc>
          <w:tcPr>
            <w:tcW w:w="2582"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c>
          <w:tcPr>
            <w:tcW w:w="5400"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r>
      <w:tr w:rsidR="00A801BC" w:rsidTr="007F4952">
        <w:tc>
          <w:tcPr>
            <w:tcW w:w="7982" w:type="dxa"/>
            <w:gridSpan w:val="2"/>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r>
              <w:t>Итого за 20__ год</w:t>
            </w: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r>
      <w:tr w:rsidR="00A801BC" w:rsidTr="007F4952">
        <w:tc>
          <w:tcPr>
            <w:tcW w:w="2582"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c>
          <w:tcPr>
            <w:tcW w:w="5400"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r>
      <w:tr w:rsidR="00A801BC" w:rsidTr="007F4952">
        <w:tc>
          <w:tcPr>
            <w:tcW w:w="7982" w:type="dxa"/>
            <w:gridSpan w:val="2"/>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r>
              <w:t>Итого за 20__ год</w:t>
            </w: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r>
      <w:tr w:rsidR="00A801BC" w:rsidTr="007F4952">
        <w:tc>
          <w:tcPr>
            <w:tcW w:w="7982" w:type="dxa"/>
            <w:gridSpan w:val="2"/>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r>
              <w:t>ИТОГО</w:t>
            </w:r>
          </w:p>
        </w:tc>
        <w:tc>
          <w:tcPr>
            <w:tcW w:w="2338" w:type="dxa"/>
            <w:tcBorders>
              <w:top w:val="single" w:sz="4" w:space="0" w:color="auto"/>
              <w:left w:val="single" w:sz="4" w:space="0" w:color="auto"/>
              <w:bottom w:val="single" w:sz="4" w:space="0" w:color="auto"/>
              <w:right w:val="single" w:sz="4" w:space="0" w:color="auto"/>
            </w:tcBorders>
          </w:tcPr>
          <w:p w:rsidR="00A801BC" w:rsidRDefault="00A801BC" w:rsidP="007F4952">
            <w:pPr>
              <w:pStyle w:val="ConsPlusNormal"/>
            </w:pPr>
          </w:p>
        </w:tc>
      </w:tr>
    </w:tbl>
    <w:p w:rsidR="00A801BC" w:rsidRDefault="00A801BC" w:rsidP="00A801BC">
      <w:pPr>
        <w:pStyle w:val="ConsPlusNormal"/>
        <w:jc w:val="both"/>
      </w:pPr>
    </w:p>
    <w:p w:rsidR="00D75420" w:rsidRPr="00D75420" w:rsidRDefault="00D75420" w:rsidP="00D75420">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Заказчик                    </w:t>
      </w:r>
      <w:r>
        <w:rPr>
          <w:rFonts w:ascii="Times New Roman" w:hAnsi="Times New Roman" w:cs="Times New Roman"/>
          <w:sz w:val="24"/>
          <w:szCs w:val="24"/>
        </w:rPr>
        <w:t xml:space="preserve">                                        </w:t>
      </w:r>
      <w:r w:rsidRPr="00D75420">
        <w:rPr>
          <w:rFonts w:ascii="Times New Roman" w:hAnsi="Times New Roman" w:cs="Times New Roman"/>
          <w:sz w:val="24"/>
          <w:szCs w:val="24"/>
        </w:rPr>
        <w:t xml:space="preserve">       Исполнитель</w:t>
      </w:r>
    </w:p>
    <w:p w:rsidR="00D75420" w:rsidRPr="00D75420" w:rsidRDefault="00D75420" w:rsidP="00D75420">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______________________________       ______________________________</w:t>
      </w:r>
    </w:p>
    <w:p w:rsidR="00D75420" w:rsidRPr="00D75420" w:rsidRDefault="00D75420" w:rsidP="00D75420">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D75420">
        <w:rPr>
          <w:rFonts w:ascii="Times New Roman" w:hAnsi="Times New Roman" w:cs="Times New Roman"/>
          <w:sz w:val="24"/>
          <w:szCs w:val="24"/>
        </w:rPr>
        <w:t xml:space="preserve">       (должность)</w:t>
      </w:r>
    </w:p>
    <w:p w:rsidR="00D75420" w:rsidRPr="00D75420" w:rsidRDefault="00D75420" w:rsidP="00D75420">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___________ / ____________     </w:t>
      </w:r>
      <w:r>
        <w:rPr>
          <w:rFonts w:ascii="Times New Roman" w:hAnsi="Times New Roman" w:cs="Times New Roman"/>
          <w:sz w:val="24"/>
          <w:szCs w:val="24"/>
        </w:rPr>
        <w:t xml:space="preserve">            </w:t>
      </w:r>
      <w:r w:rsidRPr="00D75420">
        <w:rPr>
          <w:rFonts w:ascii="Times New Roman" w:hAnsi="Times New Roman" w:cs="Times New Roman"/>
          <w:sz w:val="24"/>
          <w:szCs w:val="24"/>
        </w:rPr>
        <w:t xml:space="preserve">      ___________ / ____________</w:t>
      </w:r>
    </w:p>
    <w:p w:rsidR="00D75420" w:rsidRPr="00D75420" w:rsidRDefault="00D75420" w:rsidP="00D75420">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       (подпись)      (Ф.И.О.)          </w:t>
      </w:r>
      <w:r>
        <w:rPr>
          <w:rFonts w:ascii="Times New Roman" w:hAnsi="Times New Roman" w:cs="Times New Roman"/>
          <w:sz w:val="24"/>
          <w:szCs w:val="24"/>
        </w:rPr>
        <w:t xml:space="preserve">                         </w:t>
      </w:r>
      <w:r w:rsidRPr="00D75420">
        <w:rPr>
          <w:rFonts w:ascii="Times New Roman" w:hAnsi="Times New Roman" w:cs="Times New Roman"/>
          <w:sz w:val="24"/>
          <w:szCs w:val="24"/>
        </w:rPr>
        <w:t xml:space="preserve">    (подпись)      (Ф.И.О.)</w:t>
      </w:r>
    </w:p>
    <w:p w:rsidR="00A801BC" w:rsidRPr="00D75420" w:rsidRDefault="00A801BC" w:rsidP="00A801BC">
      <w:pPr>
        <w:pStyle w:val="ConsPlusNonformat"/>
        <w:jc w:val="both"/>
        <w:rPr>
          <w:rFonts w:ascii="Times New Roman" w:hAnsi="Times New Roman" w:cs="Times New Roman"/>
          <w:sz w:val="24"/>
          <w:szCs w:val="24"/>
        </w:rPr>
      </w:pPr>
      <w:r w:rsidRPr="00D75420">
        <w:rPr>
          <w:rFonts w:ascii="Times New Roman" w:hAnsi="Times New Roman" w:cs="Times New Roman"/>
          <w:sz w:val="24"/>
          <w:szCs w:val="24"/>
        </w:rPr>
        <w:t xml:space="preserve">М.П.                       </w:t>
      </w:r>
      <w:r w:rsidR="00D75420">
        <w:rPr>
          <w:rFonts w:ascii="Times New Roman" w:hAnsi="Times New Roman" w:cs="Times New Roman"/>
          <w:sz w:val="24"/>
          <w:szCs w:val="24"/>
        </w:rPr>
        <w:t xml:space="preserve">                                            </w:t>
      </w:r>
      <w:r w:rsidRPr="00D75420">
        <w:rPr>
          <w:rFonts w:ascii="Times New Roman" w:hAnsi="Times New Roman" w:cs="Times New Roman"/>
          <w:sz w:val="24"/>
          <w:szCs w:val="24"/>
        </w:rPr>
        <w:t xml:space="preserve">          М.П.</w:t>
      </w:r>
    </w:p>
    <w:p w:rsidR="00A801BC" w:rsidRDefault="00A801BC" w:rsidP="00BC2CBA">
      <w:pPr>
        <w:pStyle w:val="ConsPlusNormal"/>
        <w:ind w:firstLine="540"/>
        <w:jc w:val="both"/>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4" w:name="Par722"/>
      <w:bookmarkEnd w:id="584"/>
      <w:r w:rsidRPr="00216686">
        <w:rPr>
          <w:rFonts w:ascii="Times New Roman" w:hAnsi="Times New Roman" w:cs="Times New Roman"/>
          <w:sz w:val="24"/>
          <w:szCs w:val="24"/>
        </w:rPr>
        <w:t>&lt;1&gt; Наименование, форма и содержание настоящего приложения определяются Заказчиком самостоятельно.</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bookmarkStart w:id="585" w:name="Par723"/>
      <w:bookmarkEnd w:id="585"/>
      <w:r w:rsidRPr="00216686">
        <w:rPr>
          <w:rFonts w:ascii="Times New Roman" w:hAnsi="Times New Roman" w:cs="Times New Roman"/>
          <w:sz w:val="24"/>
          <w:szCs w:val="24"/>
        </w:rPr>
        <w:t>&lt;2&gt; В течение года работы могут производиться по этапам.</w:t>
      </w:r>
    </w:p>
    <w:p w:rsidR="00BC2CBA" w:rsidRDefault="00BC2CBA" w:rsidP="00D75420">
      <w:pPr>
        <w:pStyle w:val="ConsPlusNormal"/>
        <w:spacing w:line="360" w:lineRule="auto"/>
        <w:ind w:firstLine="540"/>
        <w:jc w:val="both"/>
      </w:pPr>
      <w:bookmarkStart w:id="586" w:name="Par724"/>
      <w:bookmarkEnd w:id="586"/>
      <w:r w:rsidRPr="00216686">
        <w:rPr>
          <w:rFonts w:ascii="Times New Roman" w:hAnsi="Times New Roman" w:cs="Times New Roman"/>
          <w:sz w:val="24"/>
          <w:szCs w:val="24"/>
        </w:rPr>
        <w:t>&lt;3&gt; На основании подпунктов 16 и 16.1 пункта 3 статьи 149 Налогового кодекса Российской Федерации (Собрание законодательства Российской Федерации, 2000, N 32, ст. 3340, ст. 3341; 2001, N 1, ст. 18; N 53, ст. 5015; 2002, N 22, ст. 2026; N 30, ст. 3027; 2003, N 1, ст. 2; N 28, ст. 2886; 2004, N 27, ст. 2711; N 34, ст. 3524; N 45, ст. 4377; 2005, N 30, ст. 3130; 2006, N 10, ст. 1065; N 31, ст. 3436; N 45, ст. 4628; N 50, ст. 5279; 2007, N 23, ст. 2691; N 31, ст. 3991; N 45, ст. 5417; 2008, N 30, ст. 3616; N 48, ст. 5504, ст. 5519; N 52, ст. 6237; 2009, N 29, ст. 3598; N 48, ст. 5731, ст. 5737; N 51, ст. 6155; N 52, ст. 6455; 2010, N 25, ст. 3070; N 31, ст. 4198; N 32, ст. 4298; N 45, ст. 5756; N 48, ст. 6247; N 49, ст. 6409; 2011, N 1, ст. 7; N 27, ст. 3881; N 29, ст. 4291; N 30, ст. 4583, ст. 4593; N 45, ст. 6335; N 48, ст. 6731; N 49, ст. 7014; N 50, ст. 7359; 2012, N 31, ст. 4334; N 53, ст. 7596, ст. 7619; 2013, N 23, ст. 2889; N 30, ст. 4031, ст. 4048; N 48, ст. 6165; N 52, ст. 6985; 2014, N 23, ст. 2938; N 48, ст. 6647; 2015, N 1, ст. 17, ст. 32) Работы НДС не облагаются.</w:t>
      </w:r>
    </w:p>
    <w:p w:rsidR="00A801BC" w:rsidRDefault="00A801BC">
      <w:pPr>
        <w:rPr>
          <w:rFonts w:ascii="Arial" w:eastAsiaTheme="minorEastAsia" w:hAnsi="Arial" w:cs="Arial"/>
          <w:sz w:val="20"/>
          <w:szCs w:val="20"/>
          <w:lang w:eastAsia="ru-RU"/>
        </w:rPr>
      </w:pPr>
      <w:r>
        <w:br w:type="page"/>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lastRenderedPageBreak/>
        <w:t>Приложение N 2</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Утвержден</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приказом Министерства образования</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и науки Российской Федерации</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от 21 октября 2015 г. N 1180</w:t>
      </w:r>
    </w:p>
    <w:p w:rsidR="00BC2CBA" w:rsidRDefault="00BC2CBA" w:rsidP="00BC2CBA">
      <w:pPr>
        <w:pStyle w:val="ConsPlusNormal"/>
        <w:jc w:val="both"/>
      </w:pPr>
    </w:p>
    <w:p w:rsidR="00BC2CBA" w:rsidRDefault="00BC2CBA" w:rsidP="00BC2CBA">
      <w:pPr>
        <w:pStyle w:val="ConsPlusTitle"/>
        <w:jc w:val="center"/>
      </w:pPr>
      <w:bookmarkStart w:id="587" w:name="Par737"/>
      <w:bookmarkEnd w:id="587"/>
      <w:r>
        <w:t>ТИПОВЫЕ УСЛОВИЯ</w:t>
      </w:r>
    </w:p>
    <w:p w:rsidR="00BC2CBA" w:rsidRDefault="00BC2CBA" w:rsidP="00BC2CBA">
      <w:pPr>
        <w:pStyle w:val="ConsPlusTitle"/>
        <w:jc w:val="center"/>
      </w:pPr>
      <w:r>
        <w:t>КОНТРАКТА ПРИ ИСПОЛЬЗОВАНИИ РЕЗУЛЬТАТОВ ИНТЕЛЛЕКТУАЛЬНОЙ</w:t>
      </w:r>
    </w:p>
    <w:p w:rsidR="00BC2CBA" w:rsidRDefault="00BC2CBA" w:rsidP="00BC2CBA">
      <w:pPr>
        <w:pStyle w:val="ConsPlusTitle"/>
        <w:jc w:val="center"/>
      </w:pPr>
      <w:r>
        <w:t>ДЕЯТЕЛЬНОСТИ, ВКЛЮЧАЕМЫЕ В КОНТРАКТЫ НА ВЫПОЛНЕНИЕ</w:t>
      </w:r>
    </w:p>
    <w:p w:rsidR="00BC2CBA" w:rsidRDefault="00BC2CBA" w:rsidP="00BC2CBA">
      <w:pPr>
        <w:pStyle w:val="ConsPlusTitle"/>
        <w:jc w:val="center"/>
      </w:pPr>
      <w:r>
        <w:t>РАБОТ, ОКАЗАНИЕ УСЛУГ</w:t>
      </w:r>
    </w:p>
    <w:p w:rsidR="00BC2CBA" w:rsidRDefault="00BC2CBA" w:rsidP="00BC2CBA">
      <w:pPr>
        <w:pStyle w:val="ConsPlusNormal"/>
        <w:jc w:val="both"/>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Гражданско-правовые договоры, предметом которых являются выполнение работы, оказание услуги (далее - Контракт (Договор) &lt;1&gt;), в результате исполнения которых должны быть созданы результаты интеллектуальной деятельности, должны включать в себя следующие условия: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При осуществлении закупки работ (услуг) государственным или муниципальным заказчиком указывается "Контракт". При осуществлении закупки работ (услуг) иными заказчиками указывается "Договор". Данное правило применяется во всех условиях.</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1. Условия о порядке предоставления (передачи) результатов выполнения работ (услуг)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В зависимости от объекта закупки указывается либо "работ", либо "услуг".</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1.1. Порядок передачи охраняемых результатов интеллектуальной деятельности, а также иные требования к порядку приемки исполненных обязательств определяется Контрактом (Договором).</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 Условия об обязанностях Исполнителя: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2.1. Согласовать с Заказчиком необходимость использования при выполнении Работ охраняемых результатов интеллектуальной деятельности, права на которые принадлежат третьим лицам, и приобретение прав на их использование.</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2.2. Урегулировать вопросы использования прав на результаты интеллектуальной деятельности, принадлежащих третьим лицам, в объеме, достаточном для использования в рамках выполнения Работ.</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2.3. С целью выявления охраноспособных результатов Работ проводить в процессе выполнения и (или) перед завершением Работ патентные исследования.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2.4. Своевременно обеспечивать учет сведений о Работах, о полученных результатах Работ, о </w:t>
      </w:r>
      <w:r w:rsidRPr="00216686">
        <w:rPr>
          <w:rFonts w:ascii="Times New Roman" w:hAnsi="Times New Roman" w:cs="Times New Roman"/>
          <w:sz w:val="24"/>
          <w:szCs w:val="24"/>
        </w:rPr>
        <w:lastRenderedPageBreak/>
        <w:t>правах на них, о правообладателях, а также сведений об изменении состояния их правовой охраны и практическом применении в соответствии с законодательством Российской Федерации.</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2.5. Обеспечить конфиденциальность сведений о результате Работ в режиме коммерческой тайны до принятия решения о форме и способе его правовой охраны.</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2.6. За счет собственных средств предпринять меры, обеспечивающие правовую охрану и защиту, в том числе, в случае необходимости, на зарубежных рынках результатов Работ, созданных при реализации Контракта (Договора). Принятие решений о патентовании за рубежом, в том числе о распределении прав по странам, а также о распределении расходов на зарубежное патентование, оформляется дополнительными соглашениями к Контракту (Договору).</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2.7.  Своими  силами  и  за  свой  счет устранить выявленные в процессе</w:t>
      </w:r>
      <w:r w:rsidR="00216686">
        <w:rPr>
          <w:rFonts w:ascii="Times New Roman" w:hAnsi="Times New Roman" w:cs="Times New Roman"/>
          <w:sz w:val="24"/>
          <w:szCs w:val="24"/>
        </w:rPr>
        <w:t xml:space="preserve"> </w:t>
      </w:r>
      <w:r w:rsidRPr="00216686">
        <w:rPr>
          <w:rFonts w:ascii="Times New Roman" w:hAnsi="Times New Roman" w:cs="Times New Roman"/>
          <w:sz w:val="24"/>
          <w:szCs w:val="24"/>
        </w:rPr>
        <w:t>выполнения  Работ  недостатки в сроки, определенные Заказчиком, а если срокне определен, то в течение ____ (_____________</w:t>
      </w:r>
      <w:r w:rsidR="00216686">
        <w:rPr>
          <w:rFonts w:ascii="Times New Roman" w:hAnsi="Times New Roman" w:cs="Times New Roman"/>
          <w:sz w:val="24"/>
          <w:szCs w:val="24"/>
        </w:rPr>
        <w:t>___</w:t>
      </w:r>
      <w:r w:rsidRPr="00216686">
        <w:rPr>
          <w:rFonts w:ascii="Times New Roman" w:hAnsi="Times New Roman" w:cs="Times New Roman"/>
          <w:sz w:val="24"/>
          <w:szCs w:val="24"/>
        </w:rPr>
        <w:t>___) дней с момента получения</w:t>
      </w:r>
      <w:r w:rsidR="00216686">
        <w:rPr>
          <w:rFonts w:ascii="Times New Roman" w:hAnsi="Times New Roman" w:cs="Times New Roman"/>
          <w:sz w:val="24"/>
          <w:szCs w:val="24"/>
        </w:rPr>
        <w:t xml:space="preserve"> </w:t>
      </w:r>
      <w:r w:rsidR="00216686" w:rsidRPr="00216686">
        <w:rPr>
          <w:rFonts w:ascii="Times New Roman" w:hAnsi="Times New Roman" w:cs="Times New Roman"/>
          <w:sz w:val="24"/>
          <w:szCs w:val="24"/>
        </w:rPr>
        <w:t>уведомления Заказчика с требованием об</w:t>
      </w:r>
    </w:p>
    <w:p w:rsidR="00BC2CBA" w:rsidRPr="00216686" w:rsidRDefault="00BC2CBA" w:rsidP="00216686">
      <w:pPr>
        <w:pStyle w:val="ConsPlusNormal"/>
        <w:spacing w:line="360" w:lineRule="auto"/>
        <w:ind w:firstLine="540"/>
        <w:jc w:val="both"/>
        <w:rPr>
          <w:rFonts w:ascii="Times New Roman" w:hAnsi="Times New Roman" w:cs="Times New Roman"/>
        </w:rPr>
      </w:pPr>
      <w:r w:rsidRPr="00216686">
        <w:rPr>
          <w:rFonts w:ascii="Times New Roman" w:hAnsi="Times New Roman" w:cs="Times New Roman"/>
        </w:rPr>
        <w:t>(цифры прописью)</w:t>
      </w:r>
    </w:p>
    <w:p w:rsidR="00BC2CBA" w:rsidRPr="00216686" w:rsidRDefault="00BC2CBA" w:rsidP="00216686">
      <w:pPr>
        <w:pStyle w:val="ConsPlusNormal"/>
        <w:spacing w:line="360" w:lineRule="auto"/>
        <w:jc w:val="both"/>
        <w:rPr>
          <w:rFonts w:ascii="Times New Roman" w:hAnsi="Times New Roman" w:cs="Times New Roman"/>
          <w:sz w:val="24"/>
          <w:szCs w:val="24"/>
        </w:rPr>
      </w:pPr>
      <w:r w:rsidRPr="00216686">
        <w:rPr>
          <w:rFonts w:ascii="Times New Roman" w:hAnsi="Times New Roman" w:cs="Times New Roman"/>
          <w:sz w:val="24"/>
          <w:szCs w:val="24"/>
        </w:rPr>
        <w:t>устранении недостатков.</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В случае, 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Контрактом (Договором) на выполнение научно-исследовательских работ результаты, но не свыше соответствующей части цены работ, указанной в Контракте (Договоре)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Указанный абзац включается в условия Контракта (Договора) в случае заключения Контракта (Договора) на выполнение научно-исследовательских работ.</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В случае, 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Указанный абзац включается в условия Контракта (Договора) в случае заключения Контракта (Договора) на выполнение опытно-конструкторских и технологических работ.</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2.8.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2.9. Обеспечить передачу Заказчику полученных по Контракту (Договору) результатов Работ, не нарушающих исключительных прав других лиц и не являющиеся предметом залога, ареста или </w:t>
      </w:r>
      <w:r w:rsidRPr="00216686">
        <w:rPr>
          <w:rFonts w:ascii="Times New Roman" w:hAnsi="Times New Roman" w:cs="Times New Roman"/>
          <w:sz w:val="24"/>
          <w:szCs w:val="24"/>
        </w:rPr>
        <w:lastRenderedPageBreak/>
        <w:t>иного обременения.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2.10. В случае отсутствия необходимости в использовании результата Работ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результата Работ (открытой лицензии).</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2.11. Единолично (или совместно с соисполнителями) нести ответственность, а также расходы, связанные с разбирательствами по фактам нарушений, а также обеспечивать возмещение ущерба (убытков) и иных выплат в случаях, если к Исполнителю третьими лицами предъявлены претензии о нарушении их интеллектуальных прав.</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 Условия о правах и обязанностях сторон, связанных с использованием результатов интеллектуальной деятельности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&lt;1&gt; Первый вариант </w:t>
      </w:r>
      <w:hyperlink w:anchor="Par125" w:tooltip="III. Стоимость (цена) Работ и порядок оплаты &lt;8&gt;" w:history="1">
        <w:r w:rsidRPr="00216686">
          <w:rPr>
            <w:rFonts w:ascii="Times New Roman" w:hAnsi="Times New Roman" w:cs="Times New Roman"/>
            <w:sz w:val="24"/>
            <w:szCs w:val="24"/>
          </w:rPr>
          <w:t>пункта 3</w:t>
        </w:r>
      </w:hyperlink>
      <w:r w:rsidRPr="00216686">
        <w:rPr>
          <w:rFonts w:ascii="Times New Roman" w:hAnsi="Times New Roman" w:cs="Times New Roman"/>
          <w:sz w:val="24"/>
          <w:szCs w:val="24"/>
        </w:rPr>
        <w:t xml:space="preserve"> Контракта (Договора) включается в условия Контракта (Договора) в случае, когда исключительные права закрепляются за Исполнителем.</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3.1. Исключительные права на результаты интеллектуальной деятельности, в том числе (но не исключая): изобретения, полезные модели, промышленные образцы, программы для ЭВМ, базы данных, а также исключительные права на результаты Работ, включая объекты авторских прав и потенциально патентоспособные технические решения и секреты производства (ноу-хау), в отношении которых может быть установлен режим коммерческой тайны, созданные в рамках настоящего Контракта (Договора), принадлежат Исполнителю.</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3.2. В случае, если Исполнитель в соответствии с </w:t>
      </w:r>
      <w:hyperlink w:anchor="Par127" w:tooltip="    3.1.   Общая   стоимость   (цена)   Работ  по  Контракту  (Договору)  в" w:history="1">
        <w:r w:rsidRPr="00216686">
          <w:rPr>
            <w:rFonts w:ascii="Times New Roman" w:hAnsi="Times New Roman" w:cs="Times New Roman"/>
            <w:sz w:val="24"/>
            <w:szCs w:val="24"/>
          </w:rPr>
          <w:t>пунктом 3.1</w:t>
        </w:r>
      </w:hyperlink>
      <w:r w:rsidRPr="00216686">
        <w:rPr>
          <w:rFonts w:ascii="Times New Roman" w:hAnsi="Times New Roman" w:cs="Times New Roman"/>
          <w:sz w:val="24"/>
          <w:szCs w:val="24"/>
        </w:rPr>
        <w:t xml:space="preserve"> Контракта (Договора) в течение шести месяцев не обеспечил закрепление исключительных прав на результаты Работ, Заказчик имеет право закрепить исключительные права на результаты Работ за собой.</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3.3. Расходы по обеспечению правовой охраны результатов Работ при закреплении прав на них осуществляются за счет Исполнителя.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3.4. По требованию Заказчика правообладатель обязан предоставить указанному Заказчиком лицу безвозмездную простую (неисключительную) лицензию на использование соответствующего объекта исключительного права, созданного в рамках Контракта (Договора), для государственных (муниципальных) &lt;1&gt; нужд на срок действия исключительного права.</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&lt;1&gt; При осуществлении закупки работ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работ для обеспечения муниципальных нужд указывается </w:t>
      </w:r>
      <w:r w:rsidRPr="00216686">
        <w:rPr>
          <w:rFonts w:ascii="Times New Roman" w:hAnsi="Times New Roman" w:cs="Times New Roman"/>
          <w:sz w:val="24"/>
          <w:szCs w:val="24"/>
        </w:rPr>
        <w:lastRenderedPageBreak/>
        <w:t>"муниципальных нужд".</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КонсультантПлюс: примечание.</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Нумерация пунктов дана в соответствии с официальным текстом документа.</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 Условия о правах и обязанностях сторон, связанных с использованием результатов интеллектуальной деятельности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 xml:space="preserve">&lt;1&gt; Второй вариант </w:t>
      </w:r>
      <w:hyperlink w:anchor="Par125" w:tooltip="III. Стоимость (цена) Работ и порядок оплаты &lt;8&gt;" w:history="1">
        <w:r w:rsidRPr="00216686">
          <w:rPr>
            <w:rFonts w:ascii="Times New Roman" w:hAnsi="Times New Roman" w:cs="Times New Roman"/>
            <w:sz w:val="24"/>
            <w:szCs w:val="24"/>
          </w:rPr>
          <w:t>пункта 3</w:t>
        </w:r>
      </w:hyperlink>
      <w:r w:rsidRPr="00216686">
        <w:rPr>
          <w:rFonts w:ascii="Times New Roman" w:hAnsi="Times New Roman" w:cs="Times New Roman"/>
          <w:sz w:val="24"/>
          <w:szCs w:val="24"/>
        </w:rPr>
        <w:t xml:space="preserve"> Контракта (Договора) включается в условия Контракта (Договора) в случае, когда исключительные права закрепляются за Российской Федерацией (субъектом Российской Федерации, муниципальным образованием).</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3.1. Исключительные права на результаты интеллектуальной деятельности, в том числе, но не исключая: изобретения, полезные модели, промышленные образцы, программы для ЭВМ, базы данных, а также исключительные права на результаты Работ, включая объекты авторских прав и потенциально патентоспособные технические решения, секреты производства (ноу-хау), в отношении которых может быть установлен режим коммерческой тайны, созданные в рамках Контракта (Договора), принадлежат Российской Федерации (субъекту Российской Федерации, муниципальному образованию)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Указывается Российская Федерация, либо наименование субъекта Российской Федерации, либо наименование муниципального образования.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3.2. Исключительные права на результаты Работ закрепляются за Российской Федерацией с правом безвозмездного использования Исполнителем для собственных нужд в течение всего срока действия исключительного права &lt;1&gt;.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&lt;1&gt; Если:</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результаты научно-технической деятельности изъяты из оборота;</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Российская Федерация приняла на себя осуществление финансирования работ по доведению результатов научно-технической деятельности до стадии практического применения, завершающейся этапом постановки продукции на производство, включающим подготовку производства, изготовление установочной серии и квалификационные испытания;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lastRenderedPageBreak/>
        <w:t>результаты научно-технической деятельности созданы в ходе научно-исследовательских, опытно-конструкторских и технологических работ, выполняемых во исполнение международных обязательств Российской Федерации.</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3.3. Расходы по обеспечению правовой охраны результатов Работ при закреплении прав на них осуществляются за счет выделяемых Заказчику средств федерального бюджета (бюджета субъекта Российской Федерации, бюджета муниципального образования).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3.4. Распоряжение исключительными правами от имени Российской Федерации (субъекта Российской Федерации, муниципального образования) осуществляет Заказчик.</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3.5. Исполнитель обязан представить Заказчику документы, подтверждающие наличие достаточных правовых оснований для использования при выполнении Работ по Контракту (Договору) ранее созданных результатов интеллектуальной деятельности, права на которые принадлежат третьим лицам.</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r w:rsidRPr="00216686">
        <w:rPr>
          <w:rFonts w:ascii="Times New Roman" w:hAnsi="Times New Roman" w:cs="Times New Roman"/>
          <w:sz w:val="24"/>
          <w:szCs w:val="24"/>
        </w:rPr>
        <w:t>3.6. В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w:t>
      </w:r>
    </w:p>
    <w:p w:rsidR="00BC2CBA" w:rsidRPr="00216686" w:rsidRDefault="00BC2CBA" w:rsidP="00216686">
      <w:pPr>
        <w:pStyle w:val="ConsPlusNormal"/>
        <w:spacing w:line="360" w:lineRule="auto"/>
        <w:ind w:firstLine="540"/>
        <w:jc w:val="both"/>
        <w:rPr>
          <w:rFonts w:ascii="Times New Roman" w:hAnsi="Times New Roman" w:cs="Times New Roman"/>
          <w:sz w:val="24"/>
          <w:szCs w:val="24"/>
        </w:rPr>
      </w:pPr>
    </w:p>
    <w:p w:rsidR="00BC2CBA" w:rsidRDefault="00BC2CBA" w:rsidP="00BC2CBA">
      <w:pPr>
        <w:pStyle w:val="ConsPlusNormal"/>
        <w:jc w:val="both"/>
      </w:pPr>
    </w:p>
    <w:p w:rsidR="00BC2CBA" w:rsidRDefault="00BC2CBA" w:rsidP="00BC2CBA">
      <w:pPr>
        <w:pStyle w:val="ConsPlusNormal"/>
        <w:jc w:val="both"/>
      </w:pPr>
    </w:p>
    <w:p w:rsidR="00BC2CBA" w:rsidRDefault="00BC2CBA" w:rsidP="00BC2CBA">
      <w:pPr>
        <w:pStyle w:val="ConsPlusNormal"/>
        <w:jc w:val="both"/>
      </w:pPr>
    </w:p>
    <w:p w:rsidR="00BC2CBA" w:rsidRDefault="00BC2CBA" w:rsidP="00BC2CBA">
      <w:pPr>
        <w:pStyle w:val="ConsPlusNormal"/>
        <w:jc w:val="both"/>
      </w:pPr>
    </w:p>
    <w:p w:rsidR="00A801BC" w:rsidRDefault="00A801BC">
      <w:pPr>
        <w:rPr>
          <w:rFonts w:ascii="Arial" w:eastAsiaTheme="minorEastAsia" w:hAnsi="Arial" w:cs="Arial"/>
          <w:sz w:val="20"/>
          <w:szCs w:val="20"/>
          <w:lang w:eastAsia="ru-RU"/>
        </w:rPr>
      </w:pPr>
      <w:r>
        <w:br w:type="page"/>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lastRenderedPageBreak/>
        <w:t>Приложение N 3</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Утверждена</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приказом Министерства образования</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и науки Российской Федерации</w:t>
      </w:r>
    </w:p>
    <w:p w:rsidR="00BC2CBA" w:rsidRPr="00216686" w:rsidRDefault="00BC2CBA" w:rsidP="00216686">
      <w:pPr>
        <w:pStyle w:val="ConsPlusNormal"/>
        <w:spacing w:line="360" w:lineRule="auto"/>
        <w:ind w:firstLine="540"/>
        <w:jc w:val="right"/>
        <w:rPr>
          <w:rFonts w:ascii="Times New Roman" w:hAnsi="Times New Roman" w:cs="Times New Roman"/>
          <w:sz w:val="24"/>
          <w:szCs w:val="24"/>
        </w:rPr>
      </w:pPr>
      <w:r w:rsidRPr="00216686">
        <w:rPr>
          <w:rFonts w:ascii="Times New Roman" w:hAnsi="Times New Roman" w:cs="Times New Roman"/>
          <w:sz w:val="24"/>
          <w:szCs w:val="24"/>
        </w:rPr>
        <w:t>от 21 октября 2015 г. N 1180</w:t>
      </w:r>
    </w:p>
    <w:p w:rsidR="00BC2CBA" w:rsidRDefault="00BC2CBA" w:rsidP="00BC2CBA">
      <w:pPr>
        <w:pStyle w:val="ConsPlusNormal"/>
        <w:jc w:val="both"/>
      </w:pPr>
    </w:p>
    <w:p w:rsidR="00BC2CBA" w:rsidRDefault="00BC2CBA" w:rsidP="00BC2CBA">
      <w:pPr>
        <w:pStyle w:val="ConsPlusTitle"/>
        <w:jc w:val="center"/>
      </w:pPr>
      <w:bookmarkStart w:id="588" w:name="Par821"/>
      <w:bookmarkEnd w:id="588"/>
      <w:r>
        <w:t>ИНФОРМАЦИОННАЯ КАРТА</w:t>
      </w:r>
    </w:p>
    <w:p w:rsidR="00BC2CBA" w:rsidRDefault="00BC2CBA" w:rsidP="00BC2CBA">
      <w:pPr>
        <w:pStyle w:val="ConsPlusTitle"/>
        <w:jc w:val="center"/>
      </w:pPr>
      <w:r>
        <w:t>ТИПОВОГО КОНТРАКТА, ТИПОВЫХ УСЛОВИЙ КОНТРАКТА</w:t>
      </w:r>
    </w:p>
    <w:p w:rsidR="00BC2CBA" w:rsidRDefault="00BC2CBA" w:rsidP="00BC2CB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34"/>
        <w:gridCol w:w="4502"/>
        <w:gridCol w:w="4503"/>
      </w:tblGrid>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1.</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Общие сведения о нормативном правовом акте, которым утвержден типовой контракт, типовые условия контракта:</w:t>
            </w:r>
          </w:p>
        </w:tc>
        <w:tc>
          <w:tcPr>
            <w:tcW w:w="4503" w:type="dxa"/>
          </w:tcPr>
          <w:p w:rsidR="00BC2CBA" w:rsidRPr="00216686" w:rsidRDefault="00BC2CBA" w:rsidP="00216686">
            <w:pPr>
              <w:pStyle w:val="ConsPlusNormal"/>
              <w:spacing w:line="360" w:lineRule="auto"/>
              <w:rPr>
                <w:rFonts w:ascii="Times New Roman" w:hAnsi="Times New Roman" w:cs="Times New Roman"/>
                <w:sz w:val="24"/>
                <w:szCs w:val="24"/>
              </w:rPr>
            </w:pP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а)</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Министерство образования и науки Российской Федерации</w:t>
            </w: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б)</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вид документа (типовой контракт или типовые условия контракта).</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типовой контракт, типовые условия</w:t>
            </w: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2.</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Показатели для применения типового контракта, типовых условий контракта:</w:t>
            </w:r>
          </w:p>
        </w:tc>
        <w:tc>
          <w:tcPr>
            <w:tcW w:w="4503" w:type="dxa"/>
          </w:tcPr>
          <w:p w:rsidR="00BC2CBA" w:rsidRPr="00216686" w:rsidRDefault="00BC2CBA" w:rsidP="00216686">
            <w:pPr>
              <w:pStyle w:val="ConsPlusNormal"/>
              <w:spacing w:line="360" w:lineRule="auto"/>
              <w:rPr>
                <w:rFonts w:ascii="Times New Roman" w:hAnsi="Times New Roman" w:cs="Times New Roman"/>
                <w:sz w:val="24"/>
                <w:szCs w:val="24"/>
              </w:rPr>
            </w:pP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а)</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наименование товара, работы, услуги;</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выполнение научно-исследовательских, опытно-конструкторских и технологических работ, фундаментальных научных исследований, поисковых научных исследований, прикладных научных исследований и экспериментальных разработок.</w:t>
            </w:r>
          </w:p>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Услуги в области образования.</w:t>
            </w:r>
          </w:p>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 xml:space="preserve">Услуги в области творчества, искусства и </w:t>
            </w:r>
            <w:r w:rsidRPr="00216686">
              <w:rPr>
                <w:rFonts w:ascii="Times New Roman" w:hAnsi="Times New Roman" w:cs="Times New Roman"/>
                <w:sz w:val="24"/>
                <w:szCs w:val="24"/>
              </w:rPr>
              <w:lastRenderedPageBreak/>
              <w:t>развлечений.</w:t>
            </w:r>
          </w:p>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Услуги библиотек, архивов, музеев и прочие услуги в области культуры.</w:t>
            </w: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lastRenderedPageBreak/>
              <w:t>б)</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код (коды) предмета контракта:</w:t>
            </w:r>
          </w:p>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по общероссийскому классификатору продукции по видам экономической деятельности (ОКПД);</w:t>
            </w:r>
          </w:p>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по общероссийскому классификатору видов экономической деятельности (ОКВЭД);</w:t>
            </w:r>
          </w:p>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по каталогу товаров, работ, услуг для обеспечения государственных и муниципальных нужд</w:t>
            </w:r>
          </w:p>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(указывается с 1 января 2017 г.);</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код (коды) предмета контракта по ОКПД: 72, 85, 90, 91</w:t>
            </w:r>
          </w:p>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код (коды) предмета контракта ОКВЭД: 72, 85, 90, 91</w:t>
            </w: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в)</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C2CBA" w:rsidTr="00BC2CBA">
        <w:tc>
          <w:tcPr>
            <w:tcW w:w="634"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г)</w:t>
            </w:r>
          </w:p>
        </w:tc>
        <w:tc>
          <w:tcPr>
            <w:tcW w:w="4502" w:type="dxa"/>
          </w:tcPr>
          <w:p w:rsidR="00BC2CBA" w:rsidRPr="00216686" w:rsidRDefault="00BC2CBA" w:rsidP="00216686">
            <w:pPr>
              <w:pStyle w:val="ConsPlusNormal"/>
              <w:spacing w:line="360" w:lineRule="auto"/>
              <w:rPr>
                <w:rFonts w:ascii="Times New Roman" w:hAnsi="Times New Roman" w:cs="Times New Roman"/>
                <w:sz w:val="24"/>
                <w:szCs w:val="24"/>
              </w:rPr>
            </w:pPr>
            <w:r w:rsidRPr="00216686">
              <w:rPr>
                <w:rFonts w:ascii="Times New Roman" w:hAnsi="Times New Roman" w:cs="Times New Roman"/>
                <w:sz w:val="24"/>
                <w:szCs w:val="24"/>
              </w:rPr>
              <w:t>иные показатели для применения типового контракта, типовых условий контракта.</w:t>
            </w:r>
          </w:p>
        </w:tc>
        <w:tc>
          <w:tcPr>
            <w:tcW w:w="4503" w:type="dxa"/>
          </w:tcPr>
          <w:p w:rsidR="00BC2CBA" w:rsidRPr="00216686" w:rsidRDefault="00BC2CBA" w:rsidP="00216686">
            <w:pPr>
              <w:pStyle w:val="ConsPlusNormal"/>
              <w:spacing w:line="360" w:lineRule="auto"/>
              <w:jc w:val="center"/>
              <w:rPr>
                <w:rFonts w:ascii="Times New Roman" w:hAnsi="Times New Roman" w:cs="Times New Roman"/>
                <w:sz w:val="24"/>
                <w:szCs w:val="24"/>
              </w:rPr>
            </w:pPr>
            <w:r w:rsidRPr="00216686">
              <w:rPr>
                <w:rFonts w:ascii="Times New Roman" w:hAnsi="Times New Roman" w:cs="Times New Roman"/>
                <w:sz w:val="24"/>
                <w:szCs w:val="24"/>
              </w:rPr>
              <w:t>типовые условия контракта применяются в случае, если в результате выполнения работ или оказании услуг которых должны быть созданы результаты интеллектуальной деятельности</w:t>
            </w:r>
          </w:p>
        </w:tc>
      </w:tr>
    </w:tbl>
    <w:p w:rsidR="00D75420" w:rsidRDefault="00D75420" w:rsidP="00A801BC">
      <w:pPr>
        <w:pStyle w:val="ConsPlusNormal"/>
        <w:jc w:val="both"/>
        <w:rPr>
          <w:rFonts w:ascii="Times New Roman" w:hAnsi="Times New Roman" w:cs="Times New Roman"/>
          <w:sz w:val="24"/>
          <w:szCs w:val="24"/>
        </w:rPr>
      </w:pPr>
    </w:p>
    <w:p w:rsidR="00D75420" w:rsidRDefault="00D7542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75420" w:rsidRDefault="00D75420" w:rsidP="00D75420">
      <w:pPr>
        <w:pStyle w:val="1"/>
      </w:pPr>
      <w:bookmarkStart w:id="589" w:name="_Toc472254332"/>
      <w:r>
        <w:lastRenderedPageBreak/>
        <w:t>ПРИКАЗЫ ФАС РФ</w:t>
      </w:r>
      <w:bookmarkEnd w:id="589"/>
    </w:p>
    <w:p w:rsidR="001C40F8" w:rsidRDefault="001C40F8" w:rsidP="001C40F8">
      <w:pPr>
        <w:pStyle w:val="2"/>
      </w:pPr>
      <w:bookmarkStart w:id="590" w:name="_Toc472254333"/>
      <w:r>
        <w:t>Приказ Федеральной антимонопольной службы РФ № 75/14 от 11 февраля 2014 года</w:t>
      </w:r>
      <w:bookmarkEnd w:id="590"/>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ФЕДЕРАЛЬНАЯ АНТИМОНОПОЛЬНАЯ СЛУЖБА</w:t>
      </w:r>
    </w:p>
    <w:p w:rsidR="001C40F8" w:rsidRPr="001C40F8" w:rsidRDefault="001C40F8" w:rsidP="001C40F8">
      <w:pPr>
        <w:pStyle w:val="ConsPlusNormal"/>
        <w:jc w:val="center"/>
        <w:rPr>
          <w:rFonts w:ascii="Times New Roman" w:hAnsi="Times New Roman" w:cs="Times New Roman"/>
          <w:b/>
          <w:bCs/>
          <w:sz w:val="24"/>
          <w:szCs w:val="24"/>
        </w:rPr>
      </w:pP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ПРИКАЗ</w:t>
      </w: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от 11 февраля 2014 г. N 75/14</w:t>
      </w:r>
    </w:p>
    <w:p w:rsidR="001C40F8" w:rsidRPr="001C40F8" w:rsidRDefault="001C40F8" w:rsidP="001C40F8">
      <w:pPr>
        <w:pStyle w:val="ConsPlusNormal"/>
        <w:jc w:val="center"/>
        <w:rPr>
          <w:rFonts w:ascii="Times New Roman" w:hAnsi="Times New Roman" w:cs="Times New Roman"/>
          <w:b/>
          <w:bCs/>
          <w:sz w:val="24"/>
          <w:szCs w:val="24"/>
        </w:rPr>
      </w:pP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ОБ ОСУЩЕСТВЛЕНИИ</w:t>
      </w: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ФЕДЕРАЛЬНОЙ АНТИМОНОПОЛЬНОЙ СЛУЖБОЙ И ТЕРРИТОРИАЛЬНЫМИ</w:t>
      </w: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ОРГАНАМИ ФЕДЕРАЛЬНОЙ АНТИМОНОПОЛЬНОЙ СЛУЖБЫ ПОЛНОМОЧИЙ</w:t>
      </w: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ПО КОНТРОЛЮ В СФЕРЕ ЗАКУПОК ТОВАРОВ, РАБОТ, УСЛУГ</w:t>
      </w:r>
      <w:r w:rsidR="00F97C86">
        <w:rPr>
          <w:rFonts w:ascii="Times New Roman" w:hAnsi="Times New Roman" w:cs="Times New Roman"/>
          <w:b/>
          <w:bCs/>
          <w:sz w:val="24"/>
          <w:szCs w:val="24"/>
        </w:rPr>
        <w:t xml:space="preserve"> </w:t>
      </w:r>
      <w:r w:rsidRPr="001C40F8">
        <w:rPr>
          <w:rFonts w:ascii="Times New Roman" w:hAnsi="Times New Roman" w:cs="Times New Roman"/>
          <w:b/>
          <w:bCs/>
          <w:sz w:val="24"/>
          <w:szCs w:val="24"/>
        </w:rPr>
        <w:t>ДЛЯ ОБЕСПЕЧЕНИЯ ГОСУДАРСТВЕННЫХ И МУНИЦИПАЛЬНЫХ НУЖД</w:t>
      </w:r>
      <w:r w:rsidR="00F97C86">
        <w:rPr>
          <w:rFonts w:ascii="Times New Roman" w:hAnsi="Times New Roman" w:cs="Times New Roman"/>
          <w:b/>
          <w:bCs/>
          <w:sz w:val="24"/>
          <w:szCs w:val="24"/>
        </w:rPr>
        <w:t xml:space="preserve"> </w:t>
      </w:r>
      <w:r w:rsidRPr="001C40F8">
        <w:rPr>
          <w:rFonts w:ascii="Times New Roman" w:hAnsi="Times New Roman" w:cs="Times New Roman"/>
          <w:b/>
          <w:bCs/>
          <w:sz w:val="24"/>
          <w:szCs w:val="24"/>
        </w:rPr>
        <w:t>В СВЯЗИ С ВСТУПЛЕНИЕМ В СИЛУ ФЕДЕРАЛЬНОГО ЗАКОНА</w:t>
      </w:r>
      <w:r w:rsidR="00F97C86">
        <w:rPr>
          <w:rFonts w:ascii="Times New Roman" w:hAnsi="Times New Roman" w:cs="Times New Roman"/>
          <w:b/>
          <w:bCs/>
          <w:sz w:val="24"/>
          <w:szCs w:val="24"/>
        </w:rPr>
        <w:t xml:space="preserve"> </w:t>
      </w:r>
      <w:r w:rsidRPr="001C40F8">
        <w:rPr>
          <w:rFonts w:ascii="Times New Roman" w:hAnsi="Times New Roman" w:cs="Times New Roman"/>
          <w:b/>
          <w:bCs/>
          <w:sz w:val="24"/>
          <w:szCs w:val="24"/>
        </w:rPr>
        <w:t>ОТ 05.04.2013 N 44-ФЗ "О КОНТРАКТНОЙ СИСТЕМЕ В СФЕРЕ</w:t>
      </w:r>
      <w:r w:rsidR="00F97C86">
        <w:rPr>
          <w:rFonts w:ascii="Times New Roman" w:hAnsi="Times New Roman" w:cs="Times New Roman"/>
          <w:b/>
          <w:bCs/>
          <w:sz w:val="24"/>
          <w:szCs w:val="24"/>
        </w:rPr>
        <w:t xml:space="preserve"> </w:t>
      </w:r>
      <w:r w:rsidRPr="001C40F8">
        <w:rPr>
          <w:rFonts w:ascii="Times New Roman" w:hAnsi="Times New Roman" w:cs="Times New Roman"/>
          <w:b/>
          <w:bCs/>
          <w:sz w:val="24"/>
          <w:szCs w:val="24"/>
        </w:rPr>
        <w:t>ЗАКУПОК ТОВАРОВ, РАБОТ, УСЛУГ ДЛЯ ОБЕСПЕЧЕНИЯ</w:t>
      </w:r>
    </w:p>
    <w:p w:rsidR="001C40F8" w:rsidRPr="001C40F8" w:rsidRDefault="001C40F8" w:rsidP="001C40F8">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ГОСУДАРСТВЕННЫХ И МУНИЦИПАЛЬНЫХ НУЖД"</w:t>
      </w:r>
    </w:p>
    <w:p w:rsidR="001C40F8" w:rsidRDefault="001C40F8" w:rsidP="001C40F8">
      <w:pPr>
        <w:pStyle w:val="ConsPlusNormal"/>
        <w:jc w:val="center"/>
        <w:rPr>
          <w:rFonts w:ascii="Times New Roman" w:hAnsi="Times New Roman" w:cs="Times New Roman"/>
          <w:b/>
          <w:bCs/>
          <w:sz w:val="24"/>
          <w:szCs w:val="24"/>
        </w:rPr>
      </w:pPr>
    </w:p>
    <w:p w:rsidR="001C40F8" w:rsidRPr="00F97C86" w:rsidRDefault="001C40F8" w:rsidP="001C40F8">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целях контроля за соблюдением законодательства Российской Федерации в сфере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Постановлениями Правительства Российской Федерации от 26.08.2013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от 30.06.2004 N 331 "Об утверждении положения о Федеральной антимонопольной службе", приказываю:</w:t>
      </w:r>
    </w:p>
    <w:p w:rsidR="001C40F8" w:rsidRPr="00F97C86" w:rsidRDefault="001C40F8" w:rsidP="001C40F8">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 При осуществлении функций по контролю в сфере закупок товаров, работ, услуг для обеспечения государственных и муниципальных нужд ФАС России и территориальным органам ФАС России до издания правовых актов ФАС России, устанавливающих порядок исполнения возложенных на ФАС России и ее территориальные органы функций по контролю в сфере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необходимо руководствоваться ранее изданными правовыми актами ФАС России, устанавливающими порядок исполнения возложенных на ФАС России и ее территориальные органы функций по осуществлению контроля за соблюдением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w:t>
      </w:r>
    </w:p>
    <w:p w:rsidR="001C40F8" w:rsidRPr="001C40F8" w:rsidRDefault="001C40F8" w:rsidP="001C40F8">
      <w:pPr>
        <w:pStyle w:val="ConsPlusNormal"/>
        <w:spacing w:line="360" w:lineRule="auto"/>
        <w:ind w:firstLine="540"/>
        <w:jc w:val="both"/>
        <w:rPr>
          <w:rFonts w:ascii="Times New Roman" w:hAnsi="Times New Roman" w:cs="Times New Roman"/>
          <w:sz w:val="24"/>
          <w:szCs w:val="24"/>
        </w:rPr>
      </w:pPr>
      <w:r w:rsidRPr="001C40F8">
        <w:rPr>
          <w:rFonts w:ascii="Times New Roman" w:hAnsi="Times New Roman" w:cs="Times New Roman"/>
          <w:sz w:val="24"/>
          <w:szCs w:val="24"/>
        </w:rPr>
        <w:t>2. Контроль исполнения настоящего Приказа оставляю за собой.</w:t>
      </w:r>
    </w:p>
    <w:p w:rsidR="001C40F8" w:rsidRPr="001C40F8" w:rsidRDefault="001C40F8" w:rsidP="001C40F8">
      <w:pPr>
        <w:pStyle w:val="ConsPlusNormal"/>
        <w:spacing w:line="360" w:lineRule="auto"/>
        <w:ind w:firstLine="540"/>
        <w:jc w:val="right"/>
        <w:rPr>
          <w:rFonts w:ascii="Times New Roman" w:hAnsi="Times New Roman" w:cs="Times New Roman"/>
          <w:sz w:val="24"/>
          <w:szCs w:val="24"/>
        </w:rPr>
      </w:pPr>
      <w:r w:rsidRPr="001C40F8">
        <w:rPr>
          <w:rFonts w:ascii="Times New Roman" w:hAnsi="Times New Roman" w:cs="Times New Roman"/>
          <w:sz w:val="24"/>
          <w:szCs w:val="24"/>
        </w:rPr>
        <w:t>Руководитель</w:t>
      </w:r>
      <w:r w:rsidR="00F97C86">
        <w:rPr>
          <w:rFonts w:ascii="Times New Roman" w:hAnsi="Times New Roman" w:cs="Times New Roman"/>
          <w:sz w:val="24"/>
          <w:szCs w:val="24"/>
        </w:rPr>
        <w:t xml:space="preserve">  </w:t>
      </w:r>
      <w:r w:rsidRPr="001C40F8">
        <w:rPr>
          <w:rFonts w:ascii="Times New Roman" w:hAnsi="Times New Roman" w:cs="Times New Roman"/>
          <w:sz w:val="24"/>
          <w:szCs w:val="24"/>
        </w:rPr>
        <w:t>И.Ю.АРТЕМЬЕВ</w:t>
      </w:r>
    </w:p>
    <w:p w:rsidR="001C40F8" w:rsidRDefault="001C40F8">
      <w:pPr>
        <w:rPr>
          <w:rFonts w:asciiTheme="majorHAnsi" w:eastAsiaTheme="majorEastAsia" w:hAnsiTheme="majorHAnsi" w:cstheme="majorBidi"/>
          <w:b/>
          <w:bCs/>
          <w:color w:val="4F81BD" w:themeColor="accent1"/>
          <w:sz w:val="26"/>
          <w:szCs w:val="26"/>
        </w:rPr>
      </w:pPr>
      <w:r>
        <w:br w:type="page"/>
      </w:r>
    </w:p>
    <w:p w:rsidR="00F97C86" w:rsidRDefault="00F97C86" w:rsidP="00F97C86">
      <w:pPr>
        <w:pStyle w:val="2"/>
      </w:pPr>
      <w:bookmarkStart w:id="591" w:name="_Toc472254334"/>
      <w:r>
        <w:lastRenderedPageBreak/>
        <w:t>Приказ Федеральной антимонопольной службы РФ № 727/14 от 19 ноября 2014 года</w:t>
      </w:r>
      <w:bookmarkEnd w:id="591"/>
    </w:p>
    <w:p w:rsidR="00F97C86" w:rsidRDefault="00F97C86"/>
    <w:p w:rsidR="00F97C86" w:rsidRPr="001C40F8" w:rsidRDefault="00F97C86" w:rsidP="00F97C86">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ФЕДЕРАЛЬНАЯ АНТИМОНОПОЛЬНАЯ СЛУЖБА</w:t>
      </w:r>
    </w:p>
    <w:p w:rsidR="00F97C86" w:rsidRPr="001C40F8" w:rsidRDefault="00F97C86" w:rsidP="00F97C86">
      <w:pPr>
        <w:pStyle w:val="ConsPlusNormal"/>
        <w:jc w:val="center"/>
        <w:rPr>
          <w:rFonts w:ascii="Times New Roman" w:hAnsi="Times New Roman" w:cs="Times New Roman"/>
          <w:b/>
          <w:bCs/>
          <w:sz w:val="24"/>
          <w:szCs w:val="24"/>
        </w:rPr>
      </w:pPr>
    </w:p>
    <w:p w:rsidR="00F97C86" w:rsidRPr="001C40F8" w:rsidRDefault="00F97C86" w:rsidP="00F97C86">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ПРИКАЗ</w:t>
      </w:r>
    </w:p>
    <w:p w:rsidR="00F97C86" w:rsidRPr="001C40F8" w:rsidRDefault="00F97C86" w:rsidP="00F97C86">
      <w:pPr>
        <w:pStyle w:val="ConsPlusNormal"/>
        <w:jc w:val="center"/>
        <w:rPr>
          <w:rFonts w:ascii="Times New Roman" w:hAnsi="Times New Roman" w:cs="Times New Roman"/>
          <w:b/>
          <w:bCs/>
          <w:sz w:val="24"/>
          <w:szCs w:val="24"/>
        </w:rPr>
      </w:pPr>
      <w:r w:rsidRPr="001C40F8">
        <w:rPr>
          <w:rFonts w:ascii="Times New Roman" w:hAnsi="Times New Roman" w:cs="Times New Roman"/>
          <w:b/>
          <w:bCs/>
          <w:sz w:val="24"/>
          <w:szCs w:val="24"/>
        </w:rPr>
        <w:t>от 1</w:t>
      </w:r>
      <w:r>
        <w:rPr>
          <w:rFonts w:ascii="Times New Roman" w:hAnsi="Times New Roman" w:cs="Times New Roman"/>
          <w:b/>
          <w:bCs/>
          <w:sz w:val="24"/>
          <w:szCs w:val="24"/>
        </w:rPr>
        <w:t>9</w:t>
      </w:r>
      <w:r w:rsidRPr="001C40F8">
        <w:rPr>
          <w:rFonts w:ascii="Times New Roman" w:hAnsi="Times New Roman" w:cs="Times New Roman"/>
          <w:b/>
          <w:bCs/>
          <w:sz w:val="24"/>
          <w:szCs w:val="24"/>
        </w:rPr>
        <w:t xml:space="preserve"> </w:t>
      </w:r>
      <w:r>
        <w:rPr>
          <w:rFonts w:ascii="Times New Roman" w:hAnsi="Times New Roman" w:cs="Times New Roman"/>
          <w:b/>
          <w:bCs/>
          <w:sz w:val="24"/>
          <w:szCs w:val="24"/>
        </w:rPr>
        <w:t>ноября</w:t>
      </w:r>
      <w:r w:rsidRPr="001C40F8">
        <w:rPr>
          <w:rFonts w:ascii="Times New Roman" w:hAnsi="Times New Roman" w:cs="Times New Roman"/>
          <w:b/>
          <w:bCs/>
          <w:sz w:val="24"/>
          <w:szCs w:val="24"/>
        </w:rPr>
        <w:t xml:space="preserve"> 2014 г. N 7</w:t>
      </w:r>
      <w:r>
        <w:rPr>
          <w:rFonts w:ascii="Times New Roman" w:hAnsi="Times New Roman" w:cs="Times New Roman"/>
          <w:b/>
          <w:bCs/>
          <w:sz w:val="24"/>
          <w:szCs w:val="24"/>
        </w:rPr>
        <w:t>27</w:t>
      </w:r>
      <w:r w:rsidRPr="001C40F8">
        <w:rPr>
          <w:rFonts w:ascii="Times New Roman" w:hAnsi="Times New Roman" w:cs="Times New Roman"/>
          <w:b/>
          <w:bCs/>
          <w:sz w:val="24"/>
          <w:szCs w:val="24"/>
        </w:rPr>
        <w:t>/14</w:t>
      </w:r>
    </w:p>
    <w:p w:rsidR="00F97C86" w:rsidRPr="00AF5700" w:rsidRDefault="00F97C86" w:rsidP="00F97C86">
      <w:pPr>
        <w:pStyle w:val="ConsPlusNormal"/>
        <w:jc w:val="center"/>
        <w:rPr>
          <w:b/>
          <w:bCs/>
          <w:sz w:val="16"/>
          <w:szCs w:val="16"/>
        </w:rPr>
      </w:pP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ОБ УТВЕРЖДЕНИИ АДМИНИСТРАТИВНОГО РЕГЛАМЕНТА</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ФЕДЕРАЛЬНОЙ АНТИМОНОПОЛЬНОЙ СЛУЖБЫ ПО ИСПОЛНЕНИЮ</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ГОСУДАРСТВЕННОЙ ФУНКЦИИ ПО РАССМОТРЕНИЮ ЖАЛОБ</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НА ДЕЙСТВИЯ (БЕЗДЕЙСТВИЕ) ЗАКАЗЧИКА, УПОЛНОМОЧЕННОГО</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ОРГАНА, УПОЛНОМОЧЕННОГО УЧРЕЖДЕНИЯ, СПЕЦИАЛИЗИРОВАННОЙ</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ОРГАНИЗАЦИИ, КОМИССИИ ПО ОСУЩЕСТВЛЕНИЮ ЗАКУПОК, ЕЕ ЧЛЕНОВ,</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ДОЛЖНОСТНОГО ЛИЦА КОНТРАКТНОЙ СЛУЖБЫ, КОНТРАКТНОГО</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УПРАВЛЯЮЩЕГО, ОПЕРАТОРА ЭЛЕКТРОННОЙ ПЛОЩАДКИ</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ПРИ ОПРЕДЕЛЕНИИ ПОСТАВЩИКОВ (ПОДРЯДЧИКОВ, ИСПОЛНИТЕЛЕЙ)</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ДЛЯ ОБЕСПЕЧЕНИЯ ГОСУДАРСТВЕННЫХ И МУНИЦИПАЛЬНЫХ НУЖД</w:t>
      </w:r>
    </w:p>
    <w:p w:rsidR="00F97C86" w:rsidRPr="00F97C86" w:rsidRDefault="00F97C86" w:rsidP="00F97C86">
      <w:pPr>
        <w:pStyle w:val="ConsPlusNormal"/>
        <w:jc w:val="center"/>
        <w:rPr>
          <w:rFonts w:ascii="Times New Roman" w:hAnsi="Times New Roman" w:cs="Times New Roman"/>
          <w:b/>
          <w:bCs/>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соответствии с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 приказываю: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 Утвердить прилагаемый административный регламент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 До ввода в эксплуатацию единой информационной системы в сфере закупок информация, подлежащая размещению в указанной системе,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 Признать утратившим силу приказ ФАС России от 24.07.2012 N 498 "Об утверждении административного регламента Федеральной антимонопольной службы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(зарегистрирован в Минюсте России 01.08.2012 N 25073).</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4. Контроль исполнения настоящего приказа оставляю за собой.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r w:rsidRPr="00F97C86">
        <w:rPr>
          <w:rFonts w:ascii="Times New Roman" w:hAnsi="Times New Roman" w:cs="Times New Roman"/>
          <w:spacing w:val="-4"/>
          <w:sz w:val="24"/>
          <w:szCs w:val="24"/>
        </w:rPr>
        <w:t>Руководитель</w:t>
      </w: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r w:rsidRPr="00F97C86">
        <w:rPr>
          <w:rFonts w:ascii="Times New Roman" w:hAnsi="Times New Roman" w:cs="Times New Roman"/>
          <w:spacing w:val="-4"/>
          <w:sz w:val="24"/>
          <w:szCs w:val="24"/>
        </w:rPr>
        <w:t>И.Ю.АРТЕМЬЕВ</w:t>
      </w: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r w:rsidRPr="00F97C86">
        <w:rPr>
          <w:rFonts w:ascii="Times New Roman" w:hAnsi="Times New Roman" w:cs="Times New Roman"/>
          <w:spacing w:val="-4"/>
          <w:sz w:val="24"/>
          <w:szCs w:val="24"/>
        </w:rPr>
        <w:t>Приложение</w:t>
      </w: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r w:rsidRPr="00F97C86">
        <w:rPr>
          <w:rFonts w:ascii="Times New Roman" w:hAnsi="Times New Roman" w:cs="Times New Roman"/>
          <w:spacing w:val="-4"/>
          <w:sz w:val="24"/>
          <w:szCs w:val="24"/>
        </w:rPr>
        <w:t>к приказу ФАС России</w:t>
      </w:r>
    </w:p>
    <w:p w:rsidR="00F97C86" w:rsidRPr="00F97C86" w:rsidRDefault="00F97C86" w:rsidP="00F97C86">
      <w:pPr>
        <w:pStyle w:val="ConsPlusNormal"/>
        <w:spacing w:line="360" w:lineRule="auto"/>
        <w:ind w:firstLine="540"/>
        <w:jc w:val="right"/>
        <w:rPr>
          <w:rFonts w:ascii="Times New Roman" w:hAnsi="Times New Roman" w:cs="Times New Roman"/>
          <w:spacing w:val="-4"/>
          <w:sz w:val="24"/>
          <w:szCs w:val="24"/>
        </w:rPr>
      </w:pPr>
      <w:r w:rsidRPr="00F97C86">
        <w:rPr>
          <w:rFonts w:ascii="Times New Roman" w:hAnsi="Times New Roman" w:cs="Times New Roman"/>
          <w:spacing w:val="-4"/>
          <w:sz w:val="24"/>
          <w:szCs w:val="24"/>
        </w:rPr>
        <w:t>от 19.11.2014 N 727/14</w:t>
      </w:r>
    </w:p>
    <w:p w:rsidR="00F97C86" w:rsidRPr="00AF5700" w:rsidRDefault="00F97C86" w:rsidP="00F97C86">
      <w:pPr>
        <w:pStyle w:val="ConsPlusNormal"/>
        <w:jc w:val="both"/>
      </w:pP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АДМИНИСТРАТИВНЫЙ РЕГЛАМЕНТ</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ФЕДЕРАЛЬНОЙ АНТИМОНОПОЛЬНОЙ СЛУЖБЫ ПО ИСПОЛНЕНИЮ</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ГОСУДАРСТВЕННОЙ ФУНКЦИИ ПО РАССМОТРЕНИЮ ЖАЛОБ</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НА ДЕЙСТВИЯ (БЕЗДЕЙСТВИЕ) ЗАКАЗЧИКА, УПОЛНОМОЧЕННОГО</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ОРГАНА, УПОЛНОМОЧЕННОГО УЧРЕЖДЕНИЯ, СПЕЦИАЛИЗИРОВАННОЙ</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ОРГАНИЗАЦИИ, КОМИССИИ ПО ОСУЩЕСТВЛЕНИЮ ЗАКУПОК, ЕЕ ЧЛЕНОВ,</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ДОЛЖНОСТНОГО ЛИЦА КОНТРАКТНОЙ СЛУЖБЫ, КОНТРАКТНОГО</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УПРАВЛЯЮЩЕГО, ОПЕРАТОРА ЭЛЕКТРОННОЙ ПЛОЩАДКИ</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ПРИ ОПРЕДЕЛЕНИИ ПОСТАВЩИКОВ (ПОДРЯДЧИКОВ, ИСПОЛНИТЕЛЕЙ)</w:t>
      </w:r>
    </w:p>
    <w:p w:rsidR="00F97C86" w:rsidRPr="00F97C86" w:rsidRDefault="00F97C86" w:rsidP="00F97C86">
      <w:pPr>
        <w:pStyle w:val="ConsPlusNormal"/>
        <w:jc w:val="center"/>
        <w:rPr>
          <w:rFonts w:ascii="Times New Roman" w:hAnsi="Times New Roman" w:cs="Times New Roman"/>
          <w:b/>
          <w:bCs/>
          <w:sz w:val="24"/>
          <w:szCs w:val="24"/>
        </w:rPr>
      </w:pPr>
      <w:r w:rsidRPr="00F97C86">
        <w:rPr>
          <w:rFonts w:ascii="Times New Roman" w:hAnsi="Times New Roman" w:cs="Times New Roman"/>
          <w:b/>
          <w:bCs/>
          <w:sz w:val="24"/>
          <w:szCs w:val="24"/>
        </w:rPr>
        <w:t>ДЛЯ ОБЕСПЕЧЕНИЯ ГОСУДАРСТВЕННЫХ И МУНИЦИПАЛЬНЫХ НУЖД</w:t>
      </w:r>
    </w:p>
    <w:p w:rsidR="00F97C86" w:rsidRPr="00F97C86" w:rsidRDefault="00F97C86" w:rsidP="00F97C86">
      <w:pPr>
        <w:pStyle w:val="ConsPlusNormal"/>
        <w:jc w:val="center"/>
        <w:rPr>
          <w:rFonts w:ascii="Times New Roman" w:hAnsi="Times New Roman" w:cs="Times New Roman"/>
          <w:b/>
          <w:bCs/>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I. Общие положения</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1.1. Наименование государственной функции - государственная функция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(далее - государственная функция).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1.2. Настоящий административный регламент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(далее - Регламент) </w:t>
      </w:r>
      <w:r w:rsidRPr="00F97C86">
        <w:rPr>
          <w:rFonts w:ascii="Times New Roman" w:hAnsi="Times New Roman" w:cs="Times New Roman"/>
          <w:spacing w:val="-4"/>
          <w:sz w:val="24"/>
          <w:szCs w:val="24"/>
        </w:rPr>
        <w:lastRenderedPageBreak/>
        <w:t>определяет сроки и последовательность действий (административных процедур) Федеральной антимонопольной службы и ее территориальных органов и порядок взаимодействия между ними при осуществлении полномочий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Наименование федерального органа исполнительной власти,</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исполняющего государственную функцию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1.3. Исполнение государственной функции осуществляется Федеральной антимонопольной службой и ее территориальными органами (далее - контрольный орган).</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Перечень нормативных правовых актов, регулирующих исполнение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1.4. Контрольный орган исполняет государственную функцию в соответствии с:</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Конституцией Российской Федерации от 12 декабря 1993 года (Собрание законодательства Российской Федерации, 14.04.2014, N 15, ст. 1691);</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Федеральным законом от 05.04.2013 N 44-ФЗ "О контрактной системе в сфере закупок товаров, работ, услуг для обеспечения государственных и муниципальных нужд" (Российская газета, 12.04.2013, N 80, Собрание законодательства Российской Федерации, 08.04.2013, N 14, ст. 1652) (далее - Закон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Федеральным законом от 27.07.2006 N 152-ФЗ "О персональных данных" (Российская газета, N 165, 29.07.2006; Собрание законодательства Российской Федерации, 31.07.2006, N 31 (ч. I), ст. 3451);</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Федеральным законом от 06.04.2011 N 63-ФЗ "Об электронной подписи" (Российская газета, 08.04.2011, N 75, Собрание законодательства Российской Федерации, 11.04.2011, N 15, ст. 2036);</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постановлением Правительства Российской Федерации от 07.04.2004 N 189 "Вопросы Федеральной антимонопольной службы" (Российская газета, 10.04.2004, N 75, Собрание законодательства Российской Федерации, 2004, N 15, ст. 1482);</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постановлением Правительства Российской Федерации от 30 июня 2004 года N 331 "Об утверждении Положения о Федеральной антимонопольной службе" (Российская газета, 31.07.2004, N 162, Собрание законодательства Российской Федерации, 2004, N 31, ст. 3259);</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постановлением Правительства Российской Федерации от 26.08.2013 N 728 "Об определении </w:t>
      </w:r>
      <w:r w:rsidRPr="00F97C86">
        <w:rPr>
          <w:rFonts w:ascii="Times New Roman" w:hAnsi="Times New Roman" w:cs="Times New Roman"/>
          <w:spacing w:val="-4"/>
          <w:sz w:val="24"/>
          <w:szCs w:val="24"/>
        </w:rPr>
        <w:lastRenderedPageBreak/>
        <w:t>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(Собрание законодательства Российской Федерации, 02.09.2013, N 35, ст. 4514);</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положением о территориальном органе Федеральной антимонопольной службы, утвержденным приказом ФАС России от 26.01.2011 N 30 (зарегистрирован в Минюсте России 21.03.2011 N 20204) (Бюллетень нормативных актов федеральных органов исполнительной власти, N 19, 09.05.2011).</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Предмет государственного контроля</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1.5. Предметом государственного контроля является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Права и обязанности должностных лиц при осуществлении</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государственного контроля</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1.6. Права и обязанности должностных лиц при осуществлении государственного контроля: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обязанность исполнять государственную функцию в соответствии с настоящим Регламентом;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обязанность не разглашать информацию, составляющую государственную, коммерческую, служебную, иную охраняемую законом тайну, полученную контрольным органом, за исключением случаев, установленных законодательством Российской Федерации;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иные права и обязанности в соответствии с Законом о контрактной системе, Регламентом и иными нормативными правовыми актами, регулирующими отношения, возникающие в связи с исполнением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Права и обязанности лиц, в отношении которых осуществляются</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мероприятия по контролю</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1.7. Права лиц, в отношении которых осуществляются мероприятия по контролю: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получать полную, актуальную и достоверную информацию о порядке исполнения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осуществлять свои права и обязанности самостоятельно или через представителя;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обратиться в установленном порядке в суд, арбитражный суд с исками, в том числе с исками о восстановлении нарушенных прав;</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 иные права в соответствии с Законом о контрактной системе, Регламентом и иными нормативными правовыми актами, регулирующими отношения, возникающие в связи с исполнением </w:t>
      </w:r>
      <w:r w:rsidRPr="00F97C86">
        <w:rPr>
          <w:rFonts w:ascii="Times New Roman" w:hAnsi="Times New Roman" w:cs="Times New Roman"/>
          <w:spacing w:val="-4"/>
          <w:sz w:val="24"/>
          <w:szCs w:val="24"/>
        </w:rPr>
        <w:lastRenderedPageBreak/>
        <w:t>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1.8. Обязанности лиц, в отношении которых осуществляются мероприятия по контролю: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представлять в контрольный орган документацию о закупке, заявки на участие в определении поставщика (подрядчика, исполнителя), протоколы, предусмотренные Законом о контрактной системе, аудио-, видеозаписи и иную информацию и документы, составленные в ходе определения поставщика (подрядчика, исполнителя) (в том числе осуществляемых закрытыми способами определения поставщиков (подрядчиков, исполнителей)) или аккредитации участника закупки на электронной площадке, а также по требованию контрольного органа необходимые ему документы, объяснения в письменной или устной форме;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исполнять в установленные сроки предписания контрольного органа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иные обязанности в соответствии с Законом о контрактной системе, Регламентом и иными нормативными правовыми актами, регулирующими отношения, возникающие в связи с исполнением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592" w:name="Par96"/>
      <w:bookmarkEnd w:id="592"/>
      <w:r w:rsidRPr="00F97C86">
        <w:rPr>
          <w:rFonts w:ascii="Times New Roman" w:hAnsi="Times New Roman" w:cs="Times New Roman"/>
          <w:spacing w:val="-4"/>
          <w:sz w:val="24"/>
          <w:szCs w:val="24"/>
        </w:rPr>
        <w:t>Результат исполнения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1.9. Результатом исполнения государственной функции являются принимаемые и выдаваемые контрольным органом решения, предписания.</w:t>
      </w:r>
    </w:p>
    <w:p w:rsidR="00F97C86" w:rsidRPr="00AF5700" w:rsidRDefault="00F97C86" w:rsidP="00F97C86">
      <w:pPr>
        <w:pStyle w:val="ConsPlusNormal"/>
        <w:jc w:val="both"/>
      </w:pPr>
    </w:p>
    <w:p w:rsidR="00F97C86" w:rsidRPr="00D50723" w:rsidRDefault="00F97C86" w:rsidP="00D50723">
      <w:pPr>
        <w:pStyle w:val="ConsPlusNormal"/>
        <w:spacing w:line="360" w:lineRule="auto"/>
        <w:jc w:val="center"/>
        <w:rPr>
          <w:rFonts w:ascii="Times New Roman" w:hAnsi="Times New Roman" w:cs="Times New Roman"/>
          <w:spacing w:val="-4"/>
          <w:sz w:val="24"/>
          <w:szCs w:val="24"/>
        </w:rPr>
      </w:pPr>
      <w:bookmarkStart w:id="593" w:name="Par100"/>
      <w:bookmarkEnd w:id="593"/>
      <w:r w:rsidRPr="00D50723">
        <w:rPr>
          <w:rFonts w:ascii="Times New Roman" w:hAnsi="Times New Roman" w:cs="Times New Roman"/>
          <w:spacing w:val="-4"/>
          <w:sz w:val="24"/>
          <w:szCs w:val="24"/>
        </w:rPr>
        <w:t xml:space="preserve">II. Требования к порядку исполнения государственной функции </w:t>
      </w:r>
      <w:r w:rsidR="00D50723">
        <w:rPr>
          <w:rFonts w:ascii="Times New Roman" w:hAnsi="Times New Roman" w:cs="Times New Roman"/>
          <w:spacing w:val="-4"/>
          <w:sz w:val="24"/>
          <w:szCs w:val="24"/>
        </w:rPr>
        <w:br/>
      </w:r>
      <w:r w:rsidRPr="00D50723">
        <w:rPr>
          <w:rFonts w:ascii="Times New Roman" w:hAnsi="Times New Roman" w:cs="Times New Roman"/>
          <w:spacing w:val="-4"/>
          <w:sz w:val="24"/>
          <w:szCs w:val="24"/>
        </w:rPr>
        <w:t>и порядок информирования</w:t>
      </w:r>
      <w:r w:rsidR="00D50723">
        <w:rPr>
          <w:rFonts w:ascii="Times New Roman" w:hAnsi="Times New Roman" w:cs="Times New Roman"/>
          <w:spacing w:val="-4"/>
          <w:sz w:val="24"/>
          <w:szCs w:val="24"/>
        </w:rPr>
        <w:t xml:space="preserve"> </w:t>
      </w:r>
      <w:r w:rsidRPr="00D50723">
        <w:rPr>
          <w:rFonts w:ascii="Times New Roman" w:hAnsi="Times New Roman" w:cs="Times New Roman"/>
          <w:spacing w:val="-4"/>
          <w:sz w:val="24"/>
          <w:szCs w:val="24"/>
        </w:rPr>
        <w:t>об исполнении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 Сведения о ФАС России:</w:t>
      </w:r>
    </w:p>
    <w:p w:rsidR="00F97C86" w:rsidRPr="00F97C86" w:rsidRDefault="00F97C86" w:rsidP="00D50723">
      <w:pPr>
        <w:pStyle w:val="ConsPlusNormal"/>
        <w:spacing w:line="360" w:lineRule="auto"/>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место нахождения - Садовая-Кудринская ул., д. 11, Москва, Д-242, ГСП-5, 123995.</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2.2. График работы ФАС России:</w:t>
      </w:r>
    </w:p>
    <w:p w:rsidR="00F97C86" w:rsidRPr="00AF5700" w:rsidRDefault="00F97C86" w:rsidP="00F97C86">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649"/>
        <w:gridCol w:w="5046"/>
      </w:tblGrid>
      <w:tr w:rsidR="00F97C86" w:rsidRPr="00D50723" w:rsidTr="00157E66">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jc w:val="center"/>
              <w:rPr>
                <w:rFonts w:ascii="Times New Roman" w:hAnsi="Times New Roman" w:cs="Times New Roman"/>
                <w:sz w:val="24"/>
                <w:szCs w:val="24"/>
              </w:rPr>
            </w:pPr>
            <w:r w:rsidRPr="00D50723">
              <w:rPr>
                <w:rFonts w:ascii="Times New Roman" w:hAnsi="Times New Roman" w:cs="Times New Roman"/>
                <w:sz w:val="24"/>
                <w:szCs w:val="24"/>
              </w:rPr>
              <w:t>День недели</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jc w:val="center"/>
              <w:rPr>
                <w:rFonts w:ascii="Times New Roman" w:hAnsi="Times New Roman" w:cs="Times New Roman"/>
                <w:sz w:val="24"/>
                <w:szCs w:val="24"/>
              </w:rPr>
            </w:pPr>
            <w:r w:rsidRPr="00D50723">
              <w:rPr>
                <w:rFonts w:ascii="Times New Roman" w:hAnsi="Times New Roman" w:cs="Times New Roman"/>
                <w:sz w:val="24"/>
                <w:szCs w:val="24"/>
              </w:rPr>
              <w:t>Часы работы</w:t>
            </w:r>
          </w:p>
        </w:tc>
      </w:tr>
      <w:tr w:rsidR="00F97C86" w:rsidRPr="00D50723" w:rsidTr="00157E66">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Понедельник - четверг</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09.00 - 18.00</w:t>
            </w:r>
          </w:p>
        </w:tc>
      </w:tr>
      <w:tr w:rsidR="00F97C86" w:rsidRPr="00D50723" w:rsidTr="00157E66">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Пятница</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09.00 - 16.45</w:t>
            </w:r>
          </w:p>
        </w:tc>
      </w:tr>
      <w:tr w:rsidR="00F97C86" w:rsidRPr="00D50723" w:rsidTr="00157E66">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Суббота, воскресенье</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D50723" w:rsidRDefault="00F97C86" w:rsidP="00157E66">
            <w:pPr>
              <w:pStyle w:val="ConsPlusNormal"/>
              <w:rPr>
                <w:rFonts w:ascii="Times New Roman" w:hAnsi="Times New Roman" w:cs="Times New Roman"/>
                <w:sz w:val="24"/>
                <w:szCs w:val="24"/>
              </w:rPr>
            </w:pPr>
            <w:r w:rsidRPr="00D50723">
              <w:rPr>
                <w:rFonts w:ascii="Times New Roman" w:hAnsi="Times New Roman" w:cs="Times New Roman"/>
                <w:sz w:val="24"/>
                <w:szCs w:val="24"/>
              </w:rPr>
              <w:t>Выходной день</w:t>
            </w:r>
          </w:p>
        </w:tc>
      </w:tr>
    </w:tbl>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Справочные телефоны ФАС России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2.3. Общественная приемная - (499) 755-23-23</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2.4. Факс - (499) 755-23-23 (доб. 3).</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Адреса официального сайта и электронной почты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2.5. Официальный сайт ФАС России в информационно-телекоммуникационной сети "Интернет" - www.fas.gov.ru (далее - официальный сайт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2.6. Адрес электронной почты в информационно-телекоммуникационной сети "Интернет" - delo@fas.gov.ru (далее - адрес электронной почты).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2.7. Сведения о месте нахождения, графике работы, справочных телефонах, адресах официальных сайтов и электронных почт территориальных органов ФАС России содержатся в Приложении N 1 к настоящему Регламенту, а также на официальном сайте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594" w:name="Par128"/>
      <w:bookmarkEnd w:id="594"/>
      <w:r w:rsidRPr="00F97C86">
        <w:rPr>
          <w:rFonts w:ascii="Times New Roman" w:hAnsi="Times New Roman" w:cs="Times New Roman"/>
          <w:spacing w:val="-4"/>
          <w:sz w:val="24"/>
          <w:szCs w:val="24"/>
        </w:rPr>
        <w:t>Порядок получения информации заинтересованными лицами</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по вопросам исполнения государственной функции и сведений</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о ходе исполнения указанной функции</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2.8. Информация по вопросам исполнения государственной функции, сведения о ходе исполнения государственной функции предоставляются сотрудниками контрольного органа по телефону, на личном приеме, а также содержатся на официальном сайте ФАС России, в Федеральной государственной информационной системе "Единый портал государственных и муниципальных услуг (функций)" www.gosuslugi.ru.</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Информация о поступлении жалобы и текст жалобы, информация о месте, дате и времени рассмотрения такой жалобы, текст вынесенных решения, предписания размещаются в единой информационной системе в сфере закупок (далее - ЕИС).</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2.9. По телефону, на личном приеме сотрудники контрольного органа предоставляют информацию по следующим вопросам: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входящем номере, под которым зарегистрированы в системе делопроизводства жалобы и иные документы, связанные с рассмотрением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нормативных правовых актах, на основании которых контрольный орган исполняет государственную функцию;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сроках рассмотрения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месте размещения на официальном сайте контрольного органа, портале государственных и муниципальных услуг (функций) справочных материалов по вопросам исполнения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Консультирование по иным вопросам осуществляется только на основании письменного </w:t>
      </w:r>
      <w:r w:rsidRPr="00F97C86">
        <w:rPr>
          <w:rFonts w:ascii="Times New Roman" w:hAnsi="Times New Roman" w:cs="Times New Roman"/>
          <w:spacing w:val="-4"/>
          <w:sz w:val="24"/>
          <w:szCs w:val="24"/>
        </w:rPr>
        <w:lastRenderedPageBreak/>
        <w:t>обращения.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Порядок, форма и место размещения информации по вопросам</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исполнения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2.10. Информация о порядке исполнения государственной функции контрольным органом размещается: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официальном сайте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портале государственных и муниципальных услуг (функций);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информационных стендах контрольного органа и в раздаточных информационных материалах (брошюрах, буклетах).</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2.11. На официальном сайте ФАС России размещается следующая информация: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наименование и почтовый адрес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номера телефонов, по которым можно получить необходимую информацию;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график работы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перечень документов, на основании которых контрольный орган исполняет государственную функцию;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текст настоящего Регламента с приложениями.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2.12. На информационном стенде, размещаемом в помещении контрольного органа, должна содержаться следующая информация: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почтовый адрес контрольного органа, график работы, номера телефонов, по которым можно получить необходимую информацию, адреса официального сайта и электронной почты контрольного органа, адрес портала государственных и муниципальных услуг (функций);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порядок получения информации по процедуре исполнения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обязанности сотрудников контрольного органа при ответе на телефонные звонки, устные и письменные обращения.</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595" w:name="Par159"/>
      <w:bookmarkEnd w:id="595"/>
      <w:r w:rsidRPr="00F97C86">
        <w:rPr>
          <w:rFonts w:ascii="Times New Roman" w:hAnsi="Times New Roman" w:cs="Times New Roman"/>
          <w:spacing w:val="-4"/>
          <w:sz w:val="24"/>
          <w:szCs w:val="24"/>
        </w:rPr>
        <w:t>Срок исполнения 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2.13. Контрольный орган рассматривает жалобу в течение пяти рабочих дней со дня поступления жалобы, а также осуществляет иные действия, связанные с рассмотрением жалобы, в сроки, предусмотренные Законом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2.14. Датой поступления жалобы является дата ее регистрации в контрольном органе в порядке, установленном инструкцией по делопроизводству.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596" w:name="Par164"/>
      <w:bookmarkEnd w:id="596"/>
      <w:r w:rsidRPr="00F97C86">
        <w:rPr>
          <w:rFonts w:ascii="Times New Roman" w:hAnsi="Times New Roman" w:cs="Times New Roman"/>
          <w:spacing w:val="-4"/>
          <w:sz w:val="24"/>
          <w:szCs w:val="24"/>
        </w:rPr>
        <w:t>III. Состав, последовательность и сроки выполнения</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 xml:space="preserve">административных процедур (действий), </w:t>
      </w:r>
      <w:r w:rsidRPr="00F97C86">
        <w:rPr>
          <w:rFonts w:ascii="Times New Roman" w:hAnsi="Times New Roman" w:cs="Times New Roman"/>
          <w:spacing w:val="-4"/>
          <w:sz w:val="24"/>
          <w:szCs w:val="24"/>
        </w:rPr>
        <w:lastRenderedPageBreak/>
        <w:t>требования к порядку</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их выполнения</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 Исполнение контрольным органом государственной функции включает в себя следующие административные процедуры: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3.1.1. предварительное рассмотрение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определение подведомственности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проверка жалобы на соответствие требованиям, установленным Федеральным законом;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размещение в ЕИС информации о поступлении жалобы и текста жалобы. В случае определения поставщика (подрядчика, исполнителя) закрытыми способами указанная информация не размещается в ЕИС;</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уведомление участника закупки, подавшего жалобу (далее - заявитель), заказчика, оператора электронной площадки, уполномоченного органа, уполномоченного учреждения, специализированной организации, комиссии по осуществлению закупки, действия (бездействие) которых обжалуются (далее - лица, действия (бездействие) которых обжалуются), о поступлении жалобы, о месте, дате и времени рассмотрения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передача жалобы на рассмотрение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bookmarkStart w:id="597" w:name="Par175"/>
      <w:bookmarkEnd w:id="597"/>
      <w:r w:rsidRPr="00F97C86">
        <w:rPr>
          <w:rFonts w:ascii="Times New Roman" w:hAnsi="Times New Roman" w:cs="Times New Roman"/>
          <w:spacing w:val="-4"/>
          <w:sz w:val="24"/>
          <w:szCs w:val="24"/>
        </w:rPr>
        <w:t>3.1.2. рассмотрение жалобы по существу: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открытие заседания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проверка полномочий представителей лиц, участвующих в рассмотрении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выступление заявителя, лиц, действия (бездействие) которых обжалуются (далее - стороны);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выступление лиц, чьи права и законные интересы затрагиваются в связи с рассмотрением жалобы (далее - заинтересованные лица);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выступление экспертов, представителей органов государственной власти, свидетелей (лиц, которым могут быть известны обстоятельства, относящиеся к рассмотрению жалобы) (далее - привлеченные лица);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изучение членами комиссии обстоятельств дела и представленных материалов;</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проведение внеплановой проверки, в том числе с учетом положений пунктов 3.9 - 3.11 настоящего Регламента;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совещание членов комиссии и принятие решения;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оглашение резолютивной части решения;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 случае принятия решения о выдаче предписания оглашение резолютивной части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разъяснение порядка обжалования решения,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bookmarkStart w:id="598" w:name="Par187"/>
      <w:bookmarkEnd w:id="598"/>
      <w:r w:rsidRPr="00F97C86">
        <w:rPr>
          <w:rFonts w:ascii="Times New Roman" w:hAnsi="Times New Roman" w:cs="Times New Roman"/>
          <w:spacing w:val="-4"/>
          <w:sz w:val="24"/>
          <w:szCs w:val="24"/>
        </w:rPr>
        <w:t>3.1.3. изготовление, направление полного текста решения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 оформление решения,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направление копии решения, предписания заявителю, лицам, чьи действия (бездействие) которых обжалуются, участникам закупки, направившим возражение на жалобу;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размещение текста решения, предписания в единой информационной системе в сфере закупок.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 Структурное подразделение контрольного органа, осуществляющее подготовку к рассмотрению жалобы, рассмотрение жалобы, оформление решения по результатам рассмотрения жалобы (далее - Ответственное структурное подразделение), определяется приказом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 Выполнение административных процедур, указанных в пунктах 3.1.1, 3.1.3 Регламента, осуществляется исполнителем Ответственного структурного подразделения в соответствии с должностными обязанностями (далее - Исполнитель).</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3.4. Основанием для начала исполнения административных процедур, указанных в пункте 3.1.1 Регламента, является поступление жалобы в контрольный орган и ее регистрация в контрольном органе.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3.5. Выполнение административных процедур, указанных в пункте 3.1.2 Регламента, осуществляется Комиссией контрольного органа (далее - Комиссия), формируемой приказом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599" w:name="Par196"/>
      <w:bookmarkEnd w:id="599"/>
      <w:r w:rsidRPr="00F97C86">
        <w:rPr>
          <w:rFonts w:ascii="Times New Roman" w:hAnsi="Times New Roman" w:cs="Times New Roman"/>
          <w:spacing w:val="-4"/>
          <w:sz w:val="24"/>
          <w:szCs w:val="24"/>
        </w:rPr>
        <w:t>Предварительное рассмотрение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3.6. Жалоба подается на русском языке. Жалоба подается в письменной форме и должна содержать документы и информацию, предусмотренные частью 8 статьи 105 Федерального закона. К жалобе прикладываются документы, подтверждающие ее обоснованность. При этом жалоба должна содержать перечень прилагаемых к ней документов.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3.7. При поступлении жалобы контрольный орган проверяет ее на соответствие требованиям, установленным Федеральным законом, а также положениям Регламента.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3.8. Определение подведомственности рассмотрения жалобы осуществляется Ответственным структурным подразделением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bookmarkStart w:id="600" w:name="Par201"/>
      <w:bookmarkEnd w:id="600"/>
      <w:r w:rsidRPr="00F97C86">
        <w:rPr>
          <w:rFonts w:ascii="Times New Roman" w:hAnsi="Times New Roman" w:cs="Times New Roman"/>
          <w:spacing w:val="-4"/>
          <w:sz w:val="24"/>
          <w:szCs w:val="24"/>
        </w:rPr>
        <w:t>3.9. ФАС России рассматривает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w:t>
      </w:r>
      <w:r w:rsidRPr="00F97C86">
        <w:rPr>
          <w:rFonts w:ascii="Times New Roman" w:hAnsi="Times New Roman" w:cs="Times New Roman"/>
          <w:spacing w:val="-4"/>
          <w:sz w:val="24"/>
          <w:szCs w:val="24"/>
        </w:rPr>
        <w:lastRenderedPageBreak/>
        <w:t>отношении закупок для федеральных нужд государственным органом (в том числе органом государственной власти), Государственной корпорацией по атомной энергии "Росатом", органом управления государственным внебюджетным фондом;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применении закрытых способов определения поставщиков (подрядчиков, исполнителей), за исключением случаев закупок товаров, работ, услуг для обеспечения федеральных нужд, которые относятся к государственному оборонному заказу или сведения о которых составляют государственную тайну;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действия (бездействие) оператора электронной площадки, в том числе связанные с аккредитацией участника закупки на электронной площадке;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отношении закупок для обеспечения деятельности заказчика на территории иностранного государства в соответствии с положениями Закона о контрактной системе, если иное решение не принято в соответствии с пунктом 3.11 настоящего Регламента;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 иных случаях, предусмотренных настоящим Регламентом.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3.10. Территориальный орган рассматривает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расположенных на территории осуществления деятельности соответствующего территориального органа, за исключением случаев, предусмотренных настоящим Регламентом, в отношении закупок: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для обеспечения федеральных нужд территориальными органами государственного органа Российской Федерации (в том числе органом государственной власти), органа управления государственными внебюджетными фондами либо государственным казенным учреждением;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для обеспечения нужд субъекта Российской Федерации;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для обеспечения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осуществляемых бюджетным учреждением;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осуществляемых автономными учреждениями, государственными, муниципальными унитарными предприятиями, в отношении которых применяются положения Закона о контрактной системе, регулирующие контроль в сфере закупок.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bookmarkStart w:id="601" w:name="Par213"/>
      <w:bookmarkEnd w:id="601"/>
      <w:r w:rsidRPr="00F97C86">
        <w:rPr>
          <w:rFonts w:ascii="Times New Roman" w:hAnsi="Times New Roman" w:cs="Times New Roman"/>
          <w:spacing w:val="-4"/>
          <w:sz w:val="24"/>
          <w:szCs w:val="24"/>
        </w:rPr>
        <w:lastRenderedPageBreak/>
        <w:t>3.11. Дополнительная подведомственность рассмотрения жалоб может определяться приказами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3.12. В случае подачи участником закупки в ФАС России жалобы, подлежащей рассмотрению территориальным органом, ФАС России передает такую жалобу в соответствующий территориальный орган по подведомственности для рассмотрения по существу. При этом ФАС России вправе рассмотреть любую жалобу, подлежащую рассмотрению территориальным органом. В случае подачи участником закупки в территориальный орган жалобы, подлежащей рассмотрению в ФАС России или в другом территориальном органе (за исключением пункта 3.14 Регламента), такая жалоба передается для рассмотрения по существу соответственно в ФАС России или соответствующий территориальный орган, при этом копия жалобы направляется факсимильной связью или электронной почтой не позднее следующего рабочего дня после дня поступления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Поступившая в ФАС России или территориальный орган по электронной почте или факсу копия жалобы, направленная по принадлежности, подлежит регистрации в порядке, установленном инструкцией по делопроизводству. Оригинал жалобы, а также все имеющиеся приложения направляются по почте не позднее следующего рабочего дня после дня поступления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если ФАС России принята к рассмотрению жалоба, подлежащая рассмотрению в территориальном органе, ФАС России в течение двух рабочих дней после дня поступления жалобы информирует о принятом решении соответствующий территориальный орган.</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3.13. Особенности рассмотрения жалобы при проведении совместных конкурсов или аукционов.</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3.13.1. В случае поступления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при осуществлении закупки путем проведения совместных конкурсов или аукционов, заказчики которых находятся на территории осуществления деятельности двух и более территориальных органов, рассмотрение такой жалобы осуществляется территориальным органом, по месту нахождения организатора совместного конкурса или аукциона.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этом территориальный орган, осуществляющий рассмотрение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при осуществлении закупки путем проведения совместных конкурсов или аукционов, в течение двух рабочих дней после дня поступления жалобы информирует все территориальные органы, на территории которых находятся заказчики таких конкурсов или аукционов, о принятии жалобы к рассмотрению.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3.13.2. При поступлении жалобы на действия (бездействие) субъектов контроля при </w:t>
      </w:r>
      <w:r w:rsidRPr="00F97C86">
        <w:rPr>
          <w:rFonts w:ascii="Times New Roman" w:hAnsi="Times New Roman" w:cs="Times New Roman"/>
          <w:spacing w:val="-4"/>
          <w:sz w:val="24"/>
          <w:szCs w:val="24"/>
        </w:rPr>
        <w:lastRenderedPageBreak/>
        <w:t>осуществлении закупки путем проведения совместных конкурсов или аукционов в случае, если рассмотрение указанной жалобы относится к подведомственности ФАС России и территориальных органов, рассмотрение такой жалобы осуществляется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этом ФАС России в течение двух рабочих дней после дня поступления жалобы информирует все территориальные органы, на территории которых находятся заказчики таких конкурсов или аукционов, о принятии жалобы к рассмотрению.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3.14. ФАС России вправе рассматривать любую жалобу, поданную в территориальный орган. Для этого в территориальный орган, в который поступила такая жалоба, ФАС России направляет соответствующее уведомление, после получения которого территориальный орган немедленно направляет копию жалобы в ФАС России по факсу и (или) по электронной почте. Оригинал жалобы, а также все имеющиеся приложения направляются по почте не позднее следующего рабочего дня после дня получения соответствующего уведомления.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3.15. В случае поступления в ФАС России или территориальный орган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осуществлении закупок товаров, работ, услуг для обеспечения государственных и муниципальных нужд, контроль за которыми осуществляется Федеральной службой по оборонному заказу, соответственно, ФАС России или территориальный орган не позднее рабочего дня, следующего после дня поступления жалобы, передают такую жалобу по подведомственности в Федеральную службу по оборонному заказу.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3.16. При передаче жалобы по подведомственности ФАС России или территориальный орган обязан не позднее рабочего дня, следующего после дня поступления жалобы, направить Заявителю принятое решение по почте в письменной форме. В решении должна быть указана причина передачи жалобы по подведомственности.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3.17. Решение о возвращении жалобы заявителю принимается в случаях, установленных частью 11 статьи 105 Закона о контрактной системе. В решении должна быть указана причина возвращения жалобы. При возвращении жалобы контрольный орган в течение двух рабочих дней с даты поступления жалобы обязан направить Заявителю принятое решение по почте в письменной форме.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3.18. После подачи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контрольный орган в течение двух рабочих дней после дня поступления жалобы размещает в единой информационной системе в сфере закупок информацию о поступлении </w:t>
      </w:r>
      <w:r w:rsidRPr="00F97C86">
        <w:rPr>
          <w:rFonts w:ascii="Times New Roman" w:hAnsi="Times New Roman" w:cs="Times New Roman"/>
          <w:spacing w:val="-4"/>
          <w:sz w:val="24"/>
          <w:szCs w:val="24"/>
        </w:rPr>
        <w:lastRenderedPageBreak/>
        <w:t>жалобы и текст жалобы, а также сообщает заявителю и заказчику, оператору электронной площадки, уполномоченному органу, уполномоченному учреждению, специализированной организации, комиссии по осуществлению закупки, действия (бездействие) которых обжалуются, о месте, дате и времени рассмотрения такой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определения поставщика (подрядчика, исполнителя) закрытыми способами указанная информация не размещается в единой информационной системе в сфере закупок.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подаче жалобы на действия (бездействие) заказчика при проведении аукциона в электронной форме контрольный орган сообщает соответствующему оператору электронной площадки о месте, дате и времени рассмотрения такой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подаче жалобы на действия (бездействие) оператора электронной площадки при проведении аукциона в электронной форме контрольный орган сообщает заказчику о месте, дате и времени рассмотрения такой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3.19. Уведомление о рассмотрении жалобы направляется телеграммой либо другим способом, позволяющим подтвердить надлежащее уведомление.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3.20. В случае если жалоба передана в контрольный орган для рассмотрения по подведомственности, днем поступления жалобы считается день поступления жалобы в контрольный орган, в который такая жалоба была подана участником закупки первоначально.</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3.21. В уведомлении о рассмотрении жалобы, направляемом заказчику, оператору электронной площадки, уполномоченному органу, уполномоченному учреждению, специализированной организации, комиссии по осуществлению закупки, действия (бездействие) которых обжалуются, контрольный орган устанавливает обязательное для исполнения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При этом срок, установленный для заключения контракта, подлежит продлению на срок рассмотрения жалобы по существу.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3.22. Участники закупки, права и законные интересы которых непосредственно затрагиваются в результате рассмотрения жалобы, вправе направить в контрольный орган возражения на жалобу, которые подаются в соответствии с частью 2 статьи 106 Закона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Порядок рассмотрения жалобы по существу</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3.23. Рассмотрение жалобы осуществляется на заседании Комиссии контрольного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3.24. Контрольный орган рассматривает жалобу по существу в течение пяти рабочих дней со дня поступления жалобы. При этом первым днем считается день, следующий за днем поступления жалобы в контрольный орган. В случае если жалоба передана в контрольный орган для рассмотрения </w:t>
      </w:r>
      <w:r w:rsidRPr="00F97C86">
        <w:rPr>
          <w:rFonts w:ascii="Times New Roman" w:hAnsi="Times New Roman" w:cs="Times New Roman"/>
          <w:spacing w:val="-4"/>
          <w:sz w:val="24"/>
          <w:szCs w:val="24"/>
        </w:rPr>
        <w:lastRenderedPageBreak/>
        <w:t>по подведомственности, днем поступления жалобы считается день поступления жалобы в контрольный орган, в который такая жалоба была подана участником закупки первоначально.</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этом контрольный орган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Законом о контрактной системе,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3.26. Оператор электронной площадки обязан представить Комиссии документы, составленные в ходе проведения аукциона в электронной форме, и сведения, необходимые для рассмотрения жалобы, за исключением сведений об участниках закупки, конфиденциальность которых оператор электронной площадки обязан обеспечивать в соответствии с Законом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3.27. Заявитель,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и заинтересованные лица вправе лично присутствовать при рассмотрении жалобы по существу, а также направить для участия в рассмотрении жалобы своих представителей.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Подтверждение полномочий физических лиц, индивидуальных предпринимателей не требуется. 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Полномочия представителей должны быть подтверждены доверенностью или иным подтверждающим его полномочия документом.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На заседание Комиссии допускаются лица при предъявлении документа, удостоверяющего личность.</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3.28. Рассмотрение жалобы Комиссией осуществляется в присутствии заявителя, заказчика, уполномоченного органа, уполномоченного учреждения, специализированной организации, комиссии </w:t>
      </w:r>
      <w:r w:rsidRPr="00F97C86">
        <w:rPr>
          <w:rFonts w:ascii="Times New Roman" w:hAnsi="Times New Roman" w:cs="Times New Roman"/>
          <w:spacing w:val="-4"/>
          <w:sz w:val="24"/>
          <w:szCs w:val="24"/>
        </w:rPr>
        <w:lastRenderedPageBreak/>
        <w:t>по осуществлению закупок, ее членов, должностных лиц контрактной службы, контрактного управляющего, оператора электронной площадки, чьи действия (бездействие) обжалуются, заинтересованных лиц и иных лиц, выразивших желание присутствовать на заседании Комиссии. Комиссия обязана рассмотреть жалобу и принять решение в течение пяти рабочих дней со дня поступления жалобы вне зависимости от явки сторон.</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 участию в рассмотрении жалобы могут быть привлечены эксперты, представители органов государственной власти, свидетели (лица, которым могут быть известны обстоятельства, относящиеся к рассмотрению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Заседание комиссии считается правомочным, если на нем присутствует более половины членов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Рассмотрение жалобы Комиссией на закрытом заседании допускается в случаях, если открытое заседание может привести к разглашению государственной тайны, а также в иных случаях, предусмотренных федеральным законом.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На заседании Комиссии ведется аудиозапись, которая должна храниться не менее трех лет. Любое лицо, присутствующее на заседании Комиссии, вправе осуществлять аудио- и видеозапись заседания Комиссии, предварительно уведомив об этом Комиссию.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Перед рассмотрением жалобы Комиссия проверяет полномочия заявителя,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заинтересованных лиц, присутствующих на рассмотрении жалобы. В случае если полномочия указанных лиц не подтверждены, такие лица вправе присутствовать на заседании Комиссии без права давать пояснения по существу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3.29. Председатель Комиссии либо в отсутствие председателя его заместитель, осуществляющий его обязанности (далее - Ведущий заседание):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открывает заседание Комиссии и объявляет, какая жалоба подлежит рассмотрению;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разъясняет представителям сторон, заинтересованным лицам их права и обязанности;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устанавливает и разъясняет порядок рассмотрения жалобы, уведомляет о том, что при рассмотрении жалобы ведется аудиозапись заседания и проводится внеплановая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определении поставщика (подрядчика, исполнителя), в отношении которого рассматривается жалоба;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руководит рассмотрением жалобы, обеспечивает условия для всестороннего и полного исследования доказательств и обстоятельств дела, обеспечивает рассмотрение заявлений и ходатайств сторон, заинтересованных лиц;</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 принимает меры по обеспечению установленного порядка рассмотрения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3.30. Рассмотрение жалобы по существу начинается с сообщения заявителя об обжалуемых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 своих требованиях, а в случае отсутствия заявителя - с сообщения сотрудника контрольного органа о фактах, изложенных в жалобе заявителя. В случае отсутствия лиц, направивших возражения на жалобу, сотрудником контрольного органа также сообщается о содержании таких возражений.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ходе рассмотрения жалобы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дают возражения по фактам, указанным в жалобе заявителя.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Заинтересованные лица вправе давать свои пояснения по жалобе в устной и (или) письменной форме.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3.31. Комиссия при рассмотрении жалобы проводит в соответствии с частью 15 статьи 99 Закона о контрактной системе и настоящим Регламентом внеплановую проверку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определении поставщика (подрядчика, исполнителя). Внеплановая проверка проводится одновременно с рассмотрением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этом проверяется соответствие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том числе не указанных в жалобе, а также документов по организации и осуществлению закупки, являющейся предметом жалобы,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3.32. Комиссия при рассмотрении жалобы и в ходе проведения внеплановой проверки заслушивает пояснения сторон, заинтересованных и привлеченных лиц, а также передает копии пояснений и возражений на жалобу, представленных в письменной форме, представителям сторон и заинтересованных лиц, присутствующим на заседании Комиссии, испрашивает необходимые документы для ознакомления. Комиссия вправе получать объяснения сторон, заинтересованных и привлеченных лиц по фактам, изложенным в жалобе, а также иным вопросам, связанным с осуществлением закупки, совершать иные действия, направленные на всестороннее рассмотрение </w:t>
      </w:r>
      <w:r w:rsidRPr="00F97C86">
        <w:rPr>
          <w:rFonts w:ascii="Times New Roman" w:hAnsi="Times New Roman" w:cs="Times New Roman"/>
          <w:spacing w:val="-4"/>
          <w:sz w:val="24"/>
          <w:szCs w:val="24"/>
        </w:rPr>
        <w:lastRenderedPageBreak/>
        <w:t>жалобы и проведение внеплановой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3.33. По ходатайству лиц, участвующих в рассмотрении жалобы и проведении внеплановой проверки, либо по собственной инициативе, в том числе для выяснения обстоятельств, имеющих значение для принятия решения, в заседании комиссии может быть объявлен перерыв. При объявлении перерыва лицам, присутствующим на заседании Комиссии, объявляется о дате, времени и месте продолжения заседания Комиссии. Письменное уведомление о месте, дате и времени рассмотрения жалобы после перерыва не направляется. При объявлении перерыва срок рассмотрения жалобы не приостанавливается и не продлевается.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После окончания перерыва заседание Комиссии продолжается с момента, на котором заседание было прервано. В случае если после окончания перерыва изменился состав Комиссии, то рассмотрение жалобы и проведение внеплановой проверки начинается заново.</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3.34. По результатам рассмотрения жалобы и проведения внеплановой проверки Комиссия принимает единое решение. Решение принимается Комиссией простым большинством голосов членов Комиссии, присутствовавших на заседании Комиссии, на основании документов и сведений, представленных на заседание Комиссии. В случае, если член Комиссии не согласен с решением, он излагает письменно особое мнение.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При принятии решения учитываются обстоятельства дела, установленные Комиссией в результате рассмотрения жалобы и проведения внеплановой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Комиссия по результатам рассмотрения жалобы принимает решение о признании жалобы обоснованной или необоснованной.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если установлены не все, указанные в жалобе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жалоба признается обоснованной в части установленных нарушений, указанных в жалобе.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Закона о контрактной системе критериями оценки заявок, окончательных предложений.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 результатам рассмотрения жалобы и проведения внеплановой проверки Комиссия принимает решение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нарушений, установленных в ходе рассмотрения такой жалобы и проведения внеплановой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При принятии решения по результатам проведения внеплановой проверки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закупки, являющейся предметом рассмотрения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3.35. По результатам рассмотрения жалобы по существу Комиссия оглашает резолютивную часть принятого решения.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если в результате рассмотрения жалобы или проведении внеплановой проверки территориальным органом и ФАС России вынесены решения (выданы предписания) по одним и тем же действиям (бездействию)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противоречащие друг другу полностью или частично, решение (предписание) территориального органа действует и выполняется в части, не противоречащей принятому решению (предписанию)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Решение (предписание) Комиссии является окончательным и может быть обжаловано в судебном порядке в течение трех месяцев со дня его принятия.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3.36. В случаях если при рассмотрении жалобы или проведения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Комиссия выдает предписание об устранении допущенных нарушений.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Комиссия вправе не выдавать предписание только в случае выявления нарушений законодательства Российской Федерации и иных нормативных правовых актов о контрактной системе, которые не повлияли или не могли повлиять на результаты определения поставщика (подрядчика, исполнителя).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Резолютивная часть предписания оглашается вместе с оглашением резолютивной части решения, принятого по результатам рассмотрения жалобы и проведения внеплановой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3.37. Предписание подлежит исполнению в срок, установленный таким предписанием.</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bookmarkStart w:id="602" w:name="Par280"/>
      <w:bookmarkEnd w:id="602"/>
      <w:r w:rsidRPr="00F97C86">
        <w:rPr>
          <w:rFonts w:ascii="Times New Roman" w:hAnsi="Times New Roman" w:cs="Times New Roman"/>
          <w:spacing w:val="-4"/>
          <w:sz w:val="24"/>
          <w:szCs w:val="24"/>
        </w:rPr>
        <w:t>Изготовление, направление полного текста</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решения (предписания)</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3.38. По результатам рассмотрения жалобы и проведения внеплановой проверки изготавливается решение, которое должно состоять из вводной, описательной, мотивировочной и резолютивной </w:t>
      </w:r>
      <w:r w:rsidRPr="00F97C86">
        <w:rPr>
          <w:rFonts w:ascii="Times New Roman" w:hAnsi="Times New Roman" w:cs="Times New Roman"/>
          <w:spacing w:val="-4"/>
          <w:sz w:val="24"/>
          <w:szCs w:val="24"/>
        </w:rPr>
        <w:lastRenderedPageBreak/>
        <w:t>частей.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Вводная часть решения должна содержать наименование органа, принявшего решение, состав Комиссии, номер решения, дату и место принятия решения, наименование сторон, заинтересованных и привлеченных лиц, ФИО присутствующих на заседании представителей сторон, заинтересованных и привлеченных лиц,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Описательная часть решения должна содержать краткое изложение доводов жалобы и возражений, объяснений, пояснений, заявлений, доказательств и ходатайств лиц, участвующих в деле.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мотивировочной части решения должны быть указаны: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обстоятельства, установленные при рассмотрении жалобы и в ходе проведения внеплановой проверки, на которых основываются выводы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оценка доводов, содержащихся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определения поставщика (подрядчика, исполнителя), в отношении которого рассматривается жалоба;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нормы законодательства Российской Федерации, в соответствии с которыми Комиссией принято решение;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информация о выявленных нарушениях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о наличии признаков нарушения антимонопольного законодательства, признаков состава административного правонарушения и иных нормативных правовых актов;</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иные сведения.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Резолютивная часть решения должна содержать:</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выводы Комиссии о признании жалобы обоснованной (обоснованной в части установленных нарушений, указанных в жалобе) или необоснованной;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 выводы Комиссии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 ссылками на конкретные нормы, нарушение которых </w:t>
      </w:r>
      <w:r w:rsidRPr="00F97C86">
        <w:rPr>
          <w:rFonts w:ascii="Times New Roman" w:hAnsi="Times New Roman" w:cs="Times New Roman"/>
          <w:spacing w:val="-4"/>
          <w:sz w:val="24"/>
          <w:szCs w:val="24"/>
        </w:rPr>
        <w:lastRenderedPageBreak/>
        <w:t>было установлено в результате рассмотрения жалобы и проведения внеплановой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выводы Комиссии о необходимости передачи материалов жалобы для рассмотрения вопроса о возбуждении дела о нарушении антимонопольного законодательства, дела об административном правонарушении;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или совершении иных действий;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другие меры по устранению нарушений, в том числе обращение с иском в суд, передача материалов в правоохранительные органы, органы контроля в сфере закупок и т.д.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признания жалобы обоснованной в части установленных нарушений, указанных в жалобе, резолютивная часть решения должна содержать выводы Комиссии о том, какие именно доводы жалобы признаны обоснованными.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если одним из доводов жалобы является обжалование положений документации о закупке после окончания установленного срока подачи заявок, рассмотрение данного довода жалобы не проводится и резолютивная часть решения должна содержать выводы Комиссии о том, что рассмотрение данного довода жалобы не проводится в соответствии с частями 3, 4 статьи 105 Закона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В случае если доводом жалобы являются результаты оценки заявок на участие в конкурсе по критериям оценки, указанным в пунктах 3 и 4 части 1 статьи 32 Закона о контрактной системе, резолютивная часть решения должна содержать выводы Комиссии о том, что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пунктах 3 и 4 части 1 статьи 32 Закона о контрактной системе, и обжаловать такие результаты оценки заявок можно в судебном порядке.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3.39. Полный текст решения изготавливается в срок, не превышающий трех рабочих дней со дня рассмотрения жалобы. Решение подписывается принявшими его членами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Копия решения направляется заявителю,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Копия решения выдается указанным лицам нарочно по соответствующему ходатайству.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Копия решения по результатам рассмотрения жалобы на действия (бездействие) заказчика при проведении аукциона в электронной форме также направляется соответствующему оператору электронной площадки.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Копия решения по результатам рассмотрения жалобы на действия (бездействие) оператора электронной площадки при проведении аукциона в электронной форме также направляется заказчику по соответствующему аукциону.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После изготовления и подписания полного текста решения, но не позднее трех рабочих дней со дня принятия решения, текст решения размещается контрольным органом в единой информационной системе в сфере закупок.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3.40.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на основании принятого решения изготавливается предписание, в котором должны быть указаны: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дата и место выдачи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состав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сведения о решении, на основании которого выдается предписание;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наименование, адрес заказчика, уполномоченного органа, уполномоченного учреждения, специализированной организации, комиссии по осуществлению закупок, оператора электронной площадки, которым выдается предписание;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указание действий, которые необходимо осуществить с целью устранения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сроки, в течение которых должно быть исполнено предписание;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сроки, в течение которых в контрольный орган должны поступить копии документов и сведения об исполнении предписания.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3.41. Действиями, направленными на устранение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могут быть:</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отмена протоколов, составленных в ходе определения поставщика (исполнителя, подрядчика). Предписание об отмене протоколов выдается также в том случае, если выдается предписание о внесении изменений в извещение об осуществлении закупки, документацию о закупке;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Закона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 осуществление закупки в соответствии с требованиями Закона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иные действия, направленные на устранение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3.42. Предписание изготавливается одновременно с решением и подписывается выдавшими его членами Комиссии.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Копия предписания одновременно с копией решения направляется заявителю,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Копия предписания выдается указанным лицам нарочно по соответствующему ходатайству.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Копия предписания по результатам рассмотрения жалобы на действия (бездействие) заказчика при проведении аукциона в электронной форме также направляется соответствующему оператору электронной площадки.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Копия предписания по результатам рассмотрения жалобы на действия (бездействие) оператора электронной площадки при проведении аукциона в электронной форме также направляется заказчику по соответствующему аукциону.</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После изготовления и подписания предписания, текст предписания одновременно с решением размещается контрольным органом в единой информационной системе в сфере закупок.</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IV. Порядок и формы контроля за исполнением</w:t>
      </w:r>
      <w:r>
        <w:rPr>
          <w:rFonts w:ascii="Times New Roman" w:hAnsi="Times New Roman" w:cs="Times New Roman"/>
          <w:spacing w:val="-4"/>
          <w:sz w:val="24"/>
          <w:szCs w:val="24"/>
        </w:rPr>
        <w:t xml:space="preserve"> </w:t>
      </w:r>
      <w:r w:rsidRPr="00F97C86">
        <w:rPr>
          <w:rFonts w:ascii="Times New Roman" w:hAnsi="Times New Roman" w:cs="Times New Roman"/>
          <w:spacing w:val="-4"/>
          <w:sz w:val="24"/>
          <w:szCs w:val="24"/>
        </w:rPr>
        <w:t>государственной функции</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4.1. ФАС России организует и осуществляет контроль за исполнением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4.2. Контроль за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жалоб, подготовку ответов на обращения заявителей, подготовку решений на действия (бездействие) должностных лиц контрольного органа, исполняющих данную функцию.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4.3. Формами контроля за соблюдением исполнения административной процедуры являются: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проведение правовой экспертизы решений и предписаний;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проводимые в установленном порядке проверки ведения делопроизводства;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проведение в установленном порядке контрольных проверок.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4.4. Контрольные проверки могут быть плановыми (осуществляться на основании годовых планов работы ФАС России) и внеплановыми. При проведении контрольной проверки могут </w:t>
      </w:r>
      <w:r w:rsidRPr="00F97C86">
        <w:rPr>
          <w:rFonts w:ascii="Times New Roman" w:hAnsi="Times New Roman" w:cs="Times New Roman"/>
          <w:spacing w:val="-4"/>
          <w:sz w:val="24"/>
          <w:szCs w:val="24"/>
        </w:rPr>
        <w:lastRenderedPageBreak/>
        <w:t>рассматриваться все вопросы, связанные с исполнением данной государственной функции (комплексные проверки), или по конкретному обращению Заявителя.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Проверки полноты и качества исполнения государственной функции осуществляются на основании индивидуальных правовых актов (приказов)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4.5. В целях осуществления контроля совершения действий при исполнении государственной функции, в том числе при принятии решений и вынесении предписаний Комиссией, руководителю ФАС России представляются справки о результатах исполнения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4.6. Текущий контроль за соблюдением последовательности действий, определенных административными процедурами по исполнению данной государственной функции, и принятием решений и вынесением предписаний осуществляется должностными лицами ФАС России, ответственными за организацию работы по исполнению данной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Перечень должностных лиц, осуществляющих текущий контроль, устанавливается индивидуальными правовыми актами (приказами)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Периодичность осуществления текущего контроля устанавливается руководителем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Текущий контроль соблюдения последовательности действий, определенных административной процедурой исполнения данной государственной функции, и принятием решений и вынесением предписаний Комиссией осуществляется уполномоченным приказом ФАС России заместителем руководителя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Текущий контроль принятия решений уполномоченным заместителем руководителя ФАС России осуществляется руководителем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4.7. Целью проведения плановых и внеплановых проверок является соблюдение и исполнение должностными лицами контрольного органа государственной функции, в том числе своевременности и полноты рассмотрения жалоб, обоснованности и законности принятия по ним решений.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4.8. Внеплановые проверки полноты и качества исполнения государственной функции проводятся: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структурным подразделением ФАС России по поручению руководителя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структурным подразделением территориального органа ФАС России по поручению руководителя соответствующего территориального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4.9. Плановые проверки полноты и качества исполнения территориальным органом государственной функции проводятся в рамках комплексных проверок территориальных органов, осуществляемых в соответствии с приказами ФАС России, на основании годовых планов работы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4.10. По результатам проведенных проверок в случае выявления нарушений при исполнении государственной функции виновные лица привлекаются к ответственности в соответствии с </w:t>
      </w:r>
      <w:r w:rsidRPr="00F97C86">
        <w:rPr>
          <w:rFonts w:ascii="Times New Roman" w:hAnsi="Times New Roman" w:cs="Times New Roman"/>
          <w:spacing w:val="-4"/>
          <w:sz w:val="24"/>
          <w:szCs w:val="24"/>
        </w:rPr>
        <w:lastRenderedPageBreak/>
        <w:t>законодательством Российской Федерации.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4.11. Руководитель (заместитель руководителя) ФАС России, руководитель (заместитель руководителя) ответственного структурного подразделения несут персональную ответственность за нарушение законодательства должностными лицами контрольного органа при осуществлении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4.12. Исполнитель несет персональную ответственность за: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соблюдением сроков подготовки документов;</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соответствием подготовленных документов требованиям, установленным Регламентом.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4.13. Граждане, их объединения и организации в случае нарушения настоящего Регламента вправе обратиться с жалобой в контрольный орган.</w:t>
      </w:r>
    </w:p>
    <w:p w:rsidR="00F97C86" w:rsidRPr="00AF5700" w:rsidRDefault="00F97C86" w:rsidP="00F97C86">
      <w:pPr>
        <w:pStyle w:val="ConsPlusNormal"/>
        <w:jc w:val="both"/>
      </w:pP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V. Досудебный (внесудебный) порядок обжалования</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решений и действий (бездействия) контрольного органа,</w:t>
      </w:r>
    </w:p>
    <w:p w:rsidR="00F97C86" w:rsidRPr="00F97C86" w:rsidRDefault="00F97C86" w:rsidP="00F97C86">
      <w:pPr>
        <w:pStyle w:val="ConsPlusNormal"/>
        <w:spacing w:line="360" w:lineRule="auto"/>
        <w:jc w:val="center"/>
        <w:rPr>
          <w:rFonts w:ascii="Times New Roman" w:hAnsi="Times New Roman" w:cs="Times New Roman"/>
          <w:spacing w:val="-4"/>
          <w:sz w:val="24"/>
          <w:szCs w:val="24"/>
        </w:rPr>
      </w:pPr>
      <w:r w:rsidRPr="00F97C86">
        <w:rPr>
          <w:rFonts w:ascii="Times New Roman" w:hAnsi="Times New Roman" w:cs="Times New Roman"/>
          <w:spacing w:val="-4"/>
          <w:sz w:val="24"/>
          <w:szCs w:val="24"/>
        </w:rPr>
        <w:t>а также сотрудников контрольного органа</w:t>
      </w:r>
    </w:p>
    <w:p w:rsidR="00F97C86" w:rsidRPr="00AF5700" w:rsidRDefault="00F97C86" w:rsidP="00F97C86">
      <w:pPr>
        <w:pStyle w:val="ConsPlusNormal"/>
        <w:jc w:val="both"/>
      </w:pP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 В порядке досудебного (внесудебного) обжалования могут быть обжалованы действия (бездействие) контрольного органа, его должностных лиц и решений, принятых (осуществляемых) ими в ходе исполнения государственной функции, в том числе в следующих случаях:</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нарушение срока регистрации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нарушение сроков рассмотрения жалобы;</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нарушение сроков размещения в единой информационной системе в сфере закупок информации о поступлении жалобы и тексте жалобы, о месте и времени рассмотрения такой жалобы, сведений о вынесенном решении и выданном предписании;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отказ в рассмотрении жалобы по основаниям, не предусмотренным законодательством Российской Федерации о контрактной системе.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5.2. Рассмотрение письменного заявления об обжаловании действия (бездействие) контрольного органа, его должностных лиц и решений, принятых (осуществляемых) ими в ходе исполнения государственной функции, осуществляется в порядке, предусмотренном Федеральным законом от 02.05.2006 N 59-ФЗ "О порядке рассмотрения обращений граждан Российской Федерации".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5.3. Контрольный орган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заявление без ответа по существу поставленных в нем вопросов и сообщить заявителю, направившему заявление, о недопустимости злоупотребления правом.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5.4. В случае если текст письменного заявления не поддается прочтению, ответ на заявление не дается и оно не подлежит направлению на рассмотрение должностному лицу в соответствии с его компетенцией, о чем сообщается заявителю, направившему заявление, если его фамилия и почтовый адрес поддаются прочтению.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5.5. В случае если в письменном заявлении содержится вопрос, на который заявителю неоднократно (два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(заместитель руководителя) контрольного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5.6. 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заявление в контрольный орган.</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5.7.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5.8. Основанием для начала процедуры досудебного (внесудебного) обжалования является заявление, направленное в контрольный орган.</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5.9. Заявитель в заявлении указывает:</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наименование контрольного органа, должностного лица, решения и действия (бездействие) которых обжалуются;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сведения об обжалуемом решении и действиях (бездействии) контрольного органа, должностного лица;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доводы, на основании которых заявитель не согласен с решением и действием (бездействием) контрольного органа, должностного лица. Заявителем могут быть представлены документы (при наличии), подтверждающие доводы заявителя, либо их копии.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5.10. При рассмотрении заявления контрольный орган рассматривает:</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документы, представленные заявителем;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материалы объяснения, представленные должностным лицом;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lastRenderedPageBreak/>
        <w:t>- результаты исследований, проверок.</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5.11. Права заинтересованных лиц на получение информации и документов, необходимых для обоснования и рассмотрения заявления: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1) получать информацию по следующим вопросам:</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входящем номере, под которым зарегистрировано в системе делопроизводства заявление;</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о нормативных правовых актах, на основании которых контрольный орган исполняет государственную функцию;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2) отозвать заявление до момента вынесения решения по данному заявлению;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3) иные права в соответствии с нормативными правовыми актами, регулирующими отношения, возникающие в связи с исполнением государственной функции.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bookmarkStart w:id="603" w:name="Par385"/>
      <w:bookmarkEnd w:id="603"/>
      <w:r w:rsidRPr="00F97C86">
        <w:rPr>
          <w:rFonts w:ascii="Times New Roman" w:hAnsi="Times New Roman" w:cs="Times New Roman"/>
          <w:spacing w:val="-4"/>
          <w:sz w:val="24"/>
          <w:szCs w:val="24"/>
        </w:rPr>
        <w:t>5.12. Нарушения настоящего Регламента должностными лицами ФАС России обжалуются в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5.13. Нарушения настоящего Регламента должностными лицами территориального органа обжалуются либо в соответствующий территориальный орган, либо в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5.14. Заявление, поданное с нарушением пунктов 5.12 и 5.13 настоящего Регламента, с подтверждающими документами направляется получившим ее контрольным органом в соответствующий контрольный орган с уведомлением заявителя о переадресации заявления.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5.15. Поступившее заявление рассматривается контрольным органом в течение тридцати дней со дня регистрации.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5.16. Срок рассмотрения заявления может быть продлен в случае принятия руководителем контрольного органа решения о необходимости проведения проверки по заявлению, запроса дополнительной информации, но не более чем на тридцать дней.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5.17. Решение о продлении срока рассмотрения заявления сообщается заявителю в письменном виде с указанием причин продления.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5.18. Решение по заявлению в территориальный орган принимает руководитель соответствующего территориального органа.</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Решение по заявлению в ФАС России принимает руководитель ФАС России.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5.19. По результатам рассмотрения заявления на решение, действие (бездействие) контрольного органа, его должностного лица руководитель контрольного органа принимает одно из следующих решений:</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признать решение, действия (бездействие) контрольного органа, его должностного лица соответствующими настоящему Регламенту и отказать в удовлетворении заявления;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 xml:space="preserve">- признать решение, действия (бездействие) контрольного органа, его должностного лица не соответствующими настоящему Регламенту полностью или в части. В этом случае ответственным </w:t>
      </w:r>
      <w:r w:rsidRPr="00F97C86">
        <w:rPr>
          <w:rFonts w:ascii="Times New Roman" w:hAnsi="Times New Roman" w:cs="Times New Roman"/>
          <w:spacing w:val="-4"/>
          <w:sz w:val="24"/>
          <w:szCs w:val="24"/>
        </w:rPr>
        <w:lastRenderedPageBreak/>
        <w:t>исполнителем по заявлению в целях установления факта нарушения законодательства Российской Федерации о государственной гражданской службе Российской Федерации и применения дисциплинарного взыскания, либо принятия решения о других видах ответственности, представляется руководителю контрольного органа служебная записка с изложением сути нарушения и указанием должностных лиц, его допустивших, для принятия решения о проведении в отношении государственных гражданских служащих служебной проверки.</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5.20. Решение руководителя контрольного органа оформляется в форме письма, направляемого заявителю.</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5.21. Служебная записка, указанная в пункте 5.19, с резолюцией руководителя ФАС России направляется в Управление государственной службы ФАС России не позднее трех рабочих дней, следующих за днем принятия решения.</w:t>
      </w:r>
    </w:p>
    <w:p w:rsidR="00F97C86" w:rsidRPr="00F97C86" w:rsidRDefault="00F97C86" w:rsidP="00F97C86">
      <w:pPr>
        <w:pStyle w:val="ConsPlusNormal"/>
        <w:spacing w:line="360" w:lineRule="auto"/>
        <w:ind w:firstLine="540"/>
        <w:jc w:val="both"/>
        <w:rPr>
          <w:rFonts w:ascii="Times New Roman" w:hAnsi="Times New Roman" w:cs="Times New Roman"/>
          <w:spacing w:val="-4"/>
          <w:sz w:val="24"/>
          <w:szCs w:val="24"/>
        </w:rPr>
      </w:pPr>
      <w:r w:rsidRPr="00F97C86">
        <w:rPr>
          <w:rFonts w:ascii="Times New Roman" w:hAnsi="Times New Roman" w:cs="Times New Roman"/>
          <w:spacing w:val="-4"/>
          <w:sz w:val="24"/>
          <w:szCs w:val="24"/>
        </w:rPr>
        <w:t>Служебная записка, указанная в пункте 5.19, с резолюцией руководителя территориального органа ФАС России направляется должностному лицу, ответственному за работу по противодействию коррупции, не позднее трех рабочих дней, следующих за днем принятия решения.</w:t>
      </w:r>
    </w:p>
    <w:p w:rsidR="00F97C86" w:rsidRPr="00AF5700" w:rsidRDefault="00F97C86" w:rsidP="00F97C86">
      <w:pPr>
        <w:pStyle w:val="ConsPlusNormal"/>
        <w:jc w:val="both"/>
      </w:pPr>
    </w:p>
    <w:p w:rsidR="00F97C86" w:rsidRPr="00AF5700" w:rsidRDefault="00F97C86" w:rsidP="00F97C86">
      <w:pPr>
        <w:pStyle w:val="ConsPlusNormal"/>
        <w:jc w:val="both"/>
      </w:pPr>
    </w:p>
    <w:p w:rsidR="00F97C86" w:rsidRPr="00AF5700" w:rsidRDefault="00F97C86" w:rsidP="00F97C86">
      <w:pPr>
        <w:pStyle w:val="ConsPlusNormal"/>
        <w:jc w:val="both"/>
      </w:pPr>
    </w:p>
    <w:p w:rsidR="00F97C86" w:rsidRPr="00AF5700" w:rsidRDefault="00F97C86" w:rsidP="00F97C86">
      <w:pPr>
        <w:pStyle w:val="ConsPlusNormal"/>
        <w:jc w:val="both"/>
      </w:pPr>
    </w:p>
    <w:p w:rsidR="00F97C86" w:rsidRPr="00AF5700" w:rsidRDefault="00F97C86" w:rsidP="00F97C86">
      <w:pPr>
        <w:pStyle w:val="ConsPlusNormal"/>
        <w:jc w:val="both"/>
      </w:pPr>
    </w:p>
    <w:p w:rsidR="00F97C86" w:rsidRDefault="00F97C86">
      <w:pPr>
        <w:rPr>
          <w:rFonts w:ascii="Arial" w:eastAsiaTheme="minorEastAsia" w:hAnsi="Arial" w:cs="Arial"/>
          <w:sz w:val="20"/>
          <w:szCs w:val="20"/>
          <w:lang w:eastAsia="ru-RU"/>
        </w:rPr>
      </w:pPr>
      <w:r>
        <w:br w:type="page"/>
      </w:r>
    </w:p>
    <w:p w:rsidR="00F97C86" w:rsidRPr="00F97C86" w:rsidRDefault="00F97C86" w:rsidP="00F97C86">
      <w:pPr>
        <w:pStyle w:val="ConsPlusNormal"/>
        <w:jc w:val="right"/>
        <w:rPr>
          <w:rFonts w:ascii="Times New Roman" w:hAnsi="Times New Roman" w:cs="Times New Roman"/>
          <w:sz w:val="24"/>
          <w:szCs w:val="24"/>
        </w:rPr>
      </w:pPr>
      <w:r w:rsidRPr="00F97C86">
        <w:rPr>
          <w:rFonts w:ascii="Times New Roman" w:hAnsi="Times New Roman" w:cs="Times New Roman"/>
          <w:sz w:val="24"/>
          <w:szCs w:val="24"/>
        </w:rPr>
        <w:lastRenderedPageBreak/>
        <w:t>Приложение N 1</w:t>
      </w:r>
    </w:p>
    <w:p w:rsidR="00F97C86" w:rsidRPr="00F97C86" w:rsidRDefault="00F97C86" w:rsidP="00F97C86">
      <w:pPr>
        <w:pStyle w:val="ConsPlusNormal"/>
        <w:jc w:val="right"/>
        <w:rPr>
          <w:rFonts w:ascii="Times New Roman" w:hAnsi="Times New Roman" w:cs="Times New Roman"/>
          <w:sz w:val="24"/>
          <w:szCs w:val="24"/>
        </w:rPr>
      </w:pPr>
      <w:r w:rsidRPr="00F97C86">
        <w:rPr>
          <w:rFonts w:ascii="Times New Roman" w:hAnsi="Times New Roman" w:cs="Times New Roman"/>
          <w:sz w:val="24"/>
          <w:szCs w:val="24"/>
        </w:rPr>
        <w:t>к Регламенту</w:t>
      </w:r>
    </w:p>
    <w:p w:rsidR="00F97C86" w:rsidRPr="00F97C86" w:rsidRDefault="00F97C86" w:rsidP="00F97C86">
      <w:pPr>
        <w:pStyle w:val="ConsPlusNormal"/>
        <w:jc w:val="both"/>
        <w:rPr>
          <w:rFonts w:ascii="Times New Roman" w:hAnsi="Times New Roman" w:cs="Times New Roman"/>
          <w:sz w:val="24"/>
          <w:szCs w:val="24"/>
        </w:rPr>
      </w:pPr>
    </w:p>
    <w:p w:rsidR="00F97C86" w:rsidRPr="00F97C86" w:rsidRDefault="00F97C86" w:rsidP="00F97C86">
      <w:pPr>
        <w:pStyle w:val="ConsPlusNormal"/>
        <w:jc w:val="center"/>
        <w:rPr>
          <w:rFonts w:ascii="Times New Roman" w:hAnsi="Times New Roman" w:cs="Times New Roman"/>
          <w:sz w:val="24"/>
          <w:szCs w:val="24"/>
        </w:rPr>
      </w:pPr>
      <w:bookmarkStart w:id="604" w:name="Par407"/>
      <w:bookmarkEnd w:id="604"/>
      <w:r w:rsidRPr="00F97C86">
        <w:rPr>
          <w:rFonts w:ascii="Times New Roman" w:hAnsi="Times New Roman" w:cs="Times New Roman"/>
          <w:sz w:val="24"/>
          <w:szCs w:val="24"/>
        </w:rPr>
        <w:t>Федеральная антимонопольная служба</w:t>
      </w:r>
    </w:p>
    <w:p w:rsidR="00F97C86" w:rsidRPr="00F97C86" w:rsidRDefault="00F97C86" w:rsidP="00F97C86">
      <w:pPr>
        <w:pStyle w:val="ConsPlusNormal"/>
        <w:jc w:val="both"/>
        <w:rPr>
          <w:rFonts w:ascii="Times New Roman" w:hAnsi="Times New Roman" w:cs="Times New Roman"/>
          <w:sz w:val="24"/>
          <w:szCs w:val="24"/>
        </w:rPr>
      </w:pP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Садовая-Кудринская, 11, Москва, Д-242, ГСП-5, 123995</w:t>
      </w:r>
    </w:p>
    <w:p w:rsidR="00F97C86" w:rsidRPr="00F97C86" w:rsidRDefault="00F97C86" w:rsidP="00F97C86">
      <w:pPr>
        <w:pStyle w:val="ConsPlusNormal"/>
        <w:jc w:val="center"/>
        <w:rPr>
          <w:rFonts w:ascii="Times New Roman" w:hAnsi="Times New Roman" w:cs="Times New Roman"/>
          <w:sz w:val="24"/>
          <w:szCs w:val="24"/>
          <w:lang w:val="en-US"/>
        </w:rPr>
      </w:pPr>
      <w:r w:rsidRPr="00F97C86">
        <w:rPr>
          <w:rFonts w:ascii="Times New Roman" w:hAnsi="Times New Roman" w:cs="Times New Roman"/>
          <w:sz w:val="24"/>
          <w:szCs w:val="24"/>
          <w:lang w:val="en-US"/>
        </w:rPr>
        <w:t>E-mail: delo@fas.gov.ru</w:t>
      </w: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Телефон для справок:</w:t>
      </w: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(499) 755-23-23 (общественная приемная),</w:t>
      </w: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факс - (499) 755-23-23 (доб. 3)</w:t>
      </w:r>
    </w:p>
    <w:p w:rsidR="00F97C86" w:rsidRPr="00F97C86" w:rsidRDefault="00F97C86" w:rsidP="00F97C86">
      <w:pPr>
        <w:pStyle w:val="ConsPlusNormal"/>
        <w:jc w:val="both"/>
        <w:rPr>
          <w:rFonts w:ascii="Times New Roman" w:hAnsi="Times New Roman" w:cs="Times New Roman"/>
          <w:sz w:val="24"/>
          <w:szCs w:val="24"/>
        </w:rPr>
      </w:pP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СПИСОК</w:t>
      </w:r>
    </w:p>
    <w:p w:rsidR="00F97C86" w:rsidRPr="00F97C86" w:rsidRDefault="00F97C86" w:rsidP="00F97C8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АДРЕСОВ И ТЕЛЕФОНОВ ТЕРРИТОРИАЛЬНЫХ ОРГАНОВ ФАС РОССИИ</w:t>
      </w:r>
    </w:p>
    <w:p w:rsidR="00F97C86" w:rsidRPr="00F97C86" w:rsidRDefault="00F97C86" w:rsidP="00F97C86">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720"/>
        <w:gridCol w:w="2434"/>
        <w:gridCol w:w="1987"/>
        <w:gridCol w:w="1978"/>
        <w:gridCol w:w="2494"/>
      </w:tblGrid>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N п/п</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Полное наименование территориального органа</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Сокращенное наименование ТО</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Наименование субъекта РФ</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jc w:val="center"/>
              <w:rPr>
                <w:rFonts w:ascii="Times New Roman" w:hAnsi="Times New Roman" w:cs="Times New Roman"/>
                <w:sz w:val="24"/>
                <w:szCs w:val="24"/>
              </w:rPr>
            </w:pPr>
            <w:r w:rsidRPr="00F97C86">
              <w:rPr>
                <w:rFonts w:ascii="Times New Roman" w:hAnsi="Times New Roman" w:cs="Times New Roman"/>
                <w:sz w:val="24"/>
                <w:szCs w:val="24"/>
              </w:rPr>
              <w:t>Местонахождение (юридический адрес)</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Адыгея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Адыгейское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Адыгея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Ленина, д. 40, г. Майкоп, Республика Адыгея, 385000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Алтайскому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Алтайское краевое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Алтайский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Калинина, д. 8, г. Барнаул, Алтайский край, 656002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Алтай</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Алтайское республиканское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Алтай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Улагашева, д. 13, г. Горно-Алтайск, Республика Алтай, 649000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Амурской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Амурское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Амурская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Амурская, д. 150, г. Благовещенск, Амурская обл., 675000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Архангельской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Архангельское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Архангельская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 Либкнехта, д. 2, г. Архангельск, Архангельская обл., 163000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w:t>
            </w:r>
            <w:r w:rsidRPr="00F97C86">
              <w:rPr>
                <w:rFonts w:ascii="Times New Roman" w:hAnsi="Times New Roman" w:cs="Times New Roman"/>
                <w:sz w:val="24"/>
                <w:szCs w:val="24"/>
              </w:rPr>
              <w:lastRenderedPageBreak/>
              <w:t>антимонопольной службы по Астраханской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Астраханское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Астраханская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ул. Шаумяна, д. 47, г. Астрахань, </w:t>
            </w:r>
            <w:r w:rsidRPr="00F97C86">
              <w:rPr>
                <w:rFonts w:ascii="Times New Roman" w:hAnsi="Times New Roman" w:cs="Times New Roman"/>
                <w:sz w:val="24"/>
                <w:szCs w:val="24"/>
              </w:rPr>
              <w:lastRenderedPageBreak/>
              <w:t>Астраханская обл., 414000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Башкортостан</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Башкортостанское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Башкортостан</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Пушкина, д. 95, г. Уфа, Республика Башкортостан, 450008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Белгородской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Белгородское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Белгородская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Преображенская, д. 82, г. Белгород, Белгородская обл., 308000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Брянской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Брянское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Брянская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Дуки, д. 80, г. Брянск, Брянская обл., 241050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Бурятия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Бурятское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Бурятия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Ленина, д. 55, г. Улан-Удэ, Республика Бурятия, 670000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Владимирской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Владимирское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Владимирская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Большая Московская, д. 1, г. Владимир, Владимирская обл., 600000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Волгоградской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Волгоградское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Волгоградская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7-я Гвардейская, д. 12, г. Волгоград, Волгоградская обл., 400005</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Вологодской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Вологодское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Вологодская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Пушкинская, д. 25, г. Вологда, Вологодская обл., 160035</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w:t>
            </w:r>
            <w:r w:rsidRPr="00F97C86">
              <w:rPr>
                <w:rFonts w:ascii="Times New Roman" w:hAnsi="Times New Roman" w:cs="Times New Roman"/>
                <w:sz w:val="24"/>
                <w:szCs w:val="24"/>
              </w:rPr>
              <w:lastRenderedPageBreak/>
              <w:t>Федеральной антимонопольной службы по Воронежской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Воронежское </w:t>
            </w:r>
            <w:r w:rsidRPr="00F97C86">
              <w:rPr>
                <w:rFonts w:ascii="Times New Roman" w:hAnsi="Times New Roman" w:cs="Times New Roman"/>
                <w:sz w:val="24"/>
                <w:szCs w:val="24"/>
              </w:rPr>
              <w:lastRenderedPageBreak/>
              <w:t>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Воронежская </w:t>
            </w:r>
            <w:r w:rsidRPr="00F97C86">
              <w:rPr>
                <w:rFonts w:ascii="Times New Roman" w:hAnsi="Times New Roman" w:cs="Times New Roman"/>
                <w:sz w:val="24"/>
                <w:szCs w:val="24"/>
              </w:rPr>
              <w:lastRenderedPageBreak/>
              <w:t>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ул. Плехановская, д. </w:t>
            </w:r>
            <w:r w:rsidRPr="00F97C86">
              <w:rPr>
                <w:rFonts w:ascii="Times New Roman" w:hAnsi="Times New Roman" w:cs="Times New Roman"/>
                <w:sz w:val="24"/>
                <w:szCs w:val="24"/>
              </w:rPr>
              <w:lastRenderedPageBreak/>
              <w:t>53, г. Воронеж, Воронежская обл., 394030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15.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Дагестан</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Дагестанское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Дагестан</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пл. Ленина, д. 2, г. Махачкала, Республика Дагестан, 367000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Еврейской автономной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Еврейское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Еврейская автономная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Постышева, д. 3, г. Биробиджан, Еврейская автономная обл., 679014</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Забайкальскому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Забайкальское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Забайкальский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Лермонтова, д. 14, пом. 3, г. Чита, Забайкальский край, 672000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Ивановской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Ивановское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Ивановская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Жарова, д. 10, г. Иваново, Ивановская обл., 153000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18.1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Ингушетия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Ингушское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Ингушетия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Победы, д. 3, корп. С, г. Назрань, Республика Ингушетия, 386102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19.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Иркутской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Иркутское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Иркутская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Российская, д. 17, г. Иркутск, Иркутская обл., 664025</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Кабардино-Балкарской Республике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Кабардино-Балкарское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Кабардино-Балкарская Республика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Тарчокова, д. 18, г. Нальчик, Кабардино-Балкарская Республика, 360030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w:t>
            </w:r>
            <w:r w:rsidRPr="00F97C86">
              <w:rPr>
                <w:rFonts w:ascii="Times New Roman" w:hAnsi="Times New Roman" w:cs="Times New Roman"/>
                <w:sz w:val="24"/>
                <w:szCs w:val="24"/>
              </w:rPr>
              <w:lastRenderedPageBreak/>
              <w:t>антимонопольной службы по Калининградской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Калининградское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Калининградская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ул. Барнаульская, д. 4, г. Калининград, </w:t>
            </w:r>
            <w:r w:rsidRPr="00F97C86">
              <w:rPr>
                <w:rFonts w:ascii="Times New Roman" w:hAnsi="Times New Roman" w:cs="Times New Roman"/>
                <w:sz w:val="24"/>
                <w:szCs w:val="24"/>
              </w:rPr>
              <w:lastRenderedPageBreak/>
              <w:t>Калининградская обл., 236006</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22.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Калмыкия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Калмыцкое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Калмыкия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Лермонтова, д. 4, г. Элиста, Республика Калмыкия, 358000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Калужской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Калужское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Калужская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пл. Старый Торг, д. 5, г. Калуга, Калужская обл., 248000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Камчатскому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Камчатское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Камчатский край, Корякский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Ленинградская, д. 90, г. Петропавловск-Камчатский, Камчатский край, 683003</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Карачаево-Черкесской Республике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Карачаево-Черкесское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Карачаево-Черкесская Республика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Ленина, д. 38, г. Черкесск, Карачаево-Черкесская Республика, 369000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Карелия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Карельское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Карелия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наб. Варкауса, д. 1А, г. Петрозаводск, Республика Карелия, 185031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Кемеровской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Кемеровское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Кемеровская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Ноградская, д. 5, г. Кемерово, Кемеровская обл., 650000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Кировской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Кировское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Кировская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Карла Либкнехта, д. 55, г. Киров, Кировская обл., 610020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29.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w:t>
            </w:r>
            <w:r w:rsidRPr="00F97C86">
              <w:rPr>
                <w:rFonts w:ascii="Times New Roman" w:hAnsi="Times New Roman" w:cs="Times New Roman"/>
                <w:sz w:val="24"/>
                <w:szCs w:val="24"/>
              </w:rPr>
              <w:lastRenderedPageBreak/>
              <w:t>антимонопольной службы по Республике Коми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Коми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Коми</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ул. Интернациональная, </w:t>
            </w:r>
            <w:r w:rsidRPr="00F97C86">
              <w:rPr>
                <w:rFonts w:ascii="Times New Roman" w:hAnsi="Times New Roman" w:cs="Times New Roman"/>
                <w:sz w:val="24"/>
                <w:szCs w:val="24"/>
              </w:rPr>
              <w:lastRenderedPageBreak/>
              <w:t>д. 160, корпус А, г. Сыктывкар, ГСП-2, Республика Коми, 167982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30.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Костромской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Костромское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Костромская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Калиновская, д. 38, г. Кострома, Костромская обл., 156013</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Краснодарскому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Краснодарское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Краснодарский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Коммунаров, д. 235, г. Краснодар, Краснодарский край, 350020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Красноярскому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Красноярское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Красноярский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Мира, д. 81д, г. Красноярск, Красноярский край, 660017</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32.1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Крым и городу Севастополю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Крымское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Крым и город Севастополь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Александра Невского, д. 1, г. Симферополь, Республика Крым, 295000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Курганской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Курганское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Курганская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Гоголя, д. 56, г. Курган, Курганская область, 640000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Курской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Курское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Курская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Марата, д. 9, г. Курск, Курская обл., 305000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Ленинградской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Ленинградское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Ленинградская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Смольного, д. 3, г. Санкт-Петербург, 191124</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w:t>
            </w:r>
            <w:r w:rsidRPr="00F97C86">
              <w:rPr>
                <w:rFonts w:ascii="Times New Roman" w:hAnsi="Times New Roman" w:cs="Times New Roman"/>
                <w:sz w:val="24"/>
                <w:szCs w:val="24"/>
              </w:rPr>
              <w:lastRenderedPageBreak/>
              <w:t>антимонопольной службы по Липецкой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Липецкое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Липецкая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пл. Плеханова, д. 1, г. Липецк, Липецкая </w:t>
            </w:r>
            <w:r w:rsidRPr="00F97C86">
              <w:rPr>
                <w:rFonts w:ascii="Times New Roman" w:hAnsi="Times New Roman" w:cs="Times New Roman"/>
                <w:sz w:val="24"/>
                <w:szCs w:val="24"/>
              </w:rPr>
              <w:lastRenderedPageBreak/>
              <w:t>обл., 398050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37.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Магаданской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Магаданское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Магаданская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Портовая, д. 8, г. Магадан, Магаданская обл., 685000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Марий Эл</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Марийское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Марий Эл</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Волкова, д. 164, г. Йошкар-Ола, Республика Марий Эл, 424000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39.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Мордовия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Мордовское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Мордовия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 Ленина, д. 14, пом. 3, г. Саранск, Республика Мордовия, 430005</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г. Москве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Московское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Москва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Мясницкий проезд, д. 4, стр. 1, г. Москва, 107078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Московской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Московское областное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Московская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Карамышевская набережная, д. 44, г. Москва, 123423</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Мурманской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Мурманское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Мурманская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Книповича, д. 9а, г. Мурманск, Мурманская обл., 183038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Ненецкому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Ненецкое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Ненецкий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Пырерка, д. 15, г. Нарьян-Мар, Ненецкий автономный округ, 166000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антимонопольной службы по </w:t>
            </w:r>
            <w:r w:rsidRPr="00F97C86">
              <w:rPr>
                <w:rFonts w:ascii="Times New Roman" w:hAnsi="Times New Roman" w:cs="Times New Roman"/>
                <w:sz w:val="24"/>
                <w:szCs w:val="24"/>
              </w:rPr>
              <w:lastRenderedPageBreak/>
              <w:t>Нижегородской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Нижегородское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Нижегородская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пл. Горького, д. 6, г. Нижний Новгород, Нижегородская обл., 603000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45.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Новгородской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Новгородское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Новгородская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Воскресенский б-р, д. 3, г. Великий Новгород, Новгородская область, 173002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Новосибирской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Новосибирское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Новосибирская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Кирова, д. 3, г. Новосибирск-11, Новосибирская обл., 630011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Омской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Омское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Омская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К. Маркса, д. 12А, г. Омск, Омская обл., 644010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Оренбургской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Оренбургское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Оренбургская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9-го Января, д. 64, г. Оренбург, Оренбургская обл., 460046</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Орловской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Орловское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Орловская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Салтыкова-Щедрина, д. 21, г. Орел, Орловская обл., 302028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Пензенской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Пензенское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Пензенская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Урицкого, д. 127, г. Пенза, Пензенская обл., 440000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Пермскому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Пермское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Пермский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Ленина, д. 64, офис 713, г. Пермь, Пермский край, 614990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антимонопольной службы по </w:t>
            </w:r>
            <w:r w:rsidRPr="00F97C86">
              <w:rPr>
                <w:rFonts w:ascii="Times New Roman" w:hAnsi="Times New Roman" w:cs="Times New Roman"/>
                <w:sz w:val="24"/>
                <w:szCs w:val="24"/>
              </w:rPr>
              <w:lastRenderedPageBreak/>
              <w:t>Приморскому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Приморское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Приморский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1-я Морская, д. 2, г. Владивосток, Приморский край, 690007</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53.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Псковской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Псковское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Псковская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Кузнецкая, д. 13, г. Псков, Псковская обл., 180017</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Ростовской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Ростовское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Ростовская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Ворошиловский, д. 2/2, офис 403, г. Ростов-на-Дону, Ростовская обл., 344006</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Рязанской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Рязанское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Рязанская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Ленина, д. 34, г. Рязань, Рязанская обл., 390000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Самарской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Самарское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Самарская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Брошевского, д. 3а, г. Самара, Октябрьский район, Самарская область, 443086</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Санкт-Петербургу</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Санкт-Петербургское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Санкт-Петербург</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4-я линия В.О., д. 13, лит. А, г. Санкт-Петербург, 199004</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Саратовской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Саратовское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Саратовская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Вольская, д. 81, г. Саратов, Саратовская обл., 410012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59.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Сахалинской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Сахалинское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Сахалинская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Коммунистический пр-т, д. 27/А, г. Южно-Сахалинск, Сахалинская обл., 693011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Свердловской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Свердловское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Свердловская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Московская, д. 11, г. Екатеринбург, Свердловская обл., 620014</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w:t>
            </w:r>
            <w:r w:rsidRPr="00F97C86">
              <w:rPr>
                <w:rFonts w:ascii="Times New Roman" w:hAnsi="Times New Roman" w:cs="Times New Roman"/>
                <w:sz w:val="24"/>
                <w:szCs w:val="24"/>
              </w:rPr>
              <w:lastRenderedPageBreak/>
              <w:t>антимонопольной службы по Республике Северная Осетия - Алания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Северо-Осетинское </w:t>
            </w:r>
            <w:r w:rsidRPr="00F97C86">
              <w:rPr>
                <w:rFonts w:ascii="Times New Roman" w:hAnsi="Times New Roman" w:cs="Times New Roman"/>
                <w:sz w:val="24"/>
                <w:szCs w:val="24"/>
              </w:rPr>
              <w:lastRenderedPageBreak/>
              <w:t>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Республика Северная Осетия </w:t>
            </w:r>
            <w:r w:rsidRPr="00F97C86">
              <w:rPr>
                <w:rFonts w:ascii="Times New Roman" w:hAnsi="Times New Roman" w:cs="Times New Roman"/>
                <w:sz w:val="24"/>
                <w:szCs w:val="24"/>
              </w:rPr>
              <w:lastRenderedPageBreak/>
              <w:t>- Алания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 xml:space="preserve">ул. Шмулевича, д. 8а, г. Владикавказ, </w:t>
            </w:r>
            <w:r w:rsidRPr="00F97C86">
              <w:rPr>
                <w:rFonts w:ascii="Times New Roman" w:hAnsi="Times New Roman" w:cs="Times New Roman"/>
                <w:sz w:val="24"/>
                <w:szCs w:val="24"/>
              </w:rPr>
              <w:lastRenderedPageBreak/>
              <w:t>Республика Северная Осетия - Алания, 362019</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62.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Смоленской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Смоленское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Смоленская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Октябрьской Революции, д. 14-а, г. Смоленск, Смоленская обл., 214000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Ставропольскому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Ставропольское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Ставропольский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Ленина, д. 384, г. Ставрополь, Ставропольский край, 355003</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Тамбовской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Тамбовское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Тамбовская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Державинская, д. 1, г. Тамбов, Тамбовская обл., 392000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Татарстан</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Татарстанское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Татарстан</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Московская, д. 55, г. Казань, Республика Татарстан, 420021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Тверской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Тверское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Тверская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Советская, д. 23, г. Тверь, Тверская обл., 170100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Томской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Томское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Томская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Ленина, д. 111, офис 50, г. Томск, Томская обл., 634069</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Тульской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Тульское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Тульская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Жаворонкова, д. 2, г. Тула, Тульская обл., 300012</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69.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антимонопольной </w:t>
            </w:r>
            <w:r w:rsidRPr="00F97C86">
              <w:rPr>
                <w:rFonts w:ascii="Times New Roman" w:hAnsi="Times New Roman" w:cs="Times New Roman"/>
                <w:sz w:val="24"/>
                <w:szCs w:val="24"/>
              </w:rPr>
              <w:lastRenderedPageBreak/>
              <w:t>службы по Республике Тыва</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Тывинское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Тыва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ул. Красноармейская, д. 100, офис 30, г. Кызыл, Республика </w:t>
            </w:r>
            <w:r w:rsidRPr="00F97C86">
              <w:rPr>
                <w:rFonts w:ascii="Times New Roman" w:hAnsi="Times New Roman" w:cs="Times New Roman"/>
                <w:sz w:val="24"/>
                <w:szCs w:val="24"/>
              </w:rPr>
              <w:lastRenderedPageBreak/>
              <w:t>Тыва, 667000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70.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Тюменской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Тюменское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Тюменская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Холодильная, д. 58а, г. Тюмень, Тюменская обл., 625048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Удмуртской Республике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Удмуртское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Удмуртская Республика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Ухтомского, д. 24, г. Ижевск, Удмуртская Республика, 426009</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Ульяновской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Ульяновское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Ульяновская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Спасская, д. 8, г. Ульяновск, Ульяновская обл., 432970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73.</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Хабаровскому краю</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Хабаровское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Хабаровский край</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Запарина, д. 67, г. Хабаровск, Хабаровский край, 680000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74.</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Хакасия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Хакасское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Хакасия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Вяткина, д. 3, г. Абакан, Республика Хакасия, 655017</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75.</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Ханты-Мансийскому автономному округу - Югре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Ханты-Мансийское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Ханты-Мансийский автономный округ - Югра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Чехова, д. 12а, г. Ханты-Мансийск, Ханты-Мансийский автономный округ - Югра, 628011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76.</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Челябинской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Челябинское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Челябинская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пр-т Ленина, д. 59, г. Челябинск, Челябинская обл., 454111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77.</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 xml:space="preserve">Управление Федеральной антимонопольной службы по Чеченской </w:t>
            </w:r>
            <w:r w:rsidRPr="00F97C86">
              <w:rPr>
                <w:rFonts w:ascii="Times New Roman" w:hAnsi="Times New Roman" w:cs="Times New Roman"/>
                <w:sz w:val="24"/>
                <w:szCs w:val="24"/>
              </w:rPr>
              <w:lastRenderedPageBreak/>
              <w:t>Республике</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Чеченское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Чеченская Республика</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Старопромысловское шоссе, д. 40, г. Грозный, Чеченская Республика, 364020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lastRenderedPageBreak/>
              <w:t>78.</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Чувашской Республике - Чувашии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Чувашское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Чувашская Республика - Чувашия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Московский пр-т, д. 2, г. Чебоксары, Чувашская Республика - Чувашия, 428018</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79.</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Чукотскому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Чукотское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Чукотский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Энергетиков, д. 13, г. Анадырь, Чукотский автономный округ, 689000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80.</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Республике Саха (Якутия)</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Якутское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Республика Саха (Якутия)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Аммосова, д. 18, офис 407, г. Якутск, Республика Саха (Якутия), 677000</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81.</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Ямало-Ненецкому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Ямало-Ненецкое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Ямало-Ненецкий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Губкина, д. 13, г. Салехард, Ямало-Ненецкий автономный округ, 629001</w:t>
            </w:r>
          </w:p>
        </w:tc>
      </w:tr>
      <w:tr w:rsidR="00F97C86" w:rsidRPr="00F97C86" w:rsidTr="00157E66">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82.</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Управление Федеральной антимонопольной службы по Ярославской области</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Ярославское УФАС России</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Ярославская область</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7C86" w:rsidRPr="00F97C86" w:rsidRDefault="00F97C86" w:rsidP="00157E66">
            <w:pPr>
              <w:pStyle w:val="ConsPlusNormal"/>
              <w:rPr>
                <w:rFonts w:ascii="Times New Roman" w:hAnsi="Times New Roman" w:cs="Times New Roman"/>
                <w:sz w:val="24"/>
                <w:szCs w:val="24"/>
              </w:rPr>
            </w:pPr>
            <w:r w:rsidRPr="00F97C86">
              <w:rPr>
                <w:rFonts w:ascii="Times New Roman" w:hAnsi="Times New Roman" w:cs="Times New Roman"/>
                <w:sz w:val="24"/>
                <w:szCs w:val="24"/>
              </w:rPr>
              <w:t>ул. Свободы, д. 46, г. Ярославль, Ярославская обл., 150000</w:t>
            </w:r>
          </w:p>
        </w:tc>
      </w:tr>
    </w:tbl>
    <w:p w:rsidR="00F97C86" w:rsidRPr="00AF5700" w:rsidRDefault="00F97C86" w:rsidP="00F97C86">
      <w:pPr>
        <w:pStyle w:val="ConsPlusNormal"/>
        <w:jc w:val="both"/>
      </w:pPr>
    </w:p>
    <w:p w:rsidR="00F97C86" w:rsidRPr="00AF5700" w:rsidRDefault="00F97C86" w:rsidP="00F97C86">
      <w:pPr>
        <w:pStyle w:val="ConsPlusNormal"/>
        <w:jc w:val="both"/>
      </w:pPr>
    </w:p>
    <w:p w:rsidR="00F97C86" w:rsidRPr="00AF5700" w:rsidRDefault="00F97C86" w:rsidP="00F97C86">
      <w:pPr>
        <w:pStyle w:val="ConsPlusNormal"/>
        <w:jc w:val="both"/>
      </w:pPr>
    </w:p>
    <w:p w:rsidR="00F97C86" w:rsidRDefault="00F97C86">
      <w:pPr>
        <w:rPr>
          <w:rFonts w:ascii="Arial" w:eastAsiaTheme="minorEastAsia" w:hAnsi="Arial" w:cs="Arial"/>
          <w:sz w:val="20"/>
          <w:szCs w:val="20"/>
          <w:lang w:eastAsia="ru-RU"/>
        </w:rPr>
      </w:pPr>
      <w:r>
        <w:br w:type="page"/>
      </w:r>
    </w:p>
    <w:p w:rsidR="00F97C86" w:rsidRPr="00D50723" w:rsidRDefault="00F97C86" w:rsidP="00D50723">
      <w:pPr>
        <w:pStyle w:val="ConsPlusNormal"/>
        <w:jc w:val="right"/>
        <w:rPr>
          <w:rFonts w:ascii="Times New Roman" w:hAnsi="Times New Roman" w:cs="Times New Roman"/>
          <w:sz w:val="24"/>
          <w:szCs w:val="24"/>
        </w:rPr>
      </w:pPr>
      <w:r w:rsidRPr="00D50723">
        <w:rPr>
          <w:rFonts w:ascii="Times New Roman" w:hAnsi="Times New Roman" w:cs="Times New Roman"/>
          <w:sz w:val="24"/>
          <w:szCs w:val="24"/>
        </w:rPr>
        <w:lastRenderedPageBreak/>
        <w:t>Приложение N 2</w:t>
      </w:r>
    </w:p>
    <w:p w:rsidR="00F97C86" w:rsidRPr="00D50723" w:rsidRDefault="00F97C86" w:rsidP="00F97C86">
      <w:pPr>
        <w:pStyle w:val="ConsPlusNormal"/>
        <w:jc w:val="right"/>
        <w:rPr>
          <w:rFonts w:ascii="Times New Roman" w:hAnsi="Times New Roman" w:cs="Times New Roman"/>
          <w:sz w:val="24"/>
          <w:szCs w:val="24"/>
        </w:rPr>
      </w:pPr>
      <w:r w:rsidRPr="00D50723">
        <w:rPr>
          <w:rFonts w:ascii="Times New Roman" w:hAnsi="Times New Roman" w:cs="Times New Roman"/>
          <w:sz w:val="24"/>
          <w:szCs w:val="24"/>
        </w:rPr>
        <w:t>к Регламенту</w:t>
      </w:r>
    </w:p>
    <w:p w:rsidR="00F97C86" w:rsidRPr="00AF5700" w:rsidRDefault="00F97C86" w:rsidP="00F97C86">
      <w:pPr>
        <w:pStyle w:val="ConsPlusNormal"/>
        <w:jc w:val="both"/>
      </w:pP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БЛОК-СХЕМА</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ИСПОЛНЕНИЯ ФАС РОССИИ ГОСУДАРСТВЕННОЙ ФУНКЦИИ</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ПО РАССМОТРЕНИЮ ЖАЛОБ НА ДЕЙСТВИЯ (БЕЗДЕЙСТВИЕ) ЗАКАЗЧИКА,</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УПОЛНОМОЧЕННОГО ОРГАНА, УПОЛНОМОЧЕННОГО УЧРЕЖДЕНИЯ,</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СПЕЦИАЛИЗИРОВАННОЙ ОРГАНИЗАЦИИ, КОМИССИИ ПО ОСУЩЕСТВЛЕНИЮ</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ЗАКУПОК, ЕЕ ЧЛЕНОВ, ДОЛЖНОСТНОГО ЛИЦА КОНТРАКТНОЙ СЛУЖБЫ,</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КОНТРАКТНОГО УПРАВЛЯЮЩЕГО, ОПЕРАТОРА ЭЛЕКТРОННОЙ ПЛОЩАДКИ</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ПРИ ОПРЕДЕЛЕНИИ ПОСТАВЩИКОВ (ПОДРЯДЧИКОВ, ИСПОЛНИТЕЛЕЙ)</w:t>
      </w:r>
    </w:p>
    <w:p w:rsidR="00F97C86" w:rsidRPr="00D50723" w:rsidRDefault="00F97C86" w:rsidP="00F97C86">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ДЛЯ ОБЕСПЕЧЕНИЯ ГОСУДАРСТВЕННЫХ И МУНИЦИПАЛЬНЫХ НУЖД</w:t>
      </w:r>
    </w:p>
    <w:p w:rsidR="00F97C86" w:rsidRPr="00D50723" w:rsidRDefault="00F97C86" w:rsidP="00D50723">
      <w:pPr>
        <w:pStyle w:val="ConsPlusNormal"/>
        <w:jc w:val="center"/>
        <w:rPr>
          <w:rFonts w:ascii="Times New Roman" w:hAnsi="Times New Roman" w:cs="Times New Roman"/>
          <w:b/>
          <w:bCs/>
          <w:sz w:val="24"/>
          <w:szCs w:val="24"/>
        </w:rPr>
      </w:pPr>
    </w:p>
    <w:p w:rsidR="00F97C86" w:rsidRPr="00D50723" w:rsidRDefault="00F97C86" w:rsidP="00D50723">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1. Условные обозначения</w:t>
      </w:r>
    </w:p>
    <w:p w:rsidR="00F97C86" w:rsidRPr="00AF5700" w:rsidRDefault="00F97C86" w:rsidP="00F97C86">
      <w:pPr>
        <w:pStyle w:val="ConsPlusNormal"/>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Начало или завершение административной процедуры</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         Операция, действие, мероприятие</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         Ситуация выбора, принятие решения</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         Внешний документ</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rmal"/>
        <w:jc w:val="both"/>
      </w:pPr>
    </w:p>
    <w:p w:rsidR="00F97C86" w:rsidRPr="00D50723" w:rsidRDefault="00F97C86" w:rsidP="00D50723">
      <w:pPr>
        <w:pStyle w:val="ConsPlusNormal"/>
        <w:jc w:val="center"/>
        <w:rPr>
          <w:rFonts w:ascii="Times New Roman" w:hAnsi="Times New Roman" w:cs="Times New Roman"/>
          <w:b/>
          <w:bCs/>
          <w:sz w:val="24"/>
          <w:szCs w:val="24"/>
        </w:rPr>
      </w:pPr>
      <w:r w:rsidRPr="00D50723">
        <w:rPr>
          <w:rFonts w:ascii="Times New Roman" w:hAnsi="Times New Roman" w:cs="Times New Roman"/>
          <w:b/>
          <w:bCs/>
          <w:sz w:val="24"/>
          <w:szCs w:val="24"/>
        </w:rPr>
        <w:t>2. Блок-схема административной процедуры</w:t>
      </w:r>
    </w:p>
    <w:p w:rsidR="00F97C86" w:rsidRPr="00AF5700" w:rsidRDefault="00F97C86" w:rsidP="00F97C86">
      <w:pPr>
        <w:pStyle w:val="ConsPlusNormal"/>
        <w:jc w:val="both"/>
      </w:pP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│Начало процедуры рассмотрения жалобы│</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Поступление жалобы</w:t>
      </w:r>
    </w:p>
    <w:p w:rsidR="00F97C86" w:rsidRPr="00AF5700" w:rsidRDefault="00F97C86" w:rsidP="00F97C86">
      <w:pPr>
        <w:pStyle w:val="ConsPlusNonformat"/>
        <w:jc w:val="both"/>
      </w:pPr>
      <w:r w:rsidRPr="00AF5700">
        <w:t>│ в контролирующий орган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    Проверка жалобы   │</w:t>
      </w:r>
    </w:p>
    <w:p w:rsidR="00F97C86" w:rsidRPr="00AF5700" w:rsidRDefault="00F97C86" w:rsidP="00F97C86">
      <w:pPr>
        <w:pStyle w:val="ConsPlusNonformat"/>
        <w:jc w:val="both"/>
      </w:pPr>
      <w:r w:rsidRPr="00AF5700">
        <w:t xml:space="preserve">                              на соответствие</w:t>
      </w:r>
    </w:p>
    <w:p w:rsidR="00F97C86" w:rsidRPr="00AF5700" w:rsidRDefault="00F97C86" w:rsidP="00F97C86">
      <w:pPr>
        <w:pStyle w:val="ConsPlusNonformat"/>
        <w:jc w:val="both"/>
      </w:pPr>
      <w:r w:rsidRPr="00AF5700">
        <w:t>│требованиям,   │</w:t>
      </w:r>
    </w:p>
    <w:p w:rsidR="00F97C86" w:rsidRPr="00AF5700" w:rsidRDefault="00F97C86" w:rsidP="00F97C86">
      <w:pPr>
        <w:pStyle w:val="ConsPlusNonformat"/>
        <w:jc w:val="both"/>
      </w:pPr>
      <w:r w:rsidRPr="00AF5700">
        <w:t>┌Не соответствует┤     установленным    ├─Соответствует─┐</w:t>
      </w:r>
    </w:p>
    <w:p w:rsidR="00F97C86" w:rsidRPr="00AF5700" w:rsidRDefault="00F97C86" w:rsidP="00F97C86">
      <w:pPr>
        <w:pStyle w:val="ConsPlusNonformat"/>
        <w:jc w:val="both"/>
      </w:pPr>
      <w:r w:rsidRPr="00AF5700">
        <w:t>│                  Законом о размещении                 │</w:t>
      </w:r>
    </w:p>
    <w:p w:rsidR="00F97C86" w:rsidRPr="00AF5700" w:rsidRDefault="00F97C86" w:rsidP="00F97C86">
      <w:pPr>
        <w:pStyle w:val="ConsPlusNonformat"/>
        <w:jc w:val="both"/>
      </w:pPr>
      <w:r w:rsidRPr="00AF5700">
        <w:t>│   заказов, а также   │</w:t>
      </w:r>
    </w:p>
    <w:p w:rsidR="00F97C86" w:rsidRPr="00AF5700" w:rsidRDefault="00F97C86" w:rsidP="00F97C86">
      <w:pPr>
        <w:pStyle w:val="ConsPlusNonformat"/>
        <w:jc w:val="both"/>
      </w:pPr>
      <w:r w:rsidRPr="00AF5700">
        <w:t>││положениям Регламента ││</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lastRenderedPageBreak/>
        <w:t>││</w:t>
      </w:r>
    </w:p>
    <w:p w:rsidR="00F97C86" w:rsidRPr="00AF5700" w:rsidRDefault="00F97C86" w:rsidP="00F97C86">
      <w:pPr>
        <w:pStyle w:val="ConsPlusNonformat"/>
        <w:jc w:val="both"/>
      </w:pPr>
      <w:r w:rsidRPr="00AF5700">
        <w:t xml:space="preserve">        \/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Решение                                          Уведомление о</w:t>
      </w:r>
    </w:p>
    <w:p w:rsidR="00F97C86" w:rsidRPr="00AF5700" w:rsidRDefault="00F97C86" w:rsidP="00F97C86">
      <w:pPr>
        <w:pStyle w:val="ConsPlusNonformat"/>
        <w:jc w:val="both"/>
      </w:pPr>
      <w:r w:rsidRPr="00AF5700">
        <w:t>│контролирующего││рассмотрении жалобы     │</w:t>
      </w:r>
    </w:p>
    <w:p w:rsidR="00F97C86" w:rsidRPr="00AF5700" w:rsidRDefault="00F97C86" w:rsidP="00F97C86">
      <w:pPr>
        <w:pStyle w:val="ConsPlusNonformat"/>
        <w:jc w:val="both"/>
      </w:pPr>
      <w:r w:rsidRPr="00AF5700">
        <w:t xml:space="preserve"> органа о                                        └─────────────┬──────────┘</w:t>
      </w:r>
    </w:p>
    <w:p w:rsidR="00F97C86" w:rsidRPr="00AF5700" w:rsidRDefault="00F97C86" w:rsidP="00F97C86">
      <w:pPr>
        <w:pStyle w:val="ConsPlusNonformat"/>
        <w:jc w:val="both"/>
      </w:pPr>
      <w:r w:rsidRPr="00AF5700">
        <w:t>│возвращении    │┌────────────────────┐</w:t>
      </w:r>
    </w:p>
    <w:p w:rsidR="00F97C86" w:rsidRPr="00AF5700" w:rsidRDefault="00F97C86" w:rsidP="00F97C86">
      <w:pPr>
        <w:pStyle w:val="ConsPlusNonformat"/>
        <w:jc w:val="both"/>
      </w:pPr>
      <w:r w:rsidRPr="00AF5700">
        <w:t xml:space="preserve"> жалобы         ├────────&gt; Мотивированный отказ                │</w:t>
      </w:r>
    </w:p>
    <w:p w:rsidR="00F97C86" w:rsidRPr="00AF5700" w:rsidRDefault="00F97C86" w:rsidP="00F97C86">
      <w:pPr>
        <w:pStyle w:val="ConsPlusNonformat"/>
        <w:jc w:val="both"/>
      </w:pPr>
      <w:r w:rsidRPr="00AF5700">
        <w:t>└───────────────┘│принятия решения о  │               \/</w:t>
      </w:r>
    </w:p>
    <w:p w:rsidR="00F97C86" w:rsidRPr="00AF5700" w:rsidRDefault="00F97C86" w:rsidP="00F97C86">
      <w:pPr>
        <w:pStyle w:val="ConsPlusNonformat"/>
        <w:jc w:val="both"/>
      </w:pPr>
      <w:r w:rsidRPr="00AF5700">
        <w:t>┌──────────┤возвращении жалобы    ┌────────────────────────┐</w:t>
      </w:r>
    </w:p>
    <w:p w:rsidR="00F97C86" w:rsidRPr="00AF5700" w:rsidRDefault="00F97C86" w:rsidP="00F97C86">
      <w:pPr>
        <w:pStyle w:val="ConsPlusNonformat"/>
        <w:jc w:val="both"/>
      </w:pPr>
      <w:r w:rsidRPr="00AF5700">
        <w:t>└───────────────────~┘  Размещение информации о</w:t>
      </w:r>
    </w:p>
    <w:p w:rsidR="00F97C86" w:rsidRPr="00AF5700" w:rsidRDefault="00F97C86" w:rsidP="00F97C86">
      <w:pPr>
        <w:pStyle w:val="ConsPlusNonformat"/>
        <w:jc w:val="both"/>
      </w:pPr>
      <w:r w:rsidRPr="00AF5700">
        <w:t>││рассмотрении жалобы и   │</w:t>
      </w:r>
    </w:p>
    <w:p w:rsidR="00F97C86" w:rsidRPr="00AF5700" w:rsidRDefault="00F97C86" w:rsidP="00F97C86">
      <w:pPr>
        <w:pStyle w:val="ConsPlusNonformat"/>
        <w:jc w:val="both"/>
      </w:pPr>
      <w:r w:rsidRPr="00AF5700">
        <w:t>│текста жалобы на</w:t>
      </w:r>
    </w:p>
    <w:p w:rsidR="00F97C86" w:rsidRPr="00AF5700" w:rsidRDefault="00F97C86" w:rsidP="00F97C86">
      <w:pPr>
        <w:pStyle w:val="ConsPlusNonformat"/>
        <w:jc w:val="both"/>
      </w:pPr>
      <w:r w:rsidRPr="00AF5700">
        <w:t>│                                  официальном сайте       │</w:t>
      </w:r>
    </w:p>
    <w:p w:rsidR="00F97C86" w:rsidRPr="00AF5700" w:rsidRDefault="00F97C86" w:rsidP="00F97C86">
      <w:pPr>
        <w:pStyle w:val="ConsPlusNonformat"/>
        <w:jc w:val="both"/>
      </w:pPr>
      <w:r w:rsidRPr="00AF5700">
        <w:t xml:space="preserve">               \/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Завершение        ││</w:t>
      </w:r>
    </w:p>
    <w:p w:rsidR="00F97C86" w:rsidRPr="00AF5700" w:rsidRDefault="00F97C86" w:rsidP="00F97C86">
      <w:pPr>
        <w:pStyle w:val="ConsPlusNonformat"/>
        <w:jc w:val="both"/>
      </w:pPr>
      <w:r w:rsidRPr="00AF5700">
        <w:t>│административной процедуры│                                   \/</w:t>
      </w:r>
    </w:p>
    <w:p w:rsidR="00F97C86" w:rsidRPr="00AF5700" w:rsidRDefault="00F97C86" w:rsidP="00F97C86">
      <w:pPr>
        <w:pStyle w:val="ConsPlusNonformat"/>
        <w:jc w:val="both"/>
      </w:pPr>
      <w:r w:rsidRPr="00AF5700">
        <w:t>(--------------------------)                     ┌────────────────────────┐</w:t>
      </w:r>
    </w:p>
    <w:p w:rsidR="00F97C86" w:rsidRPr="00AF5700" w:rsidRDefault="00F97C86" w:rsidP="00F97C86">
      <w:pPr>
        <w:pStyle w:val="ConsPlusNonformat"/>
        <w:jc w:val="both"/>
      </w:pPr>
      <w:r w:rsidRPr="00AF5700">
        <w:t xml:space="preserve">                               Рассмотрение Комиссией</w:t>
      </w:r>
    </w:p>
    <w:p w:rsidR="00F97C86" w:rsidRPr="00AF5700" w:rsidRDefault="00F97C86" w:rsidP="00F97C86">
      <w:pPr>
        <w:pStyle w:val="ConsPlusNonformat"/>
        <w:jc w:val="both"/>
      </w:pPr>
      <w:r w:rsidRPr="00AF5700">
        <w:t>│жалобы по существу      │</w:t>
      </w:r>
    </w:p>
    <w:p w:rsidR="00F97C86" w:rsidRPr="00AF5700" w:rsidRDefault="00F97C86" w:rsidP="00F97C86">
      <w:pPr>
        <w:pStyle w:val="ConsPlusNonformat"/>
        <w:jc w:val="both"/>
      </w:pPr>
      <w:r w:rsidRPr="00AF5700">
        <w:t xml:space="preserve">                                                  и проведение внеплановой</w:t>
      </w:r>
    </w:p>
    <w:p w:rsidR="00F97C86" w:rsidRPr="00AF5700" w:rsidRDefault="00F97C86" w:rsidP="00F97C86">
      <w:pPr>
        <w:pStyle w:val="ConsPlusNonformat"/>
        <w:jc w:val="both"/>
      </w:pPr>
      <w:r w:rsidRPr="00AF5700">
        <w:t>│проверки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│Принятие Комиссией      │</w:t>
      </w:r>
    </w:p>
    <w:p w:rsidR="00F97C86" w:rsidRPr="00AF5700" w:rsidRDefault="00F97C86" w:rsidP="00F97C86">
      <w:pPr>
        <w:pStyle w:val="ConsPlusNonformat"/>
        <w:jc w:val="both"/>
      </w:pPr>
      <w:r w:rsidRPr="00AF5700">
        <w:t xml:space="preserve">                                                  решения по результатам</w:t>
      </w:r>
    </w:p>
    <w:p w:rsidR="00F97C86" w:rsidRPr="00AF5700" w:rsidRDefault="00F97C86" w:rsidP="00F97C86">
      <w:pPr>
        <w:pStyle w:val="ConsPlusNonformat"/>
        <w:jc w:val="both"/>
      </w:pPr>
      <w:r w:rsidRPr="00AF5700">
        <w:t>│рассмотрения жалобы     │</w:t>
      </w:r>
    </w:p>
    <w:p w:rsidR="00F97C86" w:rsidRPr="00AF5700" w:rsidRDefault="00F97C86" w:rsidP="00F97C86">
      <w:pPr>
        <w:pStyle w:val="ConsPlusNonformat"/>
        <w:jc w:val="both"/>
      </w:pPr>
      <w:r w:rsidRPr="00AF5700">
        <w:t xml:space="preserve">                                                  (выдача предписания)</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│Изготовление решения (предписания)│</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Направление копий решения</w:t>
      </w:r>
    </w:p>
    <w:p w:rsidR="00F97C86" w:rsidRPr="00AF5700" w:rsidRDefault="00F97C86" w:rsidP="00F97C86">
      <w:pPr>
        <w:pStyle w:val="ConsPlusNonformat"/>
        <w:jc w:val="both"/>
      </w:pPr>
      <w:r w:rsidRPr="00AF5700">
        <w:t>│(предписания) сторонам и          │</w:t>
      </w:r>
    </w:p>
    <w:p w:rsidR="00F97C86" w:rsidRPr="00AF5700" w:rsidRDefault="00F97C86" w:rsidP="00F97C86">
      <w:pPr>
        <w:pStyle w:val="ConsPlusNonformat"/>
        <w:jc w:val="both"/>
      </w:pPr>
      <w:r w:rsidRPr="00AF5700">
        <w:t xml:space="preserve">                                        заинтересованным лицам</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Размещение текста решения (текста</w:t>
      </w:r>
    </w:p>
    <w:p w:rsidR="00F97C86" w:rsidRPr="00AF5700" w:rsidRDefault="00F97C86" w:rsidP="00F97C86">
      <w:pPr>
        <w:pStyle w:val="ConsPlusNonformat"/>
        <w:jc w:val="both"/>
      </w:pPr>
      <w:r w:rsidRPr="00AF5700">
        <w:t>│предписания) в ЕИС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xml:space="preserve">                                         \/</w:t>
      </w:r>
    </w:p>
    <w:p w:rsidR="00F97C86" w:rsidRPr="00AF5700" w:rsidRDefault="00F97C86" w:rsidP="00F97C86">
      <w:pPr>
        <w:pStyle w:val="ConsPlusNonformat"/>
        <w:jc w:val="both"/>
      </w:pPr>
      <w:r w:rsidRPr="00AF5700">
        <w:t>(-------------------------------------------------------------------------)</w:t>
      </w:r>
    </w:p>
    <w:p w:rsidR="00F97C86" w:rsidRPr="00AF5700" w:rsidRDefault="00F97C86" w:rsidP="00F97C86">
      <w:pPr>
        <w:pStyle w:val="ConsPlusNonformat"/>
        <w:jc w:val="both"/>
      </w:pPr>
      <w:r w:rsidRPr="00AF5700">
        <w:t>│                  Завершение административной процедуры                  │</w:t>
      </w:r>
    </w:p>
    <w:p w:rsidR="00F97C86" w:rsidRDefault="00F97C86" w:rsidP="00D50723">
      <w:pPr>
        <w:pStyle w:val="ConsPlusNonformat"/>
        <w:jc w:val="both"/>
        <w:rPr>
          <w:rFonts w:asciiTheme="majorHAnsi" w:eastAsiaTheme="majorEastAsia" w:hAnsiTheme="majorHAnsi" w:cstheme="majorBidi"/>
          <w:b/>
          <w:bCs/>
          <w:color w:val="4F81BD" w:themeColor="accent1"/>
          <w:sz w:val="26"/>
          <w:szCs w:val="26"/>
        </w:rPr>
      </w:pPr>
      <w:r w:rsidRPr="00AF5700">
        <w:t>(-------------------------------------------------------------------------)</w:t>
      </w:r>
      <w:r>
        <w:br w:type="page"/>
      </w:r>
    </w:p>
    <w:p w:rsidR="00D75420" w:rsidRPr="003704FB" w:rsidRDefault="00D75420" w:rsidP="00D75420">
      <w:pPr>
        <w:pStyle w:val="2"/>
      </w:pPr>
      <w:bookmarkStart w:id="605" w:name="_Toc472254335"/>
      <w:r>
        <w:lastRenderedPageBreak/>
        <w:t>Приказ Федеральной антимонопольной службы РФ № 240/16 от 16 марта 2016 года</w:t>
      </w:r>
      <w:bookmarkEnd w:id="605"/>
    </w:p>
    <w:p w:rsidR="00BC2CBA" w:rsidRDefault="00BC2CBA" w:rsidP="00A801BC">
      <w:pPr>
        <w:pStyle w:val="ConsPlusNormal"/>
        <w:jc w:val="both"/>
        <w:rPr>
          <w:rFonts w:ascii="Times New Roman" w:hAnsi="Times New Roman" w:cs="Times New Roman"/>
          <w:sz w:val="24"/>
          <w:szCs w:val="24"/>
        </w:rPr>
      </w:pP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ФЕДЕРАЛЬНАЯ АНТИМОНОПОЛЬНАЯ СЛУЖБА</w:t>
      </w:r>
    </w:p>
    <w:p w:rsidR="00D75420" w:rsidRPr="00D75420" w:rsidRDefault="00D75420" w:rsidP="00D75420">
      <w:pPr>
        <w:pStyle w:val="ConsPlusNormal"/>
        <w:jc w:val="center"/>
        <w:rPr>
          <w:rFonts w:ascii="Times New Roman" w:hAnsi="Times New Roman" w:cs="Times New Roman"/>
          <w:b/>
          <w:bCs/>
          <w:sz w:val="24"/>
          <w:szCs w:val="24"/>
        </w:rPr>
      </w:pPr>
    </w:p>
    <w:p w:rsidR="00D75420" w:rsidRPr="00D75420" w:rsidRDefault="00D75420" w:rsidP="00D75420">
      <w:pPr>
        <w:pStyle w:val="ConsPlusNormal"/>
        <w:jc w:val="center"/>
        <w:rPr>
          <w:rFonts w:ascii="Times New Roman" w:hAnsi="Times New Roman" w:cs="Times New Roman"/>
          <w:b/>
          <w:bCs/>
          <w:sz w:val="24"/>
          <w:szCs w:val="24"/>
        </w:rPr>
      </w:pP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ПРИКАЗ</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от 15 марта 2016 г. N 240/16</w:t>
      </w:r>
    </w:p>
    <w:p w:rsidR="00D75420" w:rsidRPr="00D75420" w:rsidRDefault="00D75420" w:rsidP="00D75420">
      <w:pPr>
        <w:pStyle w:val="ConsPlusNormal"/>
        <w:jc w:val="center"/>
        <w:rPr>
          <w:rFonts w:ascii="Times New Roman" w:hAnsi="Times New Roman" w:cs="Times New Roman"/>
          <w:b/>
          <w:bCs/>
          <w:sz w:val="24"/>
          <w:szCs w:val="24"/>
        </w:rPr>
      </w:pP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ОБ УТВЕРЖДЕНИИ ПОРЯДКА</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ПРОВЕДЕНИЯ ПЛАНОВЫХ И ВНЕПЛАНОВЫХ ПРОВЕРОК СОБЛЮДЕНИЯ</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ТРЕБОВАНИЙ, УСТАНОВЛЕННЫХ ЗАКОНОДАТЕЛЬНЫМИ И ИНЫМИ</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НОРМАТИВНЫМИ ПРАВОВЫМИ АКТАМИ РОССИЙСКОЙ ФЕДЕРАЦИИ</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В СФЕРЕ ГОСУДАРСТВЕННОГО ОБОРОННОГО ЗАКАЗА</w:t>
      </w:r>
    </w:p>
    <w:p w:rsidR="00D75420" w:rsidRDefault="00D75420" w:rsidP="00D75420">
      <w:pPr>
        <w:pStyle w:val="ConsPlusNormal"/>
        <w:jc w:val="both"/>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В соответствии с Федеральным законом от 29.12.2012 N 275-ФЗ "О государственном оборонном заказе" (Собрание законодательства Российской Федерации, 2012, N 53 (ч. I), ст. 7600; 2013, N 52 (ч. I), ст. 6961; 2015, N 27, ст. 3950; N 29 (ч. I), ст. 4342) и во исполнение пункта 5.2.9 (21)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2006, N 49 (ч. II), ст. 5223; 2007, N 7, ст. 903; 2008, N 13, ст. 1316; N 44, ст. 5089; N 46, ст. 5337; 2009, N 3, ст. 378; N 2, ст. 248; N 39, ст. 4613; 2010, N 9, ст. 960; N 25, ст. 3181; N 26, ст. 3350; 2011, N 14, ст. 1935; N 18, ст. 2645; N 44, ст. 6269; 2012, N 27, ст. 3741; N 39, ст. 5283; N 52, ст. 7518; 2013, N 35, ст. 4514; N 36, ст. 4578; N 45, ст. 5822; 2014, N 35, ст. 4774; 2015, N 1, ст. 279; N 10, ст. 1543; N 37, ст. 5153; N 44 ст. 6133; 2016, N 1 (ч. II), ст. 239), приказываю:</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1. Утвердить прилагаемый </w:t>
      </w:r>
      <w:hyperlink w:anchor="Par30" w:tooltip="ПОРЯДОК" w:history="1">
        <w:r w:rsidRPr="00D75420">
          <w:rPr>
            <w:rFonts w:ascii="Times New Roman" w:hAnsi="Times New Roman" w:cs="Times New Roman"/>
            <w:sz w:val="24"/>
            <w:szCs w:val="24"/>
          </w:rPr>
          <w:t>Порядок</w:t>
        </w:r>
      </w:hyperlink>
      <w:r w:rsidRPr="00D75420">
        <w:rPr>
          <w:rFonts w:ascii="Times New Roman" w:hAnsi="Times New Roman" w:cs="Times New Roman"/>
          <w:sz w:val="24"/>
          <w:szCs w:val="24"/>
        </w:rPr>
        <w:t xml:space="preserve"> проведения плановых и внеплановых проверок соблюдения требований, установленных законодательными и иными нормативными правовыми актами Российской Федерации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 Контроль исполнения настоящего приказа оставляю за собой.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r w:rsidRPr="00D75420">
        <w:rPr>
          <w:rFonts w:ascii="Times New Roman" w:hAnsi="Times New Roman" w:cs="Times New Roman"/>
          <w:sz w:val="24"/>
          <w:szCs w:val="24"/>
        </w:rPr>
        <w:t>Руководитель</w:t>
      </w: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r w:rsidRPr="00D75420">
        <w:rPr>
          <w:rFonts w:ascii="Times New Roman" w:hAnsi="Times New Roman" w:cs="Times New Roman"/>
          <w:sz w:val="24"/>
          <w:szCs w:val="24"/>
        </w:rPr>
        <w:t>И.Ю.АРТЕМЬЕВ</w:t>
      </w:r>
    </w:p>
    <w:p w:rsidR="00D75420" w:rsidRPr="00D75420" w:rsidRDefault="00D75420" w:rsidP="00D75420">
      <w:pPr>
        <w:pStyle w:val="ConsPlusNormal"/>
        <w:jc w:val="both"/>
        <w:rPr>
          <w:rFonts w:ascii="Times New Roman" w:hAnsi="Times New Roman" w:cs="Times New Roman"/>
          <w:sz w:val="24"/>
          <w:szCs w:val="24"/>
        </w:rPr>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Default="00D75420" w:rsidP="00D75420">
      <w:pPr>
        <w:pStyle w:val="ConsPlusNormal"/>
        <w:jc w:val="both"/>
      </w:pP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r w:rsidRPr="00D75420">
        <w:rPr>
          <w:rFonts w:ascii="Times New Roman" w:hAnsi="Times New Roman" w:cs="Times New Roman"/>
          <w:sz w:val="24"/>
          <w:szCs w:val="24"/>
        </w:rPr>
        <w:t>Приложение</w:t>
      </w: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r w:rsidRPr="00D75420">
        <w:rPr>
          <w:rFonts w:ascii="Times New Roman" w:hAnsi="Times New Roman" w:cs="Times New Roman"/>
          <w:sz w:val="24"/>
          <w:szCs w:val="24"/>
        </w:rPr>
        <w:t>к приказу ФАС России</w:t>
      </w: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spacing w:line="360" w:lineRule="auto"/>
        <w:ind w:firstLine="540"/>
        <w:jc w:val="right"/>
        <w:rPr>
          <w:rFonts w:ascii="Times New Roman" w:hAnsi="Times New Roman" w:cs="Times New Roman"/>
          <w:sz w:val="24"/>
          <w:szCs w:val="24"/>
        </w:rPr>
      </w:pP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ПОРЯДОК</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ПРОВЕДЕНИЯ ПЛАНОВЫХ И ВНЕПЛАНОВЫХ ПРОВЕРОК СОБЛЮДЕНИЯ</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ТРЕБОВАНИЙ, УСТАНОВЛЕННЫХ ЗАКОНОДАТЕЛЬНЫМИ И ИНЫМИ</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НОРМАТИВНЫМИ ПРАВОВЫМИ АКТАМИ РОССИЙСКОЙ ФЕДЕРАЦИИ</w:t>
      </w: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В СФЕРЕ ГОСУДАРСТВЕННОГО ОБОРОННОГО ЗАКАЗА</w:t>
      </w:r>
    </w:p>
    <w:p w:rsidR="00D75420" w:rsidRPr="00D75420" w:rsidRDefault="00D75420" w:rsidP="00D75420">
      <w:pPr>
        <w:pStyle w:val="ConsPlusNormal"/>
        <w:jc w:val="center"/>
        <w:rPr>
          <w:rFonts w:ascii="Times New Roman" w:hAnsi="Times New Roman" w:cs="Times New Roman"/>
          <w:b/>
          <w:bCs/>
          <w:sz w:val="24"/>
          <w:szCs w:val="24"/>
        </w:rPr>
      </w:pPr>
    </w:p>
    <w:p w:rsidR="00D75420" w:rsidRPr="00D75420" w:rsidRDefault="00D75420" w:rsidP="00D75420">
      <w:pPr>
        <w:pStyle w:val="ConsPlusNormal"/>
        <w:jc w:val="center"/>
        <w:rPr>
          <w:rFonts w:ascii="Times New Roman" w:hAnsi="Times New Roman" w:cs="Times New Roman"/>
          <w:b/>
          <w:bCs/>
          <w:sz w:val="24"/>
          <w:szCs w:val="24"/>
        </w:rPr>
      </w:pPr>
      <w:r w:rsidRPr="00D75420">
        <w:rPr>
          <w:rFonts w:ascii="Times New Roman" w:hAnsi="Times New Roman" w:cs="Times New Roman"/>
          <w:b/>
          <w:bCs/>
          <w:sz w:val="24"/>
          <w:szCs w:val="24"/>
        </w:rPr>
        <w:t>I. Общие положения</w:t>
      </w:r>
    </w:p>
    <w:p w:rsidR="00D75420" w:rsidRDefault="00D75420" w:rsidP="00D75420">
      <w:pPr>
        <w:pStyle w:val="ConsPlusNormal"/>
        <w:jc w:val="both"/>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 Правовое регулирование проведения плановых и внеплановых проверок соблюдения требований,</w:t>
      </w:r>
      <w:r>
        <w:t xml:space="preserve"> </w:t>
      </w:r>
      <w:r w:rsidRPr="00D75420">
        <w:rPr>
          <w:rFonts w:ascii="Times New Roman" w:hAnsi="Times New Roman" w:cs="Times New Roman"/>
          <w:sz w:val="24"/>
          <w:szCs w:val="24"/>
        </w:rPr>
        <w:t>установленных законодательными и иными нормативными правовыми актами Российской Федерации в сфере государственного оборонного заказа, осуществляется в соответствии с:</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Федеральным законом от 29.12.2012 N 275-ФЗ "О государственном оборонном заказе" (далее - Федеральный закон "О государственном оборонном заказе") (Собрание законодательства Российской Федерации, 2012, N 53 (ч. I), ст. 7600; 2013, N 52 (ч. I), ст. 6961; 2015, N 27, ст. 3950; N 29 (ч. I), ст. 4342);</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ст. 2140; N 29, ст. 3601; N 48, ст. 5711; N 52, ст. 6441; 2010, N 17, ст. 1988; N 18, ст. 2142; N 31, ст. 4160; N 32, ст. 4298; 2011, N 1, ст. 20; N 7, ст. 905; N 17, ст. 2310; N 23, ст. 3263; N 30 (ч. I), ст. 4590; 2012, N 19, ст. 2281; N 26, ст. 3446; N 31, ст. 4320; ст. 4322; N 47, ст. 6402; 2013, N 9, ст. 874; N 27, ст. 3477; N 30, ст. 4041; N 44, ст. 5633; N 48, ст. 6165; N 49, ст. 6338; N 52, ст. 6961; ст. 6979; ст. 6981; 2014, N 11, ст. 1092; ст. 1098; N 26, ст. 3366; N 30, ст. 4220; ст. 4235; ст. 4243; ст. 4256; N 42, ст. 5615; N 48, ст. 6659; 2015, N 1, ст. 53; ст. 64; ст. 72; ст. 85; N 14, ст. 2022; N 18, ст. 2614; N 27, ст. 3950; N 29 (ч. I), ст. 4339; ст. 4362; ст. 4372; ст. 4389; N 48 (ч. I), ст. 6707; 2016, N 11, ст. 1495);</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Федеральным законом от 27.07.2006 N 149-ФЗ "Об информации, информационных технологиях и о защите информации" (Собрание законодательства Российской Федерации, 2010, N 31, ст. 4196; 2011, N 15, ст. 2038; N 30, ст. 4600; 2012, N 31, ст. 4328; 2013, N 14, ст. 1658; N 23, ст. 2870; N 27, ст. 3479; N 52, ст. 6961; ст. 6963; 2014, N 19, ст. 2302; N 30, ст. 4223; ст. 4243; N 48, ст. 6645; 2015, N 1, ст. 84; 2015, N 27, ст. 3979; N 29 (ч. I), ст. 4389; ст. 4390);</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Законом Российской Федерации от 21.07.1993 N 5485-1 "О государственной тайне" (Собрание законодательства Российской Федерации, 1997, N 41, стр. 8220 - 8235; 1997, N 41, ст. 4673; 2003, N 27 (ч. I), ст. 2700; N 46 (ч. 2), ст. 4449; 2004, N 27, ст. 2711; N 35, ст. 3607; 2007, N 49, ст. 6055; ст. 6079; 2009, N 29, ст. 3617; 2010, N 47, ст. 6033; 2011, N 30 (ч. I), ст. 4590; ст. 4596; N 46, ст. 6407; 2013, N 51, ст. 6697; 2015, N 10, ст. 1393);</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Указом Президента Российской Федерации от 30.11.1995 N 1203 "Об утверждении Перечня сведений, отнесенных к государственной тайне" (Собрание законодательства Российской Федерации, 1995, N 49, ст. 4775; 2006, N 8, ст. 892; 2007, N 53, ст. 6550; 2008, N 15, ст. 1525; N 18, ст. 2007; N 31, ст. 3702; N 37, ст. 4182; 2009, N 21, ст. 2547; N 24, ст. 2919; N 40, ст. 4684; 2011, N 24, ст. 3414; N 39, ст. 5456; 2013, N 12, ст. 1248; N 39, ст. 4967; 2014, N 21, ст. 2685; N 26, ст. 3525; N 36, ст. 4825; N 40, ст. 5412; 2015, N 22, ст. 3206; 2016, N 9, ст. 1252);</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Положением о Федеральной антимонопольной службе, утвержденным постановлением Правительства Российской Федерации от 30.06.2004 N 331 (Собрание законодательства Российской Федерации, 2004, N 31, ст. 3259; 2006, N 45, ст. 4706; 2006, N 49 (ч. II), ст. 5223; 2007, N 7, ст. 903; 2008, N 13, ст. 1316; N 44, ст. 5089; N 46, ст. 5337; 2009, N 3, ст. 378; N 2, ст. 248; N 39, ст. 4613; 2010, N 9, ст. 960; N 25, ст. 3181; N 26, ст. 3350; 2011, N 14, ст. 1935; N 18, ст. 2645; N 44, ст. 6269; 2012, N 27, ст. 3741; N 39, ст. 5283; N 52 ст. 7518; 2013, N 35, ст. 4514; N 36, ст. 4578; N 45, ст. 5822; 2014, N 35, ст. 4774; 2015, N 1, ст. 279; N 10, ст. 1543; N 37, ст. 5153; 2015, N 37, ст. 5153; N 44, ст. 6133; 2016, N 1 (ч. II), ст. 239);</w:t>
      </w:r>
    </w:p>
    <w:p w:rsidR="00D75420" w:rsidRDefault="00D75420" w:rsidP="00D75420">
      <w:pPr>
        <w:pStyle w:val="ConsPlusNormal"/>
        <w:spacing w:line="360" w:lineRule="auto"/>
        <w:ind w:firstLine="540"/>
        <w:jc w:val="both"/>
      </w:pPr>
      <w:r w:rsidRPr="00D75420">
        <w:rPr>
          <w:rFonts w:ascii="Times New Roman" w:hAnsi="Times New Roman" w:cs="Times New Roman"/>
          <w:sz w:val="24"/>
          <w:szCs w:val="24"/>
        </w:rPr>
        <w:t xml:space="preserve">постановлением Правительства Российской Федерации от 07.04.2004 N 189 "Вопросы Федеральной антимонопольной службы" (Собрание законодательства Российской Федерации, 2004, N 15, ст. 1482; N 31, ст. 3259; 2006, N 23, ст. 2527; 2007, N 1 (ч. II), ст. 292; 2008, N 14, ст. 1414; N 44, ст. 5089; 2009, N 6, ст. 738; N 39, ст. 4613; 2011, N 6, ст. 888; 2012, N 36, ст. 4909; 2015, N 1 (ч. II), ст. 279; N 37, ст. 5150; ст. 5153; N 44, </w:t>
      </w:r>
      <w:r>
        <w:t>ст. 6133);</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постановлением Правительства Российской Федерации от 30.06.2010 N 489 "Об утверждении Правил</w:t>
      </w:r>
      <w:r>
        <w:t xml:space="preserve"> </w:t>
      </w:r>
      <w:r w:rsidRPr="00D75420">
        <w:rPr>
          <w:rFonts w:ascii="Times New Roman" w:hAnsi="Times New Roman" w:cs="Times New Roman"/>
          <w:sz w:val="24"/>
          <w:szCs w:val="24"/>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(ч. II), ст. 7958; 2015, N 49, ст. 6964; 2016, N 1 (ч. II), ст. 234);</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 (Собрание законодательства Российской Федерации, 2010, N 7, ст. 762; 2012, N 45, ст. 6261; 2016, N 13, ст. 1833);</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Правилами формирования и ведения единого реестра проверок, утвержденными </w:t>
      </w:r>
      <w:r w:rsidRPr="00D75420">
        <w:rPr>
          <w:rFonts w:ascii="Times New Roman" w:hAnsi="Times New Roman" w:cs="Times New Roman"/>
          <w:sz w:val="24"/>
          <w:szCs w:val="24"/>
        </w:rPr>
        <w:lastRenderedPageBreak/>
        <w:t>постановлением Правительства Российской Федерации от 28.04.2015 N 415 (Собрание законодательства Российской Федерации, 2015, N 19, ст. 2825);</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Положением о территориальном органе Федеральной антимонопольной службы, утвержденным приказом ФАС России от 23.07.2015 N 649/15 (зарегистрирован в Минюсте России 24.08.2015 N 38653) с изменениями, внесенными приказом ФАС России от 12.01.2016 N 22/16 (зарегистрирован в Минюсте России 12.02.2016 N 41075);</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иными нормативными правовыми актами Российской Федерации, регламентирующими правоотношения в сфере осуществления контроля (надзора) при проведении проверок соблюдения проверяемым лицом требований законодательства Российской Федерации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КонсультантПлюс: примечание.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Нумерация пунктов дана в соответствии с официальным текстом документа.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1.2. Предметом регулирования настоящего Порядка является проверка соблюдения законодательства Российской Федерации в сфере государственного оборонного заказа государственными заказчиками, головными исполнителями, исполнителями, федеральными органами исполнительной власти, иными осуществляющими в установленном порядке функции указанных органов органами или организациями, а также их должностными лицами (далее - проверяемое лицо), в том числе проверка: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соблюдения порядка ценообразования на продукцию, поставляемую по государственному оборонному заказу, формирования и применения государственных регулируемых цен на такую продукцию при размещении и выполнении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обоснованности заключения государственных контрактов (контрактов, договоров) по государственному оборонному заказу и соблюдения условий их выполнения, в том числе в части приемки и оплаты товаров, выполнения работ, оказания услуг;</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исполнения государственных контрактов в сфере государственного оборонного заказа в пределах компетенции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надлежащего использования бюджетных ассигнований, выделяемых из федерального бюджета на выполнение государственного оборонного заказа и надлежащего выполнения финансовых обязательств по заключенным государственным контрактам (договорам).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1.3. Настоящий Порядок определяет права и обязанности должностных лиц контролирующего органа и проверяемого лица, состав, сроки и последовательность проведения действий контролирующего органа по осуществлению государственного контроля (надзора) в </w:t>
      </w:r>
      <w:r w:rsidRPr="00D75420">
        <w:rPr>
          <w:rFonts w:ascii="Times New Roman" w:hAnsi="Times New Roman" w:cs="Times New Roman"/>
          <w:sz w:val="24"/>
          <w:szCs w:val="24"/>
        </w:rPr>
        <w:lastRenderedPageBreak/>
        <w:t>сфере государственного оборонного заказа, а также порядок взаимодействия контролирующего органа с юридическими лицами, иными органами государственной власти, учреждениями и организациями при проведении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Требования настоящего Порядка не распространяются: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 запросы документов, сведений и пояснений, направляемые контролирующим органом в ходе рассмотрения заявления, материалов в порядке статьи 15.17 Федерального закона от 29 декабря 2012 года N 275-ФЗ "О государственном оборонном заказе";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 проведение проверки соблюдения антимонопольных требований в сфере государственного оборонного заказа, которая осуществляется в порядке, установленном административным регламентом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 утвержденным приказом ФАС России от 25.05.2012 N 340 (зарегистрирован в Минюсте России 18 июня 2012 г. N 24593) с изменениями, внесенными приказами ФАС России от 21.03.2013 N 175/13 (зарегистрирован в Минюсте России от 18.06.2012 N 24593), от 17.11.2015 N 1104/15 (зарегистрирован в Минюсте России от 16.12.2015 N 40134), а также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При этом выявленные признаки нарушений антимонопольного законодательства должны быть отражены в акте проверки соблюдения требований законодательства Российской Федерации в сфере государственного оборонного заказа, проводимой в соответствии с настоящим Порядком.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Права и обязанности должностных лиц контролирующего органа</w:t>
      </w:r>
      <w:r>
        <w:rPr>
          <w:rFonts w:ascii="Times New Roman" w:hAnsi="Times New Roman" w:cs="Times New Roman"/>
          <w:sz w:val="24"/>
          <w:szCs w:val="24"/>
        </w:rPr>
        <w:t xml:space="preserve"> </w:t>
      </w:r>
      <w:r w:rsidRPr="00D75420">
        <w:rPr>
          <w:rFonts w:ascii="Times New Roman" w:hAnsi="Times New Roman" w:cs="Times New Roman"/>
          <w:sz w:val="24"/>
          <w:szCs w:val="24"/>
        </w:rPr>
        <w:t>при проведении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1.4. Должностные лица контролирующего органа при проведении проверок имеют право:</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 на беспрепятственный доступ на территорию и (или) в помещение, здание проверяемого лица (за исключением жилища проверяемого лица) при предъявлении ими служебных </w:t>
      </w:r>
      <w:r w:rsidRPr="00D75420">
        <w:rPr>
          <w:rFonts w:ascii="Times New Roman" w:hAnsi="Times New Roman" w:cs="Times New Roman"/>
          <w:sz w:val="24"/>
          <w:szCs w:val="24"/>
        </w:rPr>
        <w:lastRenderedPageBreak/>
        <w:t>удостоверений и приказа руководителя контролирующего органа о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получать по мотивированному требованию в установленный срок документы, объяснения, информацию соответственно в письменной и устной форме, в том числе содержащую сведения, составляющие налоговую, банковскую, служебную, коммерческую и иную охраняемую законом тайну, персональные данные, а также информацию, составляющую государственную тайну при наличии у соответствующего должностного лица контролирующего органа оформленного надлежащим образом допуска к сведениям соответствующей степени секретности,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необходимые контролирующему органу в соответствии с возложенными на него полномочиями;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 беспрепятственное осуществление осмотра территорий и помещений, занимаемых проверяемым лицом (за исключением жилища проверяемого лица), предметов, документов и информации (сведений), содержащихся на любых ее носителях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осуществление иных прав, предусмотренных Федеральным законом от 29.12.2012 N 275-ФЗ "О государственном оборонном заказе".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1.5. Должностные лица контролирующего органа при проведении проверок обязаны:</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соблюдать законодательство Российской Федерации, своевременно и в полной мере исполнять предоставленные законодательством Российской Федерации и настоящим Порядком полномочия по предупреждению, выявлению и пресечению нарушений требований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проводить проверку на основании приказа руководителя контролирующего органа и только во время исполнения служебных обязанностей, выездную проверку только при предъявлении служебных удостоверений, копии приказа руководителя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проводить проверку только при условии надлежащего уведомления проверяемого лица о ее проведении;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соблюдать права и законные интересы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не препятствовать руководителю, иному уполномоченному руководителем должностному лицу проверяемого лица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знакомить проверяемое лицо или его представителя с результатами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соблюдать установленные сроки проведения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 не требовать от проверяемого лица документы и иные сведения, представление которых не </w:t>
      </w:r>
      <w:r w:rsidRPr="00D75420">
        <w:rPr>
          <w:rFonts w:ascii="Times New Roman" w:hAnsi="Times New Roman" w:cs="Times New Roman"/>
          <w:sz w:val="24"/>
          <w:szCs w:val="24"/>
        </w:rPr>
        <w:lastRenderedPageBreak/>
        <w:t>предусмотрено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перед началом проведения выездной проверки по просьбе проверяемого лица или его представителя ознакомить их с положениями Порядка, в соответствии с которым проводится проверка;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осуществлять запись о проведенной проверке в журнале учета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не разглашать информацию, составляющую государственную, налоговую, банковскую, служебную, коммерческую и иную охраняемую законом тайну, а также персональные данные, полученные контролирующим органом при осуществлении своих полномочий, за исключением случаев, установленных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соблюдать иные требования, предусмотренные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Права и обязанности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1.6. Проверяемое лицо имеет право:</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получать в установленные сроки уведомления о проведении плановых и внеплановых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осуществлять свои права и обязанности самостоятельно или через представителя;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контролирующего органа, совершенных в рамках проведения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обжаловать в досудебном и (или) судебном порядке действия (бездействие) должностных лиц контролирующего органа, повлекшие за собой нарушение прав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обращаться в установленном порядке в суд, арбитражный суд с исками, в том числе с исками о восстановлении нарушенных прав, возмещении убытков и причиненного вреда.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1.7. Проверяемое лицо обязано:</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 представлять в контролирующий орган (его должностным лицам) по его мотивированному требованию в установленный срок необходимые контролирующему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включая акты, договоры (контракты), справки, деловую корреспонденцию, иные документы и материалы, выполненные в форме цифровой </w:t>
      </w:r>
      <w:r w:rsidRPr="00D75420">
        <w:rPr>
          <w:rFonts w:ascii="Times New Roman" w:hAnsi="Times New Roman" w:cs="Times New Roman"/>
          <w:sz w:val="24"/>
          <w:szCs w:val="24"/>
        </w:rPr>
        <w:lastRenderedPageBreak/>
        <w:t>записи или в форме записи на электронных носителях;</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соблюдать иные требования, предусмотренные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b/>
          <w:sz w:val="24"/>
          <w:szCs w:val="24"/>
        </w:rPr>
      </w:pPr>
      <w:r w:rsidRPr="00D75420">
        <w:rPr>
          <w:rFonts w:ascii="Times New Roman" w:hAnsi="Times New Roman" w:cs="Times New Roman"/>
          <w:b/>
          <w:sz w:val="24"/>
          <w:szCs w:val="24"/>
        </w:rPr>
        <w:t>II. Требования к порядку организации и проведения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Порядок предоставления и размещения информации по вопросам</w:t>
      </w:r>
      <w:r w:rsidR="0012538D">
        <w:rPr>
          <w:rFonts w:ascii="Times New Roman" w:hAnsi="Times New Roman" w:cs="Times New Roman"/>
          <w:sz w:val="24"/>
          <w:szCs w:val="24"/>
        </w:rPr>
        <w:t xml:space="preserve"> </w:t>
      </w:r>
      <w:r w:rsidR="0012538D">
        <w:rPr>
          <w:rFonts w:ascii="Times New Roman" w:hAnsi="Times New Roman" w:cs="Times New Roman"/>
          <w:sz w:val="24"/>
          <w:szCs w:val="24"/>
        </w:rPr>
        <w:br/>
      </w:r>
      <w:r w:rsidRPr="00D75420">
        <w:rPr>
          <w:rFonts w:ascii="Times New Roman" w:hAnsi="Times New Roman" w:cs="Times New Roman"/>
          <w:sz w:val="24"/>
          <w:szCs w:val="24"/>
        </w:rPr>
        <w:t>организации и проведения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2.1. Информация по вопросам организации и проведения проверок предоставляется с использованием средств телефонной связи, электронного информирования, официального сайта контролирующего органа в информационно-телекоммуникационной сети "Интернет", информационного стенда, а также на личном приеме.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2.2. Сведения о почтовых адресах, адресах электронной почты, адресе официального сайта, справочных телефонах, графике работы центрального аппарата контролирующего органа, а также сведения о почтовых адресах и адресах электронной почты территориальных органов, содержатся в </w:t>
      </w:r>
      <w:hyperlink w:anchor="Par323" w:tooltip="ИНФОРМАЦИЯ" w:history="1">
        <w:r w:rsidRPr="00D75420">
          <w:rPr>
            <w:rFonts w:ascii="Times New Roman" w:hAnsi="Times New Roman" w:cs="Times New Roman"/>
            <w:sz w:val="24"/>
            <w:szCs w:val="24"/>
          </w:rPr>
          <w:t>Приложении N 1</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2.3. На официальном сайте контролирующего органа размещается следующая информация: наименование и почтовый адрес контролирующего органа; номера телефонов, по которым можно получить необходимую информацию; график работы контролирующего органа; текст настоящего Порядка с приложениями.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2.4. На информационном стенде, размещаемом в помещении Общественной приемной ФАС России, должна содержаться следующая информация: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почтовый адрес ФАС России, график работы, номера телефонов, по которым можно получить необходимую информацию, адреса официального сайта и электронной почты ФАС России;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обязанности сотрудников контролирующего органа при ответе на телефонные звонки, устные и письменные обращения.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2.5. По телефону, на личном приеме работники контролирующего органа предоставляют информацию по следующим вопросам: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входящем номере, под которым зарегистрирован документ в системе делопроизводства;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нормативных правовых актах, на основании которых контролирующий орган проводит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требованиях к заверению документов и сведений;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Срок исполнения действий в рамках организации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и проведения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06" w:name="Par120"/>
      <w:bookmarkEnd w:id="606"/>
      <w:r w:rsidRPr="00D75420">
        <w:rPr>
          <w:rFonts w:ascii="Times New Roman" w:hAnsi="Times New Roman" w:cs="Times New Roman"/>
          <w:sz w:val="24"/>
          <w:szCs w:val="24"/>
        </w:rPr>
        <w:t>2.6.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2.7. О продлении срока проведения проверки руководитель контролирующего органа издает приказ, который доводится до сведения проверяемого лица в любой доступной форме, а копия такого приказа с приложением сведений о направлении копии приказа проверяемому лица прилагается к материалам проверки (</w:t>
      </w:r>
      <w:hyperlink w:anchor="Par508" w:tooltip="                                  Приказ" w:history="1">
        <w:r w:rsidRPr="00D75420">
          <w:rPr>
            <w:rFonts w:ascii="Times New Roman" w:hAnsi="Times New Roman" w:cs="Times New Roman"/>
            <w:sz w:val="24"/>
            <w:szCs w:val="24"/>
          </w:rPr>
          <w:t>Приложение N 3</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07" w:name="Par122"/>
      <w:bookmarkEnd w:id="607"/>
      <w:r w:rsidRPr="00D75420">
        <w:rPr>
          <w:rFonts w:ascii="Times New Roman" w:hAnsi="Times New Roman" w:cs="Times New Roman"/>
          <w:sz w:val="24"/>
          <w:szCs w:val="24"/>
        </w:rPr>
        <w:t>2.8. Общий срок проведения проверки не может превышать девяноста календарных дней.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b/>
          <w:sz w:val="24"/>
          <w:szCs w:val="24"/>
        </w:rPr>
      </w:pPr>
      <w:r w:rsidRPr="00D75420">
        <w:rPr>
          <w:rFonts w:ascii="Times New Roman" w:hAnsi="Times New Roman" w:cs="Times New Roman"/>
          <w:b/>
          <w:sz w:val="24"/>
          <w:szCs w:val="24"/>
        </w:rPr>
        <w:t>III. Последовательность и сроки выполнения действий</w:t>
      </w:r>
    </w:p>
    <w:p w:rsidR="00D75420" w:rsidRPr="00D75420" w:rsidRDefault="00D75420" w:rsidP="00D75420">
      <w:pPr>
        <w:pStyle w:val="ConsPlusNormal"/>
        <w:spacing w:line="360" w:lineRule="auto"/>
        <w:jc w:val="center"/>
        <w:rPr>
          <w:rFonts w:ascii="Times New Roman" w:hAnsi="Times New Roman" w:cs="Times New Roman"/>
          <w:b/>
          <w:sz w:val="24"/>
          <w:szCs w:val="24"/>
        </w:rPr>
      </w:pPr>
      <w:r w:rsidRPr="00D75420">
        <w:rPr>
          <w:rFonts w:ascii="Times New Roman" w:hAnsi="Times New Roman" w:cs="Times New Roman"/>
          <w:b/>
          <w:sz w:val="24"/>
          <w:szCs w:val="24"/>
        </w:rPr>
        <w:t>по проведению проверок, требования к порядку их выполнения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 Исполнение контролирующим органом полномочий по осуществлению проверок соблюдения законодательства Российской Федерации в сфере государственного оборонного заказа включает в себя следующие действия: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подготовка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проведение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оформление результатов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принятие мер реагирования по результатам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 Проверка проводится уполномоченными должностными лицами контролирующего органа (далее - инспекция), перечисленными в приказе о проведении проверки, в рамках осуществления предусмотренных законодательством Российской Федерации контрольных (надзорных) функций.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 В целях осуществления государственного контроля (надзора) за соблюдением законодательства в сфере государственного оборонного заказа контролирующий орган проводит плановые и внеплановые проверки государственных заказчиков, головных исполнителей, исполнителей, федеральных органов исполнительной власти, иных органов, осуществляющих в установленном порядке функции указанных органов или организаций.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Проверки проводятся в форме документарной и (или) выездной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ФАС России и его территориальные органы могут проводить совместные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 Плановая проверка проводится в отношении проверяемого лица, включенного в сводный план проверок, по истечении трех лет со дня: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государственной регистрации юридического лица в соответствии с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окончания проведения контролирующим органом последней плановой проверки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 Плановая проверка проводится не чаще чем один раз в три года. Предметом плановой проверки является соблюдение требований законодательства Российской Федерации в сфере государственного оборонного заказа проверяемым лицом при осуществлении им своей деятельности.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 Внеплановая проверка проводится контролирующим органом на основании: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материалов, поступивших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указывающих на признаки нарушения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сообщений и заявлений физических лиц, юридических лиц, сообщений средств массовой информации, указывающих на признаки нарушения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сведений о возможном неисполнении предписания по истечении установленного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поручения (указания) Президента Российской Федерации и поручения Правительства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обнаружения контролирующим органом признаков нарушения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 Предметом внеплановой проверки является соблюдение требований законодательства Российской Федерации в сфере государственного оборонного заказа проверяемым лицом при осуществлении им своей деятельности, а в случае проведения внеплановой проверки исполнения ранее выданного предписания предметом такой проверки является исполнение проверяемым лицом ранее выданного предписания.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3.8. Ежегодный сводный план проведения плановых проверок соблюдения требований законодательства Российской Федерации в сфере государственного оборонного заказа составляется и согласовывается с соблюдением требований Федерального закона от 26.12.2008 N </w:t>
      </w:r>
      <w:r w:rsidRPr="00D75420">
        <w:rPr>
          <w:rFonts w:ascii="Times New Roman" w:hAnsi="Times New Roman" w:cs="Times New Roman"/>
          <w:sz w:val="24"/>
          <w:szCs w:val="24"/>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подлежит размещению ответственным структурным подразделением на официальном сайте ФАС России в информационно-телекоммуникационной сети "Интернет" с соблюдением требований законодательства Российской Федерации о защите государственной, коммерческой и служебной тайны.</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Подготовка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3.9. Подготовка проверки включает в себя издание распорядительных документов, уведомление проверяемого лица о проведении в отношении него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3.10. Проверка проводится в соответствии с приказом руководителя контролирующего органа (типовая форма приказа установлена </w:t>
      </w:r>
      <w:hyperlink w:anchor="Par414" w:tooltip="                                  Приказ" w:history="1">
        <w:r w:rsidRPr="00D75420">
          <w:rPr>
            <w:rFonts w:ascii="Times New Roman" w:hAnsi="Times New Roman" w:cs="Times New Roman"/>
            <w:sz w:val="24"/>
            <w:szCs w:val="24"/>
          </w:rPr>
          <w:t>Приложением N 2</w:t>
        </w:r>
      </w:hyperlink>
      <w:r w:rsidRPr="00D75420">
        <w:rPr>
          <w:rFonts w:ascii="Times New Roman" w:hAnsi="Times New Roman" w:cs="Times New Roman"/>
          <w:sz w:val="24"/>
          <w:szCs w:val="24"/>
        </w:rPr>
        <w:t xml:space="preserve"> к настоящему Порядку). Информация о проверке вносится контролирующим органом в Единый реестр проверок в сроки, установленные Правилами формирования и ведения единого реестра проверок, утвержденными постановлением Правительства Российской Федерации от 28.04.2015 N 415.</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3.11. Приказ руководителя контролирующего органа о проведении проверки должен содержать следующие сведения: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фамилии, имена, отчества и должности должностных лиц контролирующего органа, уполномоченных на проведение проверки, а также привлекаемых к проведению проверки экспертов и представителей экспертных организаций;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и адрес (место нахождения) проверяемого юридического лица или фамилия, имя, отчество и место жительства проверяемого индивидуального предпринимателя;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цели, задачи, предмет проверки и срок ее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основания проведения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перечень мероприятий по контролю, необходимых для достижения целей и задач проверки, и сроки их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перечень административных регламентов проведения мероприятий по контролю;</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даты начала и окончания проведения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3.12. Выездная проверка проводится инспекцией, состав которой должен составлять не менее трех человек, в территориальном органе - не менее двух человек.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3.13. Инспекцию возглавляет руководитель. Члены инспекции подчиняются руководителю инспекции.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3.14. Изменение состава инспекции в ходе проведения проверки оформляется приказом руководителя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3.15. Контролирующий орган вправе обращаться в органы прокуратуры, правоохранительные органы с предложением о проведении совместной проверки с указанием обоснования такой необходимости. Представители вышеуказанных органов включаются в состав инспекции в качестве привлеченных специалистов на основании официальных писем с указанием должностей сотрудников, рекомендуемых для включения в состав инспекции.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3.16. Приказ руководителя контролирующего органа о проведении плановой проверки готовится структурным подразделением контролирующего органа, ответственным за подготовку приказа о проведении проверки, не позднее чем за десять дней до наступления даты проведения плановой проверки, определяемой руководителем контролирующего органа в пределах срока, предусмотренного сводным планом проверок.</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3.17. В случае проведения совместной проверки несколькими структурными подразделениями или структурным подразделением и территориальным органом издается единый приказ о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3.18. Проверяемое лицо уведомляется о проведении плановой проверки не позднее чем за три рабочих дня до дня начала ее проведения путем направления ему копии приказа руководителя контролирующего органа о проведении проверки заказным почтовым отправлением с уведомлением о вручении или иным доступным способом.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3.19. Проверяемое лицо уведомляется о проведении в отношении него внеплановой проверки не менее чем за двадцать четыре часа до начала ее проведения любым доступным способом.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Проведение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3.20. Дата начала, окончания и общий срок проведения проверки определяются приказом руководителя контролирующего органа о ее проведении.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3.21. При проведении проверок члены инспекции контролирующего органа имеют права и обязанности, перечисленные в </w:t>
      </w:r>
      <w:hyperlink w:anchor="Par69" w:tooltip="1.4. Должностные лица контролирующего органа при проведении проверок имеют право:" w:history="1">
        <w:r w:rsidRPr="00D75420">
          <w:rPr>
            <w:rFonts w:ascii="Times New Roman" w:hAnsi="Times New Roman" w:cs="Times New Roman"/>
            <w:sz w:val="24"/>
            <w:szCs w:val="24"/>
          </w:rPr>
          <w:t>пунктах 1.4</w:t>
        </w:r>
      </w:hyperlink>
      <w:r w:rsidRPr="00D75420">
        <w:rPr>
          <w:rFonts w:ascii="Times New Roman" w:hAnsi="Times New Roman" w:cs="Times New Roman"/>
          <w:sz w:val="24"/>
          <w:szCs w:val="24"/>
        </w:rPr>
        <w:t xml:space="preserve"> и </w:t>
      </w:r>
      <w:hyperlink w:anchor="Par74" w:tooltip="1.5. Должностные лица контролирующего органа при проведении проверок обязаны:" w:history="1">
        <w:r w:rsidRPr="00D75420">
          <w:rPr>
            <w:rFonts w:ascii="Times New Roman" w:hAnsi="Times New Roman" w:cs="Times New Roman"/>
            <w:sz w:val="24"/>
            <w:szCs w:val="24"/>
          </w:rPr>
          <w:t>1.5</w:t>
        </w:r>
      </w:hyperlink>
      <w:r w:rsidRPr="00D75420">
        <w:rPr>
          <w:rFonts w:ascii="Times New Roman" w:hAnsi="Times New Roman" w:cs="Times New Roman"/>
          <w:sz w:val="24"/>
          <w:szCs w:val="24"/>
        </w:rPr>
        <w:t xml:space="preserve"> настоящего Порядка, и несут ответственность, предусмотренную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3.22. Организация и проведение проверок в сфере государственного оборонного заказа, включая доступ членов инспекции, проводящих проверку, а также привлеченных к проверке экспертов и специалистов, на территорию или в помещение проверяемого лица, осмотр территорий, помещений, документов и предметов проверяемого лица, проведение фото- и киносъемки, видеозаписи, снятие копий с документов и электронных носителей информации, </w:t>
      </w:r>
      <w:r w:rsidRPr="00D75420">
        <w:rPr>
          <w:rFonts w:ascii="Times New Roman" w:hAnsi="Times New Roman" w:cs="Times New Roman"/>
          <w:sz w:val="24"/>
          <w:szCs w:val="24"/>
        </w:rPr>
        <w:lastRenderedPageBreak/>
        <w:t>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3.23. Документарная проверка проводится по месту нахождения контролирующего органа в случаях, когда отсутствует целесообразность в проведении мероприятий по контролю, необходимых для достижения целей и задач проверки на выезде. В процессе ее проведения членами инспекции в первую очередь рассматриваются документы проверяемого лица, имеющиеся в распоряжении контролирующего органа, акты предыдущих проверок, материалы рассмотрения в отношении проверяемого лица дел о нарушениях законодательства Российской Федерации в сфере государственного оборонного заказа и об административных правонарушениях, иные документы о результатах осуществленных в отношении проверяемого лица действий по государственному контролю (надзору).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3.24. Выездная проверка проводится по месту нахождения проверяемого лица и (или) по месту фактического осуществления его деятельности. При этом акт проверки может быть оформлен по месту нахождения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3.25. Выездная проверка проводится в случае, если при документарной проверке контролирующему органу не представляется возможным: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удостовериться в полноте и достоверности сведений, содержащихся в имеющихся в распоряжении контролирующего органа документах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оценить соответствие деятельности проверяемого лица требованиям законодательства в сфере государственного оборонного заказа без проведения соответствующего мероприятия по контролю.</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3.26. Доступ членов инспекции, проводящих выездную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контролирующего органа о проведении проверки. Не допускается доступ членов инспекции, проводящих проверку, в жилое помещение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3.27. Члены инспекции, проводящие проверку, в целях выяснения обстоятельств, имеющих значение для проверки, вправе производить осмотр территорий, помещений (за исключением жилых помещений), документов и предметов проверяемого лица.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В случае, если для проведения осмотра требуются специальные познания, к его проведению по инициативе контролирующего органа могут привлекаться специалисты и (или) эксперты.</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В необходимых случаях при проведении осмотра осуществляются фото- и киносъемка, </w:t>
      </w:r>
      <w:r w:rsidRPr="00D75420">
        <w:rPr>
          <w:rFonts w:ascii="Times New Roman" w:hAnsi="Times New Roman" w:cs="Times New Roman"/>
          <w:sz w:val="24"/>
          <w:szCs w:val="24"/>
        </w:rPr>
        <w:lastRenderedPageBreak/>
        <w:t>видеозапись, снимаются копии с документов, а также делаются копии записей, содержащихся на электронных носителях информации с соблюдением требований законодательства Российской Федерации о государственной тайне.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3.28. Присутствие понятых при проведении осмотра территорий, помещений проверяемого лица обязательно. В качестве понятых могут быть приглашены любые не заинтересованные в исходе дела физические лица. В случаях, когда для прохода и нахождения на осматриваемой территории требуется допуск к государственной тайне, понятые участвуют в осмотре с учетом требований законодательства Российской Федерации о государственной тайне.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должностных лиц контролирующего органа. Количество понятых не может быть менее двух. Персональные данные понятых хранятся в контролирующем органе и не отражаются в документах, к которым могут иметь доступ третьи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3.29. При осуществлении осмотра информация на электронных носителях копируется на электронные носители в двух экземплярах, которые помещаются в упаковку, обеспечивающую невозможность подмены или вскрытия упаковки посторонними лицами, после чего упакованный носитель приобщается к протоколу осмотра. По результатам исследования документов (информации), содержащихся на электронном носителе информации, членами инспекции контролирующего органа составляется отчет согласно рекомендуемому образцу (</w:t>
      </w:r>
      <w:hyperlink w:anchor="Par573" w:tooltip="                               ОТЧЕТ N ____" w:history="1">
        <w:r w:rsidRPr="00D75420">
          <w:rPr>
            <w:rFonts w:ascii="Times New Roman" w:hAnsi="Times New Roman" w:cs="Times New Roman"/>
            <w:sz w:val="24"/>
            <w:szCs w:val="24"/>
          </w:rPr>
          <w:t>Приложение N 5</w:t>
        </w:r>
      </w:hyperlink>
      <w:r w:rsidRPr="00D75420">
        <w:rPr>
          <w:rFonts w:ascii="Times New Roman" w:hAnsi="Times New Roman" w:cs="Times New Roman"/>
          <w:sz w:val="24"/>
          <w:szCs w:val="24"/>
        </w:rPr>
        <w:t xml:space="preserve"> к настоящему Порядку), который приобщается к материалам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По результатам проведения осмотра составляется протокол согласно </w:t>
      </w:r>
      <w:hyperlink w:anchor="Par782" w:tooltip="                                 Протокол" w:history="1">
        <w:r w:rsidRPr="00D75420">
          <w:rPr>
            <w:rFonts w:ascii="Times New Roman" w:hAnsi="Times New Roman" w:cs="Times New Roman"/>
            <w:sz w:val="24"/>
            <w:szCs w:val="24"/>
          </w:rPr>
          <w:t>Приложению N 6</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3.30. При воспрепятствовании доступу членов инспекции, проводящих проверку, на территорию или в помещение проверяемого лица руководитель инспекции предупреждает лиц, препятствующих проведению проверки, о совершении ими административного правонарушения.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Членами инспекции по факту воспрепятствования доступу на территорию или в помещение проверяемого лица составляется акт согласно </w:t>
      </w:r>
      <w:hyperlink w:anchor="Par971" w:tooltip="                                    Акт" w:history="1">
        <w:r w:rsidRPr="00D75420">
          <w:rPr>
            <w:rFonts w:ascii="Times New Roman" w:hAnsi="Times New Roman" w:cs="Times New Roman"/>
            <w:sz w:val="24"/>
            <w:szCs w:val="24"/>
          </w:rPr>
          <w:t>Приложению N 7</w:t>
        </w:r>
      </w:hyperlink>
      <w:r w:rsidRPr="00D75420">
        <w:rPr>
          <w:rFonts w:ascii="Times New Roman" w:hAnsi="Times New Roman" w:cs="Times New Roman"/>
          <w:sz w:val="24"/>
          <w:szCs w:val="24"/>
        </w:rPr>
        <w:t xml:space="preserve"> к настоящему Порядку. Акт подписывается должностными лицами контролирующего органа и проверяемого лица. В случае отказа проверяемого лица подписать указанный акт в нем делается соответствующая запись.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3.31. В случае если лица продолжают препятствовать доступу на территорию или в помещение проверяемого лица, руководитель инспекции составляет протокол об административном правонарушении, ответственность за которое предусмотрена статьей 19.4.2 Кодекса Российской Федерации об административных правонарушениях.</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3.32. Руководитель инспекции совместно с проверяемым лицом или его представителем </w:t>
      </w:r>
      <w:r w:rsidRPr="00D75420">
        <w:rPr>
          <w:rFonts w:ascii="Times New Roman" w:hAnsi="Times New Roman" w:cs="Times New Roman"/>
          <w:sz w:val="24"/>
          <w:szCs w:val="24"/>
        </w:rPr>
        <w:lastRenderedPageBreak/>
        <w:t>определяет лиц из числа работников проверяемого лица, с которыми будет производиться взаимодействие в ходе проведения проверки (предоставление инспекции документов, информации, решение иных вопросов, возникающих в ходе работы инспекции).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3.33. Руководитель инспекции решает организационно-технические вопросы проведения проверки, устанавливает время ежедневного пребывания в помещениях проверяемого лица в течение срока проверки с учетом режима работы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3.34. Проверка проверяемого лица на предмет соблюдения требований законодательства Российской Федерации в сфере государственного оборонного заказа осуществляется членами инспекции путем: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анализа правовых актов, принятых проверяемым лицом; государственных контрактов, контрактов, соглашений и договоров, заключенных проверяемым лицом, всех изменений и дополнений к ним, а также документов и материалов, относящихся к государственным контрактам, контрактам, соглашениям и договорам; финансовых, бухгалтерских, отчетных, контрольных, плановых, аналитических документов проверяемого лица; технической, проектной и проектно-сметной документации; деловой корреспонденции на электронных носителях информации; иных документов;</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осмотра производственных мощностей, производственно-технических и иных объектов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анализа и осмотра процессов производства продукции.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3.35. Информация, необходимая для составления акта проверки, может быть также получена из письменных и устных объяснений должностных лиц проверяемого лица, а также путем фотографирования, ведения видеозаписи и в иных формах, не запрещенных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3.36. Члены инспекции, проводящие проверку, вправе истребовать у проверяемого лица необходимые для проведения проверки документы и информацию (</w:t>
      </w:r>
      <w:hyperlink w:anchor="Par1023" w:tooltip="                                Требование" w:history="1">
        <w:r w:rsidRPr="00D75420">
          <w:rPr>
            <w:rFonts w:ascii="Times New Roman" w:hAnsi="Times New Roman" w:cs="Times New Roman"/>
            <w:sz w:val="24"/>
            <w:szCs w:val="24"/>
          </w:rPr>
          <w:t>Приложение N 8</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3.37.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К требованию прилагается заверенная печатью копия приказа руководителя контролирующего органа о проведении документарной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3.38.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либо направляется любым доступным способом.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3.39. Истребуемые документы и информация предоставляются в виде копий в срок, не превышающий трех рабочих дней с момента получения указанного требования.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3.40. При проведении проверки проверяемое лицо также вправе представить указанные в запросе документы в форме электронных документов на электронных носителях.</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3.41. В случае необходимости члены инспекции, проводящие проверку, вправе ознакомиться с подлинниками документов, представляемых проверяемым лицом. Проверяемое лицо обязано предоставить подлинные документы членам инспекции.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3.42. Представляемые копии документов должны быть прошиты, пронумерованы (если документы состоят более чем из одного листа), скреплены печатью (при наличии) и подписью проверяемого лица или его представителя.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Не допускается требовать нотариального удостоверения копий документов, представляемых в контролирующий орган, если иное не предусмотрено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3.43. По требованию проверяемого лица передача запрашиваемых документов может осуществляться на основании акта приема-передачи документов.</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3.44. В случае, если проверяемое лицо не имеет возможности предоставить истребуемые документы (их копии) и информацию в течение трех рабочих дней, руководитель проверяемого лица или его представитель в течение дня, следующего за днем получения требования о представлении документов и информации, уведомляет в письменной форме руководителя инспекции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3.45. В течение двух рабочих дней со дня получения такого уведомления руководитель инспекции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w:t>
      </w:r>
      <w:hyperlink w:anchor="Par1078" w:tooltip="                                  Решение" w:history="1">
        <w:r w:rsidRPr="00D75420">
          <w:rPr>
            <w:rFonts w:ascii="Times New Roman" w:hAnsi="Times New Roman" w:cs="Times New Roman"/>
            <w:sz w:val="24"/>
            <w:szCs w:val="24"/>
          </w:rPr>
          <w:t>Приложение N 9</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Копия принятого решения направляется проверяемому лицу любым доступным способом.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3.46. Если требование о предоставлении документов и информации не исполнено в установленный срок, то руководителем инспекции решается вопрос о возбуждении в отношении виновного лица дела об административном правонарушении.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08" w:name="Par212"/>
      <w:bookmarkEnd w:id="608"/>
      <w:r w:rsidRPr="00D75420">
        <w:rPr>
          <w:rFonts w:ascii="Times New Roman" w:hAnsi="Times New Roman" w:cs="Times New Roman"/>
          <w:sz w:val="24"/>
          <w:szCs w:val="24"/>
        </w:rPr>
        <w:t xml:space="preserve">3.47. В случае, если в ходе документарной проверки в представленных проверяемым лицом документах выявлены ошибки и (или) противоречия либо несоответствие сведениям, содержащимся в имеющихся у контролирующего органа документах и (или) полученным в ходе осуществления действий по государственному контролю (надзору), информация об этом направляется проверяемому лицу с требованием представить в течение десяти рабочих дней </w:t>
      </w:r>
      <w:r w:rsidRPr="00D75420">
        <w:rPr>
          <w:rFonts w:ascii="Times New Roman" w:hAnsi="Times New Roman" w:cs="Times New Roman"/>
          <w:sz w:val="24"/>
          <w:szCs w:val="24"/>
        </w:rPr>
        <w:lastRenderedPageBreak/>
        <w:t>необходимые пояснения в письменной форме.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3.48. Проверяемое лицо, представляющее в контролирующий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12" w:tooltip="3.47. В случае, если в ходе документарной проверки в представленных проверяемым лицом документах выявлены ошибки и (или) противоречия либо несоответствие сведениям, содержащимся в имеющихся у контролирующего органа документах и (или) полученным в ходе осуществ" w:history="1">
        <w:r w:rsidRPr="00D75420">
          <w:rPr>
            <w:rFonts w:ascii="Times New Roman" w:hAnsi="Times New Roman" w:cs="Times New Roman"/>
            <w:sz w:val="24"/>
            <w:szCs w:val="24"/>
          </w:rPr>
          <w:t>пункте 3.47</w:t>
        </w:r>
      </w:hyperlink>
      <w:r w:rsidRPr="00D75420">
        <w:rPr>
          <w:rFonts w:ascii="Times New Roman" w:hAnsi="Times New Roman" w:cs="Times New Roman"/>
          <w:sz w:val="24"/>
          <w:szCs w:val="24"/>
        </w:rPr>
        <w:t xml:space="preserve"> настоящего Порядка сведений, вправе представить дополнительно в контролирующий орган документы, подтверждающие достоверность ранее представленных сведений.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Инспекция, которая проводит документарную проверку, обязана рассмотреть представленные проверяемым лицом или его представителем пояснения и документы, подтверждающие достоверность ранее представленных сведений. В случае, если после рассмотрения представленных пояснений и документов либо при отсутствии пояснений контролирующий орган установит признаки нарушения требований, установленных законодательством в сфере государственного оборонного заказа, контролирующий орган вправе провести выездную проверку.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3.49. При проведении документарной проверки контролирующий орган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3.50. Руководитель и члены инспекции при проведении проверки вправе получать необходимые письменные объяснения от должностных лиц проверяемого лица, справки и сведения по вопросам, возникающим в ходе проверки, в том числе по факту отсутствия документов, необходимых для проведения проверки. В случае отказа от представления указанных объяснений в акте проверки делается соответствующая запись.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3.51. В случаях, предусмотренных Федеральным законом "О государственном оборонном заказе", при проведении действий по осуществлению государственного контроля (надзора) в сфере государственного оборонного заказа (далее - действия) составляются протоколы. Данные протоколы составляются на русском языке.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В протоколе указываются: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место и дата проведения действий;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время начала и окончания проведения действий;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должность, фамилия, имя, отчество лица, составившего протокол;</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фамилия, имя, отчество каждого лица, участвовавшего в проведении действий или присутствовавшего при их проведении, и в необходимых случаях место жительства, гражданство такого лица и сведения о том, владеет ли он русским языком;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содержание действий, последовательность их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 выявленные при проведении действий существенные факты и обстоятельства.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К протоколу прилагаются фотографические снимки и негативы, киноленты, видеозаписи и другие материалы, выполненные при проведении действия.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3.52.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Протокол подписывается составившим его членом инспекции,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3.53. Срок проведения проверки и ее продления, а также основания продления указаны в </w:t>
      </w:r>
      <w:hyperlink w:anchor="Par120" w:tooltip="2.6.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w:history="1">
        <w:r w:rsidRPr="00D75420">
          <w:rPr>
            <w:rFonts w:ascii="Times New Roman" w:hAnsi="Times New Roman" w:cs="Times New Roman"/>
            <w:sz w:val="24"/>
            <w:szCs w:val="24"/>
          </w:rPr>
          <w:t>пунктах 2.6</w:t>
        </w:r>
      </w:hyperlink>
      <w:r w:rsidRPr="00D75420">
        <w:rPr>
          <w:rFonts w:ascii="Times New Roman" w:hAnsi="Times New Roman" w:cs="Times New Roman"/>
          <w:sz w:val="24"/>
          <w:szCs w:val="24"/>
        </w:rPr>
        <w:t xml:space="preserve"> - </w:t>
      </w:r>
      <w:hyperlink w:anchor="Par122" w:tooltip="2.8. Общий срок проведения проверки не может превышать девяноста календарных дней." w:history="1">
        <w:r w:rsidRPr="00D75420">
          <w:rPr>
            <w:rFonts w:ascii="Times New Roman" w:hAnsi="Times New Roman" w:cs="Times New Roman"/>
            <w:sz w:val="24"/>
            <w:szCs w:val="24"/>
          </w:rPr>
          <w:t>2.8</w:t>
        </w:r>
      </w:hyperlink>
      <w:r w:rsidRPr="00D75420">
        <w:rPr>
          <w:rFonts w:ascii="Times New Roman" w:hAnsi="Times New Roman" w:cs="Times New Roman"/>
          <w:sz w:val="24"/>
          <w:szCs w:val="24"/>
        </w:rPr>
        <w:t xml:space="preserve"> настоящего Порядка.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3.54. В случае невозможности завершения проверки в срок, установленный приказом руководителя контролирующего органа о ее проведении, руководитель инспекции подготавливает на имя руководителя контролирующего органа служебную записку с предложением о продлении срока проведения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К основаниям для продления срока проверки относятся необходимость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оценить соответствие деятельности проверяемого лица требованиям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3.55. Приказ руководителя контролирующего органа о продлении срока проведения проверки до следующего рабочего дня со дня его издания, но не позднее чем за один день до даты окончания проверки, доводится до сведения проверяемого лица в любой доступной форме, а копия такого приказа прилагается к материалам проверки (рекомендуемый образец установлен </w:t>
      </w:r>
      <w:hyperlink w:anchor="Par508" w:tooltip="                                  Приказ" w:history="1">
        <w:r w:rsidRPr="00D75420">
          <w:rPr>
            <w:rFonts w:ascii="Times New Roman" w:hAnsi="Times New Roman" w:cs="Times New Roman"/>
            <w:sz w:val="24"/>
            <w:szCs w:val="24"/>
          </w:rPr>
          <w:t>Приложением N 3</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3.56. В случае отказа руководителя контролирующего органа в продлении срока проведения проверки проверка подлежит прекращению по истечении последнего дня срока проведения проверки, установленного приказом о ее проведении.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Оформление результатов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3.57. Основанием для оформления результатов проверки является завершение проверки и анализа всех полученных материалов, документов, информации и объяснений.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3.58. Результаты проверки оформляются актом проверки (</w:t>
      </w:r>
      <w:hyperlink w:anchor="Par1133" w:tooltip="                              Акт проверки N" w:history="1">
        <w:r w:rsidRPr="00D75420">
          <w:rPr>
            <w:rFonts w:ascii="Times New Roman" w:hAnsi="Times New Roman" w:cs="Times New Roman"/>
            <w:sz w:val="24"/>
            <w:szCs w:val="24"/>
          </w:rPr>
          <w:t>Приложение N 10</w:t>
        </w:r>
      </w:hyperlink>
      <w:r w:rsidRPr="00D75420">
        <w:rPr>
          <w:rFonts w:ascii="Times New Roman" w:hAnsi="Times New Roman" w:cs="Times New Roman"/>
          <w:sz w:val="24"/>
          <w:szCs w:val="24"/>
        </w:rPr>
        <w:t xml:space="preserve"> к настоящему </w:t>
      </w:r>
      <w:r w:rsidRPr="00D75420">
        <w:rPr>
          <w:rFonts w:ascii="Times New Roman" w:hAnsi="Times New Roman" w:cs="Times New Roman"/>
          <w:sz w:val="24"/>
          <w:szCs w:val="24"/>
        </w:rPr>
        <w:lastRenderedPageBreak/>
        <w:t>Порядку), который составляется в двух экземплярах на русском языке и подписывается всеми членами инспекции. Страницы акта проверки должны быть пронумерованы. В акте проверки не допускаются помарки и иные исправления.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3.59. При составлении акта проверки должна быть обеспечена объективность, обоснованность и четкость изложения результатов проверки.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оформляются с соблюдением требований, предусмотренных законодательством Российской Федерации.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3.60. В случае выявления при проведении проверки нарушений законодательства в сфере государственного оборонного заказа, не подпадающих под признаки нарушений, указанных в части 3 статьи 8 Федерального закона "О государственном оборонном заказе", в акте проверки указываются: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время и место составления акта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и номер приказа руководителя контролирующего органа о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фамилии, имена, отчества и должности лиц, проводивших проверку;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проверяемого лица (полное и краткое - если имеется), фамилия, имя и отчество и должность руководителя проверяемого лица или его представителя, присутствовавших при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даты начала и окончания проверки, ее продолжительность и место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краткое описание проанализированных документов и информации;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выявленные нарушения законодательства в сфере государственного оборонного заказа и доказательства, подтверждающие выявленные нарушения;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указания на конкретные правовые нормы, которые были нарушены проверяемым лицом;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сведения об ознакомлении или отказе в ознакомлении с актом проверки руководителя проверяемого лица или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подписи должностного лица или должностных лиц, проводивших проверку.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3.61. В случае выявления в ходе проверки признаков нарушения части 3 статьи 8 Федерального закона "О государственном оборонном заказе" в акте проверки указываются: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время и место составления акта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 наименование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и номер приказа руководителя контролирующего органа о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фамилии, имена, отчества и должности лиц, проводивших проверку;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проверяемого лица (полное и краткое - если имеется), фамилия, имя и отчество и должность руководителя проверяемого лица или его представителя, присутствовавших при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даты начала и окончания проверки, ее продолжительность и место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краткое описание проанализированных документов и информации, указывающих на наличие признаков нарушения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сведения о результатах проверки, в том числе о выявленных признаках нарушений законодательства, перечисленных в части 3 статьи 8 Федерального закона "О государственном оборонном заказе";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сведения об ознакомлении или отказе в ознакомлении с актом проверки руководителя проверяемого лица или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подписи должностного лица или должностных лиц, проводивших проверку.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3.62. В акте проверки могут быть также отражены сведения о наличии в действиях проверяемого лица признаков нарушения законодательства Российской Федерации, рассмотрение которых не входит в компетенцию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3.63. К акту проверки прилагаются с составлением описи протоколы проведения действий по осуществлению государственного контроля (надзора), объяснения должностных лиц проверяемого лица, другие материалы.</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3.64. В случае несогласия члена инспекции с содержанием акта проверки он обязан подписать акт проверки и вправе изложить особое мнение в свободной письменной форме, направив его руководителю инспекции.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3.65. В случае отсутствия возможности подписания акта проверки отдельными членами инспекции в акте проверки делается отметка о причине отсутствия соответствующей подписи.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Акт проверки регистрируется в журнале регистрации актов проверок структурным подразделением, ответственным за подготовку сводного плана проверок (в территориальном органе - лицом, ответственным за организацию делопроизводства).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3.66. Руководитель инспекции в течение пяти рабочих дней после окончания выездной проверки вручает акт проверки руководителю проверяемого лица или его представителю для </w:t>
      </w:r>
      <w:r w:rsidRPr="00D75420">
        <w:rPr>
          <w:rFonts w:ascii="Times New Roman" w:hAnsi="Times New Roman" w:cs="Times New Roman"/>
          <w:sz w:val="24"/>
          <w:szCs w:val="24"/>
        </w:rPr>
        <w:lastRenderedPageBreak/>
        <w:t>подписания, один экземпляр которого с копиями приложений (за исключением документов, полученных от проверяемого лица) остается у проверяемого лица.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3.67. О получении акта выездной проверки руководитель проверяемого лица или его представитель делает запись в акте проверки, который приобщается к материалам проверки. Такая запись должна содержать дату и время получения акта проверки, подпись лица, которое получило акт проверки, и расшифровку этой подписи с указанием фамилии, инициалов и должности.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3.68. При невозможности вручения акта выездной проверки или отказе руководителя проверяемого лица или его представителя от подписания и получения акта проверки руководитель инспекции делает в акте проверки соответствующую отметку, заверяемую его подписью, и в течение пяти дней после окончания проверки направляет один экземпляр акта проверки с копиями приложений (за исключением документов, полученных от проверяемого лица) проверяемому лицу заказным почтовым отправлением с уведомлением о вручении.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Уведомление о вручении заказного почтового отправления приобщается к материалам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3.69. При проведении документарной проверки руководитель инспекции не позднее трех дней после окончания проведения проверки, указанного в приказе руководителя контролирующего органа о проведении проверки, вручает или направляет один экземпляр акта проверки с сопроводительным письмом, подписанным руководителем (заместителем руководителя) контролирующего органа, проверяемому лицу заказным почтовым отправлением с уведомлением о вручении.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Уведомление о вручении заказного почтового отправления приобщается к материалам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3.70. Акт проверки считается полученным проверяемым лицом:</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 момента его вручения руководителю проверяемого лица или его представителю под роспись;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 день его получения проверяемым лицом, если копия акта проверки направлена заказным почтовым отправлением с уведомлением о вручении;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 даты, указанной в уведомлении о вручении, в котором зафиксирован отказ проверяемого лица в получении акта проверки или отсутствие возможности его вручения.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09" w:name="Par277"/>
      <w:bookmarkEnd w:id="609"/>
      <w:r w:rsidRPr="00D75420">
        <w:rPr>
          <w:rFonts w:ascii="Times New Roman" w:hAnsi="Times New Roman" w:cs="Times New Roman"/>
          <w:sz w:val="24"/>
          <w:szCs w:val="24"/>
        </w:rPr>
        <w:t xml:space="preserve">3.71. Членами инспекции по результатам проведения выездной проверки в журнале учета проверок, находящегося у проверяемого лица, производится запись о проведенной проверке, содержащая сведения о наименовании контролирующего органа, датах начала и окончания проведения проверки, времени ее проведения, правовых основаниях, целях, задачах и предмете проверки, о выявленных признаках нарушения или нарушениях законодательства Российской </w:t>
      </w:r>
      <w:r w:rsidRPr="00D75420">
        <w:rPr>
          <w:rFonts w:ascii="Times New Roman" w:hAnsi="Times New Roman" w:cs="Times New Roman"/>
          <w:sz w:val="24"/>
          <w:szCs w:val="24"/>
        </w:rPr>
        <w:lastRenderedPageBreak/>
        <w:t>Федерации в сфере государственного оборонного заказа, а также указываются фамилии, имена, отчества и должности должностных лиц, проводящих проверку, и их подписи.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Принятие мер реагирования по результатам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3.72. В случае выявления в ходе проверки признаков нарушения части 3 статьи 8 Федерального закона "О государственном оборонном заказе"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главе 5.2 данного Федерального закона.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3.73. В случае выявления при проведении проверки нарушений законодательства в сфере государственного оборонного заказа, не подпадающих под признаки нарушений, указанных в части 3 статьи 8 Федерального закона "О государственном оборонном заказе", проверяемому лицу выдается предписание об устранении выявленных нарушений законодательства в сфере государственного оборонного заказа. Предписание подписывается всеми членами инспекции в течение пяти рабочих дней после окончания проверки (</w:t>
      </w:r>
      <w:hyperlink w:anchor="Par1254" w:tooltip="                               Предписание N" w:history="1">
        <w:r w:rsidRPr="00D75420">
          <w:rPr>
            <w:rFonts w:ascii="Times New Roman" w:hAnsi="Times New Roman" w:cs="Times New Roman"/>
            <w:sz w:val="24"/>
            <w:szCs w:val="24"/>
          </w:rPr>
          <w:t>Приложение N 11</w:t>
        </w:r>
      </w:hyperlink>
      <w:r w:rsidRPr="00D75420">
        <w:rPr>
          <w:rFonts w:ascii="Times New Roman" w:hAnsi="Times New Roman" w:cs="Times New Roman"/>
          <w:sz w:val="24"/>
          <w:szCs w:val="24"/>
        </w:rPr>
        <w:t xml:space="preserve"> к настоящему Порядку).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3.74. В предписании, выданном инспекцией, указываются: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и место составления предписания;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дата и номер приказа о проведении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даты начала и окончания проверки, ее продолжительность и место проведения;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наименование проверяемого лица (полное и краткое - если имеется), фамилия, имя, отчество и должность руководителя проверяемого лица или его представителя;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нарушения требований законодательства в сфере государственного оборонного заказа, выявленные при проверке;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действия, которые должно совершить проверяемое лицо для устранения выявленных при проверке нарушений;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сроки устранения выявленных нарушений и сроки представления информации об этом в Федеральную антимонопольную службу.</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3.75. Предписание, выданное инспекцией, вручается или направляется проверяемому лицу или его представителю вместе с актом проверки в порядке и сроки, предусмотренные </w:t>
      </w:r>
      <w:hyperlink w:anchor="Par267" w:tooltip="3.66. Руководитель инспекции в течение пяти рабочих дней после окончания выездной проверки вручает акт проверки руководителю проверяемого лица или его представителю для подписания, один экземпляр которого с копиями приложений (за исключением документов, получе" w:history="1">
        <w:r w:rsidRPr="00D75420">
          <w:rPr>
            <w:rFonts w:ascii="Times New Roman" w:hAnsi="Times New Roman" w:cs="Times New Roman"/>
            <w:sz w:val="24"/>
            <w:szCs w:val="24"/>
          </w:rPr>
          <w:t>пунктами 3.66</w:t>
        </w:r>
      </w:hyperlink>
      <w:r w:rsidRPr="00D75420">
        <w:rPr>
          <w:rFonts w:ascii="Times New Roman" w:hAnsi="Times New Roman" w:cs="Times New Roman"/>
          <w:sz w:val="24"/>
          <w:szCs w:val="24"/>
        </w:rPr>
        <w:t xml:space="preserve"> - </w:t>
      </w:r>
      <w:hyperlink w:anchor="Par277" w:tooltip="3.71. Членами инспекции по результатам проведения выездной проверки в журнале учета проверок, находящегося у проверяемого лица, производится запись о проведенной проверке, содержащая сведения о наименовании контролирующего органа, датах начала и окончания пров" w:history="1">
        <w:r w:rsidRPr="00D75420">
          <w:rPr>
            <w:rFonts w:ascii="Times New Roman" w:hAnsi="Times New Roman" w:cs="Times New Roman"/>
            <w:sz w:val="24"/>
            <w:szCs w:val="24"/>
          </w:rPr>
          <w:t>3.71</w:t>
        </w:r>
      </w:hyperlink>
      <w:r w:rsidRPr="00D75420">
        <w:rPr>
          <w:rFonts w:ascii="Times New Roman" w:hAnsi="Times New Roman" w:cs="Times New Roman"/>
          <w:sz w:val="24"/>
          <w:szCs w:val="24"/>
        </w:rPr>
        <w:t xml:space="preserve"> настоящего Порядка.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3.76. Руководитель проверяемого лица или его представитель в течение пятнадцати рабочих </w:t>
      </w:r>
      <w:r w:rsidRPr="00D75420">
        <w:rPr>
          <w:rFonts w:ascii="Times New Roman" w:hAnsi="Times New Roman" w:cs="Times New Roman"/>
          <w:sz w:val="24"/>
          <w:szCs w:val="24"/>
        </w:rPr>
        <w:lastRenderedPageBreak/>
        <w:t xml:space="preserve">дней с даты получения акта проверки вправе представить в контролирующий орган свои письменные возражения на акт проверки и (или) предписание об устранении нарушений законодательства (в случае его вынесения), которые приобщаются к материалам проверки не позднее следующего рабочего дня после их поступления в контролирующий орган и подлежат рассмотрению в порядке, установленном </w:t>
      </w:r>
      <w:hyperlink w:anchor="Par298" w:tooltip="3.79. Заместитель руководителя контролирующего органа по результатам рассмотрения акта проверки, предписания, возражений проверяемого лица (в случае их представления), иных материалов проверки принимает следующее решение (решения):" w:history="1">
        <w:r w:rsidRPr="00D75420">
          <w:rPr>
            <w:rFonts w:ascii="Times New Roman" w:hAnsi="Times New Roman" w:cs="Times New Roman"/>
            <w:sz w:val="24"/>
            <w:szCs w:val="24"/>
          </w:rPr>
          <w:t>пунктом 3.79</w:t>
        </w:r>
      </w:hyperlink>
      <w:r w:rsidRPr="00D75420">
        <w:rPr>
          <w:rFonts w:ascii="Times New Roman" w:hAnsi="Times New Roman" w:cs="Times New Roman"/>
          <w:sz w:val="24"/>
          <w:szCs w:val="24"/>
        </w:rPr>
        <w:t xml:space="preserve"> настоящего Порядка.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3.77. Акт проверки, вместе с предписанием, выданным инспекцией, и прилагаемыми к акту материалами, не позднее пяти рабочих дней после окончания проведения проверки представляется со служебной запиской заместителю руководителя контролирующего органа, непосредственно координирующему и контролирующему деятельность структурного подразделения (в территориальном органе - отдела), ответственного за проведение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Служебная записка должна содержать предложения для принятия заместителем руководителя контролирующего органа решения в соответствии с </w:t>
      </w:r>
      <w:hyperlink w:anchor="Par298" w:tooltip="3.79. Заместитель руководителя контролирующего органа по результатам рассмотрения акта проверки, предписания, возражений проверяемого лица (в случае их представления), иных материалов проверки принимает следующее решение (решения):" w:history="1">
        <w:r w:rsidRPr="00D75420">
          <w:rPr>
            <w:rFonts w:ascii="Times New Roman" w:hAnsi="Times New Roman" w:cs="Times New Roman"/>
            <w:sz w:val="24"/>
            <w:szCs w:val="24"/>
          </w:rPr>
          <w:t>пунктом 3.79</w:t>
        </w:r>
      </w:hyperlink>
      <w:r w:rsidRPr="00D75420">
        <w:rPr>
          <w:rFonts w:ascii="Times New Roman" w:hAnsi="Times New Roman" w:cs="Times New Roman"/>
          <w:sz w:val="24"/>
          <w:szCs w:val="24"/>
        </w:rPr>
        <w:t xml:space="preserve"> настоящего Порядка.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3.78. По истечении пятнадцати рабочих дней с даты получения акта проверки проверяемым лицом заместитель руководителя контролирующего органа принимает решение (решения), предусмотренное </w:t>
      </w:r>
      <w:hyperlink w:anchor="Par298" w:tooltip="3.79. Заместитель руководителя контролирующего органа по результатам рассмотрения акта проверки, предписания, возражений проверяемого лица (в случае их представления), иных материалов проверки принимает следующее решение (решения):" w:history="1">
        <w:r w:rsidRPr="00D75420">
          <w:rPr>
            <w:rFonts w:ascii="Times New Roman" w:hAnsi="Times New Roman" w:cs="Times New Roman"/>
            <w:sz w:val="24"/>
            <w:szCs w:val="24"/>
          </w:rPr>
          <w:t>пунктом 3.79</w:t>
        </w:r>
      </w:hyperlink>
      <w:r w:rsidRPr="00D75420">
        <w:rPr>
          <w:rFonts w:ascii="Times New Roman" w:hAnsi="Times New Roman" w:cs="Times New Roman"/>
          <w:sz w:val="24"/>
          <w:szCs w:val="24"/>
        </w:rPr>
        <w:t xml:space="preserve"> настоящего Порядка. В случае отсутствия указанного заместителя руководителя акт проверки представляется иному должностному лицу в соответствии с установленным распределением обязанностей. В случае отсутствия возможности рассмотрения акта проверки заместителем руководителя контролирующего органа акт проверки рассматривается руководителем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10" w:name="Par298"/>
      <w:bookmarkEnd w:id="610"/>
      <w:r w:rsidRPr="00D75420">
        <w:rPr>
          <w:rFonts w:ascii="Times New Roman" w:hAnsi="Times New Roman" w:cs="Times New Roman"/>
          <w:sz w:val="24"/>
          <w:szCs w:val="24"/>
        </w:rPr>
        <w:t>3.79. Заместитель руководителя контролирующего органа по результатам рассмотрения акта проверки, предписания, возражений проверяемого лица (в случае их представления), иных материалов проверки принимает следующее решение (решения):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составлении инспекцией докладной записки для решения вопроса о возбуждении дела по признакам нарушения части 3 статьи 8 Федерального закона "О государственном оборонном заказе";</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подготовке инспекцией мотивированного заключения на возражения проверяемого лица и мотивированного ответа проверяемому лицу, в том числе ответа, которым вносятся изменения в предписание об устранении выявленных нарушений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приобщении акта и материалов проверки к материалам рассматриваемого контролирующим органом дела о нарушении законодательства в сфере государственного оборонного заказа в случае, если проверка проводилась в рамках рассмотрения такого дела;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 о передаче материалов проверки в соответствующий орган государственной власти по </w:t>
      </w:r>
      <w:r w:rsidRPr="00D75420">
        <w:rPr>
          <w:rFonts w:ascii="Times New Roman" w:hAnsi="Times New Roman" w:cs="Times New Roman"/>
          <w:sz w:val="24"/>
          <w:szCs w:val="24"/>
        </w:rPr>
        <w:lastRenderedPageBreak/>
        <w:t>подведомственности в случае, если в ходе проверки были выявлены признаки нарушения законодательства Российской Федерации, контроль (надзор) исполнения которого не входит в компетенцию контролирующего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о передаче материалов проверки на хранение в структурное подразделение (отдел территориального органа), проводившее проверку, в случае отсутствия оснований для принятия мер реагирования или для приобщения к материалам дела, если проверка проводилась в рамках рассмотрения дела о нарушении законодательства в сфере государственного оборонного заказа.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3.80. Оформление решения заместителя руководителя контролирующего органа осуществляется путем проставления им соответствующей резолюции на служебной записке, направляемой вместе с актом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3.81. В случаях, когда контролирующим органом принимается решение о возбуждении дела по признакам нарушения части 3 статьи 8 Федерального закона "О государственном оборонном заказе" или о направлении проверяемому лицу ответа, которым вносятся изменения в предписание, до принятия указанных решений проводится внутриведомственная правовая экспертиза.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bookmarkStart w:id="611" w:name="Par306"/>
      <w:bookmarkEnd w:id="611"/>
      <w:r w:rsidRPr="00D75420">
        <w:rPr>
          <w:rFonts w:ascii="Times New Roman" w:hAnsi="Times New Roman" w:cs="Times New Roman"/>
          <w:sz w:val="24"/>
          <w:szCs w:val="24"/>
        </w:rPr>
        <w:t>3.82. Внутриведомственная правовая экспертиза осуществляется: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 ФАС России - Юридическим управлением в сфере ГОЗ;</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 территориальном органе ФАС России - отделом (отделами), ответственным за проведение внутриведомственной правовой экспертизы, определяемым руководителем соответствующего территориального органа ФАС России.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xml:space="preserve">3.83. Результатом проведения внутриведомственной правовой экспертизы является заключение (далее - заключение), подготавливаемое в срок, не превышающий семи рабочих дней со дня поступления докладной записки в структурное подразделение, указанное в </w:t>
      </w:r>
      <w:hyperlink w:anchor="Par306" w:tooltip="3.82. Внутриведомственная правовая экспертиза осуществляется:" w:history="1">
        <w:r w:rsidRPr="00D75420">
          <w:rPr>
            <w:rFonts w:ascii="Times New Roman" w:hAnsi="Times New Roman" w:cs="Times New Roman"/>
            <w:sz w:val="24"/>
            <w:szCs w:val="24"/>
          </w:rPr>
          <w:t>пункте 3.82</w:t>
        </w:r>
      </w:hyperlink>
      <w:r w:rsidRPr="00D75420">
        <w:rPr>
          <w:rFonts w:ascii="Times New Roman" w:hAnsi="Times New Roman" w:cs="Times New Roman"/>
          <w:sz w:val="24"/>
          <w:szCs w:val="24"/>
        </w:rPr>
        <w:t xml:space="preserve"> настоящего Порядка.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3.84. По решению начальника Юридического управления в сфере ГОЗ ФАС России (начальника отдела территориального органа ФАС России, ответственного за проведение внутриведомственной правовой экспертизы), оформляемому в виде резолюции на докладной записке, срок проведения внутриведомственной правовой экспертизы может быть продлен, но не более чем на пять рабочих дней, о чем сообщается в структурное подразделение Федеральной антимонопольной службы, ответственное за организацию и проведение проверки.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3.85. Предписание об устранении нарушений законодательства подлежит исполнению в срок, установленный таким предписанием. Структурное подразделение, ответственное за организацию и проведение проверки, принимает меры по контролю за исполнением предписания и устранением выявленных нарушений.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lastRenderedPageBreak/>
        <w:t>3.86.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в ходе или по результатам проведения проверки выявлены обстоятельства, свидетельствующие о наличии административного правонарушения.</w:t>
      </w: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1</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Default="00D75420" w:rsidP="00D75420">
      <w:pPr>
        <w:pStyle w:val="ConsPlusNormal"/>
        <w:jc w:val="both"/>
      </w:pPr>
    </w:p>
    <w:p w:rsidR="00D75420" w:rsidRPr="00D75420" w:rsidRDefault="00D75420" w:rsidP="00D75420">
      <w:pPr>
        <w:pStyle w:val="ConsPlusNormal"/>
        <w:spacing w:line="360" w:lineRule="auto"/>
        <w:jc w:val="center"/>
        <w:rPr>
          <w:rFonts w:ascii="Times New Roman" w:hAnsi="Times New Roman" w:cs="Times New Roman"/>
          <w:b/>
          <w:sz w:val="24"/>
          <w:szCs w:val="24"/>
        </w:rPr>
      </w:pPr>
      <w:bookmarkStart w:id="612" w:name="Par323"/>
      <w:bookmarkEnd w:id="612"/>
      <w:r w:rsidRPr="00D75420">
        <w:rPr>
          <w:rFonts w:ascii="Times New Roman" w:hAnsi="Times New Roman" w:cs="Times New Roman"/>
          <w:b/>
          <w:sz w:val="24"/>
          <w:szCs w:val="24"/>
        </w:rPr>
        <w:t>ИНФОРМАЦИЯ</w:t>
      </w:r>
      <w:r w:rsidR="0012538D">
        <w:rPr>
          <w:rFonts w:ascii="Times New Roman" w:hAnsi="Times New Roman" w:cs="Times New Roman"/>
          <w:b/>
          <w:sz w:val="24"/>
          <w:szCs w:val="24"/>
        </w:rPr>
        <w:t xml:space="preserve"> </w:t>
      </w:r>
      <w:r w:rsidRPr="00D75420">
        <w:rPr>
          <w:rFonts w:ascii="Times New Roman" w:hAnsi="Times New Roman" w:cs="Times New Roman"/>
          <w:b/>
          <w:sz w:val="24"/>
          <w:szCs w:val="24"/>
        </w:rPr>
        <w:t>О МЕСТЕ НАХОЖДЕНИЯ И ГРАФИКЕ РАБОТЫ КОНТРОЛИРУЮЩЕГО ОРГАНА</w:t>
      </w:r>
    </w:p>
    <w:p w:rsidR="00D75420" w:rsidRPr="00D75420" w:rsidRDefault="00D75420" w:rsidP="00D75420">
      <w:pPr>
        <w:pStyle w:val="ConsPlusNormal"/>
        <w:spacing w:line="360" w:lineRule="auto"/>
        <w:jc w:val="both"/>
        <w:rPr>
          <w:rFonts w:ascii="Times New Roman" w:hAnsi="Times New Roman" w:cs="Times New Roman"/>
          <w:sz w:val="24"/>
          <w:szCs w:val="24"/>
        </w:rPr>
      </w:pP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Федеральная антимонопольная служба</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Садовая-Кудринская, 11, Москва, Д-242, ГСП-3, 123993</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Структурные подразделения в сфере государственного оборонного заказа</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Уланский, 16/1, Москва, 101000</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Телефон для справок:</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(499) 755-23-23 (общественная приемная),</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факс - (499) 755-23-24 или (499) 755-23-23 (тон. N 3)</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Группа входящей корреспонденции - (499) 755-23-23 доп. 088-878</w:t>
      </w: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Группа исходящей корреспонденции - (499) 755-23-23 доп. 088-239, 088-413</w:t>
      </w:r>
    </w:p>
    <w:p w:rsidR="00D75420" w:rsidRPr="00D75420" w:rsidRDefault="00D75420" w:rsidP="00D75420">
      <w:pPr>
        <w:pStyle w:val="ConsPlusNormal"/>
        <w:spacing w:line="360" w:lineRule="auto"/>
        <w:jc w:val="both"/>
        <w:rPr>
          <w:rFonts w:ascii="Times New Roman" w:hAnsi="Times New Roman" w:cs="Times New Roman"/>
          <w:sz w:val="24"/>
          <w:szCs w:val="24"/>
        </w:rPr>
      </w:pPr>
    </w:p>
    <w:p w:rsidR="00D75420" w:rsidRPr="0012538D" w:rsidRDefault="00D75420" w:rsidP="0012538D">
      <w:pPr>
        <w:pStyle w:val="ConsPlusNormal"/>
        <w:spacing w:line="360" w:lineRule="auto"/>
        <w:jc w:val="center"/>
        <w:rPr>
          <w:rFonts w:ascii="Times New Roman" w:hAnsi="Times New Roman" w:cs="Times New Roman"/>
          <w:b/>
          <w:sz w:val="24"/>
          <w:szCs w:val="24"/>
        </w:rPr>
      </w:pPr>
      <w:r w:rsidRPr="0012538D">
        <w:rPr>
          <w:rFonts w:ascii="Times New Roman" w:hAnsi="Times New Roman" w:cs="Times New Roman"/>
          <w:b/>
          <w:sz w:val="24"/>
          <w:szCs w:val="24"/>
        </w:rPr>
        <w:t>График работы ФАС России:</w:t>
      </w:r>
    </w:p>
    <w:p w:rsidR="00D75420" w:rsidRPr="00D75420" w:rsidRDefault="00D75420" w:rsidP="00D75420">
      <w:pPr>
        <w:pStyle w:val="ConsPlusNormal"/>
        <w:spacing w:line="36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932"/>
      </w:tblGrid>
      <w:tr w:rsidR="00D75420" w:rsidRPr="00D75420" w:rsidTr="0012538D">
        <w:tc>
          <w:tcPr>
            <w:tcW w:w="4819"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День недели</w:t>
            </w:r>
          </w:p>
        </w:tc>
        <w:tc>
          <w:tcPr>
            <w:tcW w:w="4932"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Часы работы</w:t>
            </w:r>
          </w:p>
        </w:tc>
      </w:tr>
      <w:tr w:rsidR="00D75420" w:rsidRPr="00D75420" w:rsidTr="0012538D">
        <w:tc>
          <w:tcPr>
            <w:tcW w:w="4819"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Понедельник - четверг</w:t>
            </w:r>
          </w:p>
        </w:tc>
        <w:tc>
          <w:tcPr>
            <w:tcW w:w="4932"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09.00 - 18.00</w:t>
            </w:r>
          </w:p>
        </w:tc>
      </w:tr>
      <w:tr w:rsidR="00D75420" w:rsidRPr="00D75420" w:rsidTr="0012538D">
        <w:tc>
          <w:tcPr>
            <w:tcW w:w="4819"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Пятница</w:t>
            </w:r>
          </w:p>
        </w:tc>
        <w:tc>
          <w:tcPr>
            <w:tcW w:w="4932"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09.00 - 16.45</w:t>
            </w:r>
          </w:p>
        </w:tc>
      </w:tr>
      <w:tr w:rsidR="00D75420" w:rsidRPr="00D75420" w:rsidTr="0012538D">
        <w:tc>
          <w:tcPr>
            <w:tcW w:w="4819"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Суббота, воскресенье</w:t>
            </w:r>
          </w:p>
        </w:tc>
        <w:tc>
          <w:tcPr>
            <w:tcW w:w="4932"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Выходной день</w:t>
            </w:r>
          </w:p>
        </w:tc>
      </w:tr>
    </w:tbl>
    <w:p w:rsidR="00D75420" w:rsidRPr="00D75420" w:rsidRDefault="00D75420" w:rsidP="00D75420">
      <w:pPr>
        <w:pStyle w:val="ConsPlusNormal"/>
        <w:spacing w:line="360" w:lineRule="auto"/>
        <w:jc w:val="both"/>
        <w:rPr>
          <w:rFonts w:ascii="Times New Roman" w:hAnsi="Times New Roman" w:cs="Times New Roman"/>
          <w:sz w:val="24"/>
          <w:szCs w:val="24"/>
        </w:rPr>
      </w:pPr>
    </w:p>
    <w:p w:rsidR="00D75420" w:rsidRPr="00D75420" w:rsidRDefault="00D75420" w:rsidP="00D75420">
      <w:pPr>
        <w:pStyle w:val="ConsPlusNormal"/>
        <w:spacing w:line="360" w:lineRule="auto"/>
        <w:jc w:val="both"/>
        <w:rPr>
          <w:rFonts w:ascii="Times New Roman" w:hAnsi="Times New Roman" w:cs="Times New Roman"/>
          <w:sz w:val="24"/>
          <w:szCs w:val="24"/>
        </w:rPr>
      </w:pPr>
      <w:r w:rsidRPr="00D75420">
        <w:rPr>
          <w:rFonts w:ascii="Times New Roman" w:hAnsi="Times New Roman" w:cs="Times New Roman"/>
          <w:sz w:val="24"/>
          <w:szCs w:val="24"/>
        </w:rPr>
        <w:t>Адреса официального сайта и электронной почты ФАС России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Официальный сайт ФАС России в информационно-телекоммуникационной сети "Интернет" - www.fas.gov.ru (далее - официальный сайт ФАС России).</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Адрес электронной почты в информационно-телекоммуникационной сети "Интернет" - delo@fas.gov.ru (далее - адрес электронной почты).</w:t>
      </w:r>
    </w:p>
    <w:p w:rsidR="00D75420" w:rsidRDefault="00D7542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75420" w:rsidRPr="00D75420" w:rsidRDefault="00D75420" w:rsidP="00D75420">
      <w:pPr>
        <w:pStyle w:val="ConsPlusNormal"/>
        <w:spacing w:line="360" w:lineRule="auto"/>
        <w:jc w:val="both"/>
        <w:rPr>
          <w:rFonts w:ascii="Times New Roman" w:hAnsi="Times New Roman" w:cs="Times New Roman"/>
          <w:sz w:val="24"/>
          <w:szCs w:val="24"/>
        </w:rPr>
      </w:pPr>
    </w:p>
    <w:p w:rsidR="00D75420" w:rsidRPr="00D75420" w:rsidRDefault="00D75420" w:rsidP="0012538D">
      <w:pPr>
        <w:pStyle w:val="ConsPlusNormal"/>
        <w:spacing w:line="360" w:lineRule="auto"/>
        <w:jc w:val="center"/>
        <w:rPr>
          <w:rFonts w:ascii="Times New Roman" w:hAnsi="Times New Roman" w:cs="Times New Roman"/>
          <w:b/>
          <w:sz w:val="24"/>
          <w:szCs w:val="24"/>
        </w:rPr>
      </w:pPr>
      <w:r w:rsidRPr="00D75420">
        <w:rPr>
          <w:rFonts w:ascii="Times New Roman" w:hAnsi="Times New Roman" w:cs="Times New Roman"/>
          <w:b/>
          <w:sz w:val="24"/>
          <w:szCs w:val="24"/>
        </w:rPr>
        <w:t>СПИСОК АДРЕСОВ И ТЕЛЕФОНОВ ТЕРРИТОРИАЛЬНЫХ ОРГАНОВ</w:t>
      </w:r>
    </w:p>
    <w:p w:rsidR="00D75420" w:rsidRPr="00D75420" w:rsidRDefault="00D75420" w:rsidP="00D75420">
      <w:pPr>
        <w:pStyle w:val="ConsPlusNormal"/>
        <w:spacing w:line="360" w:lineRule="auto"/>
        <w:jc w:val="center"/>
        <w:rPr>
          <w:rFonts w:ascii="Times New Roman" w:hAnsi="Times New Roman" w:cs="Times New Roman"/>
          <w:b/>
          <w:sz w:val="24"/>
          <w:szCs w:val="24"/>
        </w:rPr>
      </w:pPr>
      <w:r w:rsidRPr="00D75420">
        <w:rPr>
          <w:rFonts w:ascii="Times New Roman" w:hAnsi="Times New Roman" w:cs="Times New Roman"/>
          <w:b/>
          <w:sz w:val="24"/>
          <w:szCs w:val="24"/>
        </w:rPr>
        <w:t>ФАС РОССИИ</w:t>
      </w:r>
    </w:p>
    <w:p w:rsidR="00D75420" w:rsidRPr="00D75420" w:rsidRDefault="00D75420" w:rsidP="00D75420">
      <w:pPr>
        <w:pStyle w:val="ConsPlusNormal"/>
        <w:spacing w:line="36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2154"/>
        <w:gridCol w:w="2835"/>
        <w:gridCol w:w="1757"/>
        <w:gridCol w:w="2410"/>
      </w:tblGrid>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Полное наименование территориального органа</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Наименование федерального округа, на территории которого осуществляют свою деятельность территориальные органы</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Телефоны</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jc w:val="center"/>
              <w:rPr>
                <w:rFonts w:ascii="Times New Roman" w:hAnsi="Times New Roman" w:cs="Times New Roman"/>
                <w:sz w:val="24"/>
                <w:szCs w:val="24"/>
              </w:rPr>
            </w:pPr>
            <w:r w:rsidRPr="00D75420">
              <w:rPr>
                <w:rFonts w:ascii="Times New Roman" w:hAnsi="Times New Roman" w:cs="Times New Roman"/>
                <w:sz w:val="24"/>
                <w:szCs w:val="24"/>
              </w:rPr>
              <w:t>Местонахождение (юридический адрес), электронная почта</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Управление Федеральной антимонопольной службы по Нижегородской области</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Приволжский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(831) 430-03-55</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ф. 434-14-70</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пл. Горького, д. 6, г. Нижний Новгород, Нижегородская обл., 603000</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to52@fas.gov.ru</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Управление Федеральной антимонопольной службы по Новосибирской области</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Сибирский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(383) 223-82-42</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ф. 223-02-65</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ул. Кирова, д. 3, г. Новосибирск-11, Новосибирская обл., 630011</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to54@fas.gov.ru</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Управление Федеральной антимонопольной службы по Ростовской области</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Южный федеральный округ, Северо-Кавказский федеральный округ, Крымский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(863) 263-31-04</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ф. 240-99-59</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пр-т Ворошиловский, д. 2/2, офис 403, г. Ростов-на-Дону, Ростовская обл., 344006</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to61@fas.gov.ru</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 xml:space="preserve">Управление Федеральной антимонопольной </w:t>
            </w:r>
            <w:r w:rsidRPr="00D75420">
              <w:rPr>
                <w:rFonts w:ascii="Times New Roman" w:hAnsi="Times New Roman" w:cs="Times New Roman"/>
                <w:sz w:val="24"/>
                <w:szCs w:val="24"/>
              </w:rPr>
              <w:lastRenderedPageBreak/>
              <w:t>службы по Санкт-Петербургу</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lastRenderedPageBreak/>
              <w:t>Северо-Западный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(812) 313-04-30</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ф. 315-78-51</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4-я линия В.О., д. 13, лит. А г. Санкт-Петербург, 199004</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lastRenderedPageBreak/>
              <w:t>to78@fas.gov.ru</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lastRenderedPageBreak/>
              <w:t>5.</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Управление Федеральной антимонопольной службы по Свердловской области</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Уральский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(343) 377-00-83</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ф. 377-00-84</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ул. Московская, д. 11, г. Екатеринбург, Свердловская обл., 620014</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to66@fas.gov.ru</w:t>
            </w:r>
          </w:p>
        </w:tc>
      </w:tr>
      <w:tr w:rsidR="00D75420" w:rsidRPr="00D75420" w:rsidTr="0012538D">
        <w:tc>
          <w:tcPr>
            <w:tcW w:w="5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6.</w:t>
            </w:r>
          </w:p>
        </w:tc>
        <w:tc>
          <w:tcPr>
            <w:tcW w:w="2154"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Управление Федеральной антимонопольной службы по Хабаровскому краю</w:t>
            </w:r>
          </w:p>
        </w:tc>
        <w:tc>
          <w:tcPr>
            <w:tcW w:w="2835"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Дальневосточный федеральный округ</w:t>
            </w:r>
          </w:p>
        </w:tc>
        <w:tc>
          <w:tcPr>
            <w:tcW w:w="1757"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(4212) 32-40-57</w:t>
            </w:r>
          </w:p>
        </w:tc>
        <w:tc>
          <w:tcPr>
            <w:tcW w:w="2410" w:type="dxa"/>
            <w:tcBorders>
              <w:top w:val="single" w:sz="4" w:space="0" w:color="auto"/>
              <w:left w:val="single" w:sz="4" w:space="0" w:color="auto"/>
              <w:bottom w:val="single" w:sz="4" w:space="0" w:color="auto"/>
              <w:right w:val="single" w:sz="4" w:space="0" w:color="auto"/>
            </w:tcBorders>
          </w:tcPr>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ул. Запарина, д. 67, г. Хабаровск, Хабаровский край, 680000</w:t>
            </w:r>
          </w:p>
          <w:p w:rsidR="00D75420" w:rsidRPr="00D75420" w:rsidRDefault="00D75420" w:rsidP="00D75420">
            <w:pPr>
              <w:pStyle w:val="ConsPlusNormal"/>
              <w:spacing w:line="360" w:lineRule="auto"/>
              <w:rPr>
                <w:rFonts w:ascii="Times New Roman" w:hAnsi="Times New Roman" w:cs="Times New Roman"/>
                <w:sz w:val="24"/>
                <w:szCs w:val="24"/>
              </w:rPr>
            </w:pPr>
            <w:r w:rsidRPr="00D75420">
              <w:rPr>
                <w:rFonts w:ascii="Times New Roman" w:hAnsi="Times New Roman" w:cs="Times New Roman"/>
                <w:sz w:val="24"/>
                <w:szCs w:val="24"/>
              </w:rPr>
              <w:t>to27@fas.gov.ru</w:t>
            </w:r>
          </w:p>
        </w:tc>
      </w:tr>
    </w:tbl>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2</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12538D">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jc w:val="both"/>
        <w:rPr>
          <w:rFonts w:ascii="Times New Roman" w:hAnsi="Times New Roman" w:cs="Times New Roman"/>
          <w:sz w:val="24"/>
          <w:szCs w:val="24"/>
        </w:rPr>
      </w:pPr>
    </w:p>
    <w:p w:rsidR="00D75420" w:rsidRPr="0012538D" w:rsidRDefault="00D75420" w:rsidP="0012538D">
      <w:pPr>
        <w:pStyle w:val="ConsPlusNormal"/>
        <w:spacing w:line="360" w:lineRule="auto"/>
        <w:jc w:val="right"/>
        <w:rPr>
          <w:rFonts w:ascii="Times New Roman" w:hAnsi="Times New Roman" w:cs="Times New Roman"/>
          <w:sz w:val="24"/>
          <w:szCs w:val="24"/>
        </w:rPr>
      </w:pPr>
      <w:r w:rsidRPr="0012538D">
        <w:rPr>
          <w:rFonts w:ascii="Times New Roman" w:hAnsi="Times New Roman" w:cs="Times New Roman"/>
          <w:sz w:val="24"/>
          <w:szCs w:val="24"/>
        </w:rPr>
        <w:t>Типовая форма</w:t>
      </w:r>
    </w:p>
    <w:p w:rsidR="00D75420" w:rsidRPr="0012538D" w:rsidRDefault="00D75420" w:rsidP="0012538D">
      <w:pPr>
        <w:pStyle w:val="ConsPlusNormal"/>
        <w:spacing w:line="360" w:lineRule="auto"/>
        <w:jc w:val="both"/>
        <w:rPr>
          <w:rFonts w:ascii="Times New Roman" w:hAnsi="Times New Roman" w:cs="Times New Roman"/>
          <w:sz w:val="24"/>
          <w:szCs w:val="24"/>
        </w:rPr>
      </w:pPr>
    </w:p>
    <w:p w:rsidR="00D75420" w:rsidRPr="0012538D" w:rsidRDefault="00D75420" w:rsidP="0012538D">
      <w:pPr>
        <w:pStyle w:val="ConsPlusNonformat"/>
        <w:spacing w:line="360" w:lineRule="auto"/>
        <w:jc w:val="both"/>
        <w:rPr>
          <w:rFonts w:ascii="Times New Roman" w:hAnsi="Times New Roman" w:cs="Times New Roman"/>
          <w:sz w:val="24"/>
          <w:szCs w:val="24"/>
        </w:rPr>
      </w:pPr>
      <w:r w:rsidRPr="0012538D">
        <w:rPr>
          <w:rFonts w:ascii="Times New Roman" w:hAnsi="Times New Roman" w:cs="Times New Roman"/>
          <w:sz w:val="24"/>
          <w:szCs w:val="24"/>
        </w:rPr>
        <w:t>На бланке</w:t>
      </w:r>
    </w:p>
    <w:p w:rsidR="00D75420" w:rsidRPr="0012538D" w:rsidRDefault="00D75420" w:rsidP="0012538D">
      <w:pPr>
        <w:pStyle w:val="ConsPlusNonformat"/>
        <w:spacing w:line="360" w:lineRule="auto"/>
        <w:jc w:val="both"/>
        <w:rPr>
          <w:rFonts w:ascii="Times New Roman" w:hAnsi="Times New Roman" w:cs="Times New Roman"/>
          <w:sz w:val="24"/>
          <w:szCs w:val="24"/>
        </w:rPr>
      </w:pPr>
    </w:p>
    <w:p w:rsidR="00D75420" w:rsidRPr="0012538D" w:rsidRDefault="00D75420" w:rsidP="0012538D">
      <w:pPr>
        <w:pStyle w:val="ConsPlusNonformat"/>
        <w:spacing w:line="360" w:lineRule="auto"/>
        <w:jc w:val="center"/>
        <w:rPr>
          <w:rFonts w:ascii="Times New Roman" w:hAnsi="Times New Roman" w:cs="Times New Roman"/>
          <w:b/>
          <w:sz w:val="24"/>
          <w:szCs w:val="24"/>
        </w:rPr>
      </w:pPr>
      <w:bookmarkStart w:id="613" w:name="Par414"/>
      <w:bookmarkEnd w:id="613"/>
      <w:r w:rsidRPr="0012538D">
        <w:rPr>
          <w:rFonts w:ascii="Times New Roman" w:hAnsi="Times New Roman" w:cs="Times New Roman"/>
          <w:b/>
          <w:sz w:val="24"/>
          <w:szCs w:val="24"/>
        </w:rPr>
        <w:t>Приказ</w:t>
      </w:r>
    </w:p>
    <w:p w:rsidR="00D75420" w:rsidRPr="0012538D" w:rsidRDefault="00D75420" w:rsidP="0012538D">
      <w:pPr>
        <w:pStyle w:val="ConsPlusNonformat"/>
        <w:spacing w:line="360" w:lineRule="auto"/>
        <w:jc w:val="both"/>
        <w:rPr>
          <w:rFonts w:ascii="Times New Roman" w:hAnsi="Times New Roman" w:cs="Times New Roman"/>
          <w:sz w:val="24"/>
          <w:szCs w:val="24"/>
        </w:rPr>
      </w:pP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 xml:space="preserve"> О проведении ___________________________________________ проверки</w:t>
      </w:r>
    </w:p>
    <w:p w:rsidR="00D75420" w:rsidRPr="0012538D" w:rsidRDefault="00D75420" w:rsidP="008D44BF">
      <w:pPr>
        <w:pStyle w:val="ConsPlusNonformat"/>
        <w:spacing w:line="360" w:lineRule="auto"/>
        <w:jc w:val="center"/>
        <w:rPr>
          <w:rFonts w:ascii="Times New Roman" w:hAnsi="Times New Roman" w:cs="Times New Roman"/>
        </w:rPr>
      </w:pPr>
      <w:r w:rsidRPr="0012538D">
        <w:rPr>
          <w:rFonts w:ascii="Times New Roman" w:hAnsi="Times New Roman" w:cs="Times New Roman"/>
        </w:rPr>
        <w:t>(указывается вид проверки - плановая или</w:t>
      </w:r>
      <w:r w:rsidR="0012538D" w:rsidRPr="0012538D">
        <w:rPr>
          <w:rFonts w:ascii="Times New Roman" w:hAnsi="Times New Roman" w:cs="Times New Roman"/>
        </w:rPr>
        <w:t xml:space="preserve"> </w:t>
      </w:r>
      <w:r w:rsidRPr="0012538D">
        <w:rPr>
          <w:rFonts w:ascii="Times New Roman" w:hAnsi="Times New Roman" w:cs="Times New Roman"/>
        </w:rPr>
        <w:t xml:space="preserve"> внеплановая, </w:t>
      </w:r>
      <w:r w:rsidR="008D44BF">
        <w:rPr>
          <w:rFonts w:ascii="Times New Roman" w:hAnsi="Times New Roman" w:cs="Times New Roman"/>
        </w:rPr>
        <w:br/>
      </w:r>
      <w:r w:rsidRPr="0012538D">
        <w:rPr>
          <w:rFonts w:ascii="Times New Roman" w:hAnsi="Times New Roman" w:cs="Times New Roman"/>
        </w:rPr>
        <w:t>а также форма ее проведения - документарная или выездная)</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На  основании  пункта  6  части  1 статьи 15.2, статей 15.4, 15.5, 15.7</w:t>
      </w:r>
      <w:r w:rsidR="0012538D">
        <w:rPr>
          <w:rFonts w:ascii="Times New Roman" w:hAnsi="Times New Roman" w:cs="Times New Roman"/>
          <w:sz w:val="24"/>
          <w:szCs w:val="24"/>
        </w:rPr>
        <w:t xml:space="preserve"> </w:t>
      </w:r>
      <w:r w:rsidRPr="0012538D">
        <w:rPr>
          <w:rFonts w:ascii="Times New Roman" w:hAnsi="Times New Roman" w:cs="Times New Roman"/>
          <w:sz w:val="24"/>
          <w:szCs w:val="24"/>
        </w:rPr>
        <w:t>Федерального  закона  от  29  декабря 2012 года N 275-ФЗ "О государственном</w:t>
      </w:r>
      <w:r w:rsidR="0012538D">
        <w:rPr>
          <w:rFonts w:ascii="Times New Roman" w:hAnsi="Times New Roman" w:cs="Times New Roman"/>
          <w:sz w:val="24"/>
          <w:szCs w:val="24"/>
        </w:rPr>
        <w:t xml:space="preserve"> </w:t>
      </w:r>
      <w:r w:rsidRPr="0012538D">
        <w:rPr>
          <w:rFonts w:ascii="Times New Roman" w:hAnsi="Times New Roman" w:cs="Times New Roman"/>
          <w:sz w:val="24"/>
          <w:szCs w:val="24"/>
        </w:rPr>
        <w:t>оборонном заказе" приказываю:</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1. Провести проверку в отношении ______________________________________</w:t>
      </w:r>
      <w:r w:rsidR="0012538D">
        <w:rPr>
          <w:rFonts w:ascii="Times New Roman" w:hAnsi="Times New Roman" w:cs="Times New Roman"/>
          <w:sz w:val="24"/>
          <w:szCs w:val="24"/>
        </w:rPr>
        <w:t>______</w:t>
      </w:r>
    </w:p>
    <w:p w:rsidR="00D75420" w:rsidRPr="0012538D" w:rsidRDefault="0012538D" w:rsidP="0012538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w:t>
      </w:r>
      <w:r w:rsidR="00D75420" w:rsidRPr="0012538D">
        <w:rPr>
          <w:rFonts w:ascii="Times New Roman" w:hAnsi="Times New Roman" w:cs="Times New Roman"/>
          <w:sz w:val="24"/>
          <w:szCs w:val="24"/>
        </w:rPr>
        <w:t>___________________________________________________________________________</w:t>
      </w:r>
    </w:p>
    <w:p w:rsidR="00D75420" w:rsidRPr="0012538D" w:rsidRDefault="00D75420" w:rsidP="0012538D">
      <w:pPr>
        <w:pStyle w:val="ConsPlusNonformat"/>
        <w:spacing w:line="360" w:lineRule="auto"/>
        <w:jc w:val="center"/>
        <w:rPr>
          <w:rFonts w:ascii="Times New Roman" w:hAnsi="Times New Roman" w:cs="Times New Roman"/>
        </w:rPr>
      </w:pPr>
      <w:r w:rsidRPr="0012538D">
        <w:rPr>
          <w:rFonts w:ascii="Times New Roman" w:hAnsi="Times New Roman" w:cs="Times New Roman"/>
        </w:rPr>
        <w:t>(указывается полное наименование</w:t>
      </w:r>
      <w:r w:rsidR="0012538D" w:rsidRPr="0012538D">
        <w:rPr>
          <w:rFonts w:ascii="Times New Roman" w:hAnsi="Times New Roman" w:cs="Times New Roman"/>
        </w:rPr>
        <w:t xml:space="preserve"> </w:t>
      </w:r>
      <w:r w:rsidRPr="0012538D">
        <w:rPr>
          <w:rFonts w:ascii="Times New Roman" w:hAnsi="Times New Roman" w:cs="Times New Roman"/>
        </w:rPr>
        <w:t>и местонахождения проверяемого лица)</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При  проведении  проверки  в  том  числе осуществить проверку следующих</w:t>
      </w:r>
      <w:r w:rsidR="008D44BF">
        <w:rPr>
          <w:rFonts w:ascii="Times New Roman" w:hAnsi="Times New Roman" w:cs="Times New Roman"/>
          <w:sz w:val="24"/>
          <w:szCs w:val="24"/>
        </w:rPr>
        <w:t xml:space="preserve"> </w:t>
      </w:r>
      <w:r w:rsidRPr="0012538D">
        <w:rPr>
          <w:rFonts w:ascii="Times New Roman" w:hAnsi="Times New Roman" w:cs="Times New Roman"/>
          <w:sz w:val="24"/>
          <w:szCs w:val="24"/>
        </w:rPr>
        <w:t>структурных подразделений (филиалов и представительств) проверяемого</w:t>
      </w:r>
      <w:r w:rsidR="008D44BF">
        <w:rPr>
          <w:rFonts w:ascii="Times New Roman" w:hAnsi="Times New Roman" w:cs="Times New Roman"/>
          <w:sz w:val="24"/>
          <w:szCs w:val="24"/>
        </w:rPr>
        <w:t xml:space="preserve"> </w:t>
      </w:r>
      <w:r w:rsidRPr="0012538D">
        <w:rPr>
          <w:rFonts w:ascii="Times New Roman" w:hAnsi="Times New Roman" w:cs="Times New Roman"/>
          <w:sz w:val="24"/>
          <w:szCs w:val="24"/>
        </w:rPr>
        <w:t>лица: ____________________________________________________________</w:t>
      </w:r>
      <w:r w:rsidR="008D44BF">
        <w:rPr>
          <w:rFonts w:ascii="Times New Roman" w:hAnsi="Times New Roman" w:cs="Times New Roman"/>
          <w:sz w:val="24"/>
          <w:szCs w:val="24"/>
        </w:rPr>
        <w:t>_____________</w:t>
      </w:r>
      <w:r w:rsidRPr="0012538D">
        <w:rPr>
          <w:rFonts w:ascii="Times New Roman" w:hAnsi="Times New Roman" w:cs="Times New Roman"/>
          <w:sz w:val="24"/>
          <w:szCs w:val="24"/>
        </w:rPr>
        <w:t>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2. Сформировать инспекцию для проведения проверки в составе:</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Руководитель инспекции: _______________________________________________</w:t>
      </w:r>
      <w:r w:rsidR="008D44BF">
        <w:rPr>
          <w:rFonts w:ascii="Times New Roman" w:hAnsi="Times New Roman" w:cs="Times New Roman"/>
          <w:sz w:val="24"/>
          <w:szCs w:val="24"/>
        </w:rPr>
        <w:t>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Члены инспекции: __</w:t>
      </w:r>
      <w:r w:rsidR="008D44BF">
        <w:rPr>
          <w:rFonts w:ascii="Times New Roman" w:hAnsi="Times New Roman" w:cs="Times New Roman"/>
          <w:sz w:val="24"/>
          <w:szCs w:val="24"/>
        </w:rPr>
        <w:t>____</w:t>
      </w:r>
      <w:r w:rsidRPr="0012538D">
        <w:rPr>
          <w:rFonts w:ascii="Times New Roman" w:hAnsi="Times New Roman" w:cs="Times New Roman"/>
          <w:sz w:val="24"/>
          <w:szCs w:val="24"/>
        </w:rPr>
        <w:t>____________________________________________________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8D44BF" w:rsidRDefault="00D75420" w:rsidP="008D44BF">
      <w:pPr>
        <w:pStyle w:val="ConsPlusNonformat"/>
        <w:spacing w:line="360" w:lineRule="auto"/>
        <w:ind w:firstLine="709"/>
        <w:jc w:val="center"/>
        <w:rPr>
          <w:rFonts w:ascii="Times New Roman" w:hAnsi="Times New Roman" w:cs="Times New Roman"/>
        </w:rPr>
      </w:pPr>
      <w:r w:rsidRPr="008D44BF">
        <w:rPr>
          <w:rFonts w:ascii="Times New Roman" w:hAnsi="Times New Roman" w:cs="Times New Roman"/>
        </w:rPr>
        <w:t>(Ф.И.О. должностных лиц, номера служебных удостоверений)</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3. Привлечь к проведению проверки в качестве экспертов (специалистов),</w:t>
      </w:r>
      <w:r w:rsidR="008D44BF">
        <w:rPr>
          <w:rFonts w:ascii="Times New Roman" w:hAnsi="Times New Roman" w:cs="Times New Roman"/>
          <w:sz w:val="24"/>
          <w:szCs w:val="24"/>
        </w:rPr>
        <w:t xml:space="preserve"> </w:t>
      </w:r>
      <w:r w:rsidRPr="0012538D">
        <w:rPr>
          <w:rFonts w:ascii="Times New Roman" w:hAnsi="Times New Roman" w:cs="Times New Roman"/>
          <w:sz w:val="24"/>
          <w:szCs w:val="24"/>
        </w:rPr>
        <w:t>представителей экспертных организаций следующих лиц: ______________________</w:t>
      </w:r>
      <w:r w:rsidR="008D44BF">
        <w:rPr>
          <w:rFonts w:ascii="Times New Roman" w:hAnsi="Times New Roman" w:cs="Times New Roman"/>
          <w:sz w:val="24"/>
          <w:szCs w:val="24"/>
        </w:rPr>
        <w:t>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t>___________________________________________________________________________</w:t>
      </w:r>
    </w:p>
    <w:p w:rsidR="00D75420" w:rsidRPr="008D44BF" w:rsidRDefault="00D75420" w:rsidP="008D44BF">
      <w:pPr>
        <w:pStyle w:val="ConsPlusNonformat"/>
        <w:spacing w:line="360" w:lineRule="auto"/>
        <w:ind w:firstLine="709"/>
        <w:jc w:val="center"/>
        <w:rPr>
          <w:rFonts w:ascii="Times New Roman" w:hAnsi="Times New Roman" w:cs="Times New Roman"/>
        </w:rPr>
      </w:pPr>
      <w:r w:rsidRPr="008D44BF">
        <w:rPr>
          <w:rFonts w:ascii="Times New Roman" w:hAnsi="Times New Roman" w:cs="Times New Roman"/>
        </w:rPr>
        <w:t>(Ф.И.О., должность, место работы, стаж работы по специальности)</w:t>
      </w:r>
    </w:p>
    <w:p w:rsidR="00D75420" w:rsidRPr="0012538D" w:rsidRDefault="00D75420" w:rsidP="0012538D">
      <w:pPr>
        <w:pStyle w:val="ConsPlusNonformat"/>
        <w:spacing w:line="360" w:lineRule="auto"/>
        <w:ind w:firstLine="709"/>
        <w:jc w:val="both"/>
        <w:rPr>
          <w:rFonts w:ascii="Times New Roman" w:hAnsi="Times New Roman" w:cs="Times New Roman"/>
          <w:sz w:val="24"/>
          <w:szCs w:val="24"/>
        </w:rPr>
      </w:pPr>
      <w:r w:rsidRPr="0012538D">
        <w:rPr>
          <w:rFonts w:ascii="Times New Roman" w:hAnsi="Times New Roman" w:cs="Times New Roman"/>
          <w:sz w:val="24"/>
          <w:szCs w:val="24"/>
        </w:rPr>
        <w:lastRenderedPageBreak/>
        <w:t>4. Установить, что целью и задачей настоящей проверки является:</w:t>
      </w:r>
    </w:p>
    <w:p w:rsidR="00D75420" w:rsidRPr="0012538D" w:rsidRDefault="008D44BF" w:rsidP="008D44BF">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w:t>
      </w:r>
      <w:r w:rsidR="00D75420" w:rsidRPr="0012538D">
        <w:rPr>
          <w:rFonts w:ascii="Times New Roman" w:hAnsi="Times New Roman" w:cs="Times New Roman"/>
          <w:sz w:val="24"/>
          <w:szCs w:val="24"/>
        </w:rPr>
        <w:t>___________________________________________________________________________</w:t>
      </w:r>
    </w:p>
    <w:p w:rsidR="00D75420" w:rsidRPr="0012538D" w:rsidRDefault="00D75420" w:rsidP="008D44BF">
      <w:pPr>
        <w:pStyle w:val="ConsPlusNonformat"/>
        <w:spacing w:line="360" w:lineRule="auto"/>
        <w:jc w:val="both"/>
        <w:rPr>
          <w:rFonts w:ascii="Times New Roman" w:hAnsi="Times New Roman" w:cs="Times New Roman"/>
          <w:sz w:val="24"/>
          <w:szCs w:val="24"/>
        </w:rPr>
      </w:pPr>
      <w:r w:rsidRPr="0012538D">
        <w:rPr>
          <w:rFonts w:ascii="Times New Roman" w:hAnsi="Times New Roman" w:cs="Times New Roman"/>
          <w:sz w:val="24"/>
          <w:szCs w:val="24"/>
        </w:rPr>
        <w:t>_____</w:t>
      </w:r>
      <w:r w:rsidR="008D44BF">
        <w:rPr>
          <w:rFonts w:ascii="Times New Roman" w:hAnsi="Times New Roman" w:cs="Times New Roman"/>
          <w:sz w:val="24"/>
          <w:szCs w:val="24"/>
        </w:rPr>
        <w:t>_____</w:t>
      </w:r>
      <w:r w:rsidRPr="0012538D">
        <w:rPr>
          <w:rFonts w:ascii="Times New Roman" w:hAnsi="Times New Roman" w:cs="Times New Roman"/>
          <w:sz w:val="24"/>
          <w:szCs w:val="24"/>
        </w:rPr>
        <w:t>______________________________________________________________________</w:t>
      </w:r>
    </w:p>
    <w:p w:rsidR="00D75420" w:rsidRPr="008D44BF" w:rsidRDefault="00D75420" w:rsidP="008D44BF">
      <w:pPr>
        <w:pStyle w:val="ConsPlusNonformat"/>
        <w:jc w:val="center"/>
        <w:rPr>
          <w:rFonts w:ascii="Times New Roman" w:hAnsi="Times New Roman" w:cs="Times New Roman"/>
        </w:rPr>
      </w:pPr>
      <w:r w:rsidRPr="008D44BF">
        <w:rPr>
          <w:rFonts w:ascii="Times New Roman" w:hAnsi="Times New Roman" w:cs="Times New Roman"/>
        </w:rPr>
        <w:t>(при проведении плановой проверки указывается на реализацию</w:t>
      </w:r>
      <w:r w:rsidR="008D44BF">
        <w:rPr>
          <w:rFonts w:ascii="Times New Roman" w:hAnsi="Times New Roman" w:cs="Times New Roman"/>
        </w:rPr>
        <w:t xml:space="preserve"> </w:t>
      </w:r>
      <w:r w:rsidRPr="008D44BF">
        <w:rPr>
          <w:rFonts w:ascii="Times New Roman" w:hAnsi="Times New Roman" w:cs="Times New Roman"/>
        </w:rPr>
        <w:t>ежегодного плана проведения плановых проверок с указанием</w:t>
      </w:r>
      <w:r w:rsidR="008D44BF">
        <w:rPr>
          <w:rFonts w:ascii="Times New Roman" w:hAnsi="Times New Roman" w:cs="Times New Roman"/>
        </w:rPr>
        <w:t xml:space="preserve"> </w:t>
      </w:r>
      <w:r w:rsidRPr="008D44BF">
        <w:rPr>
          <w:rFonts w:ascii="Times New Roman" w:hAnsi="Times New Roman" w:cs="Times New Roman"/>
        </w:rPr>
        <w:t xml:space="preserve"> способа его доведения до сведения заинтересованных лиц,</w:t>
      </w:r>
      <w:r w:rsidR="008D44BF">
        <w:rPr>
          <w:rFonts w:ascii="Times New Roman" w:hAnsi="Times New Roman" w:cs="Times New Roman"/>
        </w:rPr>
        <w:t xml:space="preserve"> </w:t>
      </w:r>
      <w:r w:rsidRPr="008D44BF">
        <w:rPr>
          <w:rFonts w:ascii="Times New Roman" w:hAnsi="Times New Roman" w:cs="Times New Roman"/>
        </w:rPr>
        <w:t xml:space="preserve"> а при проведении внеплановой проверки указываются реквизиты</w:t>
      </w:r>
      <w:r w:rsidR="008D44BF">
        <w:rPr>
          <w:rFonts w:ascii="Times New Roman" w:hAnsi="Times New Roman" w:cs="Times New Roman"/>
        </w:rPr>
        <w:t xml:space="preserve"> </w:t>
      </w:r>
      <w:r w:rsidRPr="008D44BF">
        <w:rPr>
          <w:rFonts w:ascii="Times New Roman" w:hAnsi="Times New Roman" w:cs="Times New Roman"/>
        </w:rPr>
        <w:t xml:space="preserve"> ранее выданного предписания об устранении выявленного нарушения,</w:t>
      </w:r>
      <w:r w:rsidR="008D44BF">
        <w:rPr>
          <w:rFonts w:ascii="Times New Roman" w:hAnsi="Times New Roman" w:cs="Times New Roman"/>
        </w:rPr>
        <w:t xml:space="preserve"> </w:t>
      </w:r>
      <w:r w:rsidRPr="008D44BF">
        <w:rPr>
          <w:rFonts w:ascii="Times New Roman" w:hAnsi="Times New Roman" w:cs="Times New Roman"/>
        </w:rPr>
        <w:t>срок исполнения которого истек, реквизиты поступивших обращений</w:t>
      </w:r>
      <w:r w:rsidR="008D44BF">
        <w:rPr>
          <w:rFonts w:ascii="Times New Roman" w:hAnsi="Times New Roman" w:cs="Times New Roman"/>
        </w:rPr>
        <w:t xml:space="preserve"> </w:t>
      </w:r>
      <w:r w:rsidRPr="008D44BF">
        <w:rPr>
          <w:rFonts w:ascii="Times New Roman" w:hAnsi="Times New Roman" w:cs="Times New Roman"/>
        </w:rPr>
        <w:t>заявлений, материалов. Задача может соответствовать</w:t>
      </w:r>
      <w:r w:rsidR="008D44BF">
        <w:rPr>
          <w:rFonts w:ascii="Times New Roman" w:hAnsi="Times New Roman" w:cs="Times New Roman"/>
        </w:rPr>
        <w:t xml:space="preserve"> </w:t>
      </w:r>
      <w:r w:rsidRPr="008D44BF">
        <w:rPr>
          <w:rFonts w:ascii="Times New Roman" w:hAnsi="Times New Roman" w:cs="Times New Roman"/>
        </w:rPr>
        <w:t>целям проверки (за исключением случаев наличия иной задачи))</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5. Предметом настоящей проверки является ______________________________</w:t>
      </w:r>
      <w:r w:rsidR="008D44BF">
        <w:rPr>
          <w:rFonts w:ascii="Times New Roman" w:hAnsi="Times New Roman" w:cs="Times New Roman"/>
          <w:sz w:val="24"/>
          <w:szCs w:val="24"/>
        </w:rPr>
        <w:t>______</w:t>
      </w:r>
    </w:p>
    <w:p w:rsidR="00D75420" w:rsidRPr="008D44BF" w:rsidRDefault="008D44BF" w:rsidP="008D44BF">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w:t>
      </w:r>
      <w:r w:rsidR="00D75420" w:rsidRPr="008D44BF">
        <w:rPr>
          <w:rFonts w:ascii="Times New Roman" w:hAnsi="Times New Roman" w:cs="Times New Roman"/>
          <w:sz w:val="24"/>
          <w:szCs w:val="24"/>
        </w:rPr>
        <w:t>___________________________________________________________________________</w:t>
      </w:r>
    </w:p>
    <w:p w:rsidR="00D75420" w:rsidRPr="008D44BF" w:rsidRDefault="00D75420" w:rsidP="008D44BF">
      <w:pPr>
        <w:pStyle w:val="ConsPlusNonformat"/>
        <w:spacing w:line="360" w:lineRule="auto"/>
        <w:jc w:val="both"/>
        <w:rPr>
          <w:rFonts w:ascii="Times New Roman" w:hAnsi="Times New Roman" w:cs="Times New Roman"/>
          <w:sz w:val="24"/>
          <w:szCs w:val="24"/>
        </w:rPr>
      </w:pPr>
      <w:r w:rsidRPr="008D44BF">
        <w:rPr>
          <w:rFonts w:ascii="Times New Roman" w:hAnsi="Times New Roman" w:cs="Times New Roman"/>
          <w:sz w:val="24"/>
          <w:szCs w:val="24"/>
        </w:rPr>
        <w:t>_____</w:t>
      </w:r>
      <w:r w:rsidR="008D44BF">
        <w:rPr>
          <w:rFonts w:ascii="Times New Roman" w:hAnsi="Times New Roman" w:cs="Times New Roman"/>
          <w:sz w:val="24"/>
          <w:szCs w:val="24"/>
        </w:rPr>
        <w:t>_____</w:t>
      </w:r>
      <w:r w:rsidRPr="008D44BF">
        <w:rPr>
          <w:rFonts w:ascii="Times New Roman" w:hAnsi="Times New Roman" w:cs="Times New Roman"/>
          <w:sz w:val="24"/>
          <w:szCs w:val="24"/>
        </w:rPr>
        <w:t>______________________________________________________________________</w:t>
      </w:r>
    </w:p>
    <w:p w:rsidR="00D75420" w:rsidRPr="008D44BF" w:rsidRDefault="00D75420" w:rsidP="008D44BF">
      <w:pPr>
        <w:pStyle w:val="ConsPlusNonformat"/>
        <w:jc w:val="center"/>
        <w:rPr>
          <w:rFonts w:ascii="Times New Roman" w:hAnsi="Times New Roman" w:cs="Times New Roman"/>
        </w:rPr>
      </w:pPr>
      <w:r w:rsidRPr="008D44BF">
        <w:rPr>
          <w:rFonts w:ascii="Times New Roman" w:hAnsi="Times New Roman" w:cs="Times New Roman"/>
        </w:rPr>
        <w:t>(соблюдение требований законодательства Российской Федерации</w:t>
      </w:r>
      <w:r w:rsidR="008D44BF" w:rsidRPr="008D44BF">
        <w:rPr>
          <w:rFonts w:ascii="Times New Roman" w:hAnsi="Times New Roman" w:cs="Times New Roman"/>
        </w:rPr>
        <w:t xml:space="preserve"> </w:t>
      </w:r>
      <w:r w:rsidRPr="008D44BF">
        <w:rPr>
          <w:rFonts w:ascii="Times New Roman" w:hAnsi="Times New Roman" w:cs="Times New Roman"/>
        </w:rPr>
        <w:t>о государственном оборонном заказе или проверка исполнения</w:t>
      </w:r>
      <w:r w:rsidR="008D44BF" w:rsidRPr="008D44BF">
        <w:rPr>
          <w:rFonts w:ascii="Times New Roman" w:hAnsi="Times New Roman" w:cs="Times New Roman"/>
        </w:rPr>
        <w:t xml:space="preserve"> </w:t>
      </w:r>
      <w:r w:rsidRPr="008D44BF">
        <w:rPr>
          <w:rFonts w:ascii="Times New Roman" w:hAnsi="Times New Roman" w:cs="Times New Roman"/>
        </w:rPr>
        <w:t>ранее выданного предписания)</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6. Проверку провести в период с _________ 20__ г. по __________ 20__ г.</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включительно.</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7.  Правовыми основаниями проведения проверки являются: пункт 6 части 1</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статьи 15.2, статьи 15.4, 15.5, 15.7 Федерального закона от 29 декабря 2012</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года N 275-ФЗ "О государственном оборонном заказе".</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8.  В  процессе  проверки  провести  следующие мероприятия по контролю,</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необходимые для достижения целей и задач проведения проверки: _____________</w:t>
      </w:r>
      <w:r w:rsidR="008D44BF">
        <w:rPr>
          <w:rFonts w:ascii="Times New Roman" w:hAnsi="Times New Roman" w:cs="Times New Roman"/>
          <w:sz w:val="24"/>
          <w:szCs w:val="24"/>
        </w:rPr>
        <w:t>_____________________</w:t>
      </w:r>
    </w:p>
    <w:p w:rsidR="00D75420" w:rsidRPr="008D44BF" w:rsidRDefault="00D75420" w:rsidP="008D44BF">
      <w:pPr>
        <w:pStyle w:val="ConsPlusNonformat"/>
        <w:spacing w:line="360" w:lineRule="auto"/>
        <w:jc w:val="both"/>
        <w:rPr>
          <w:rFonts w:ascii="Times New Roman" w:hAnsi="Times New Roman" w:cs="Times New Roman"/>
          <w:sz w:val="24"/>
          <w:szCs w:val="24"/>
        </w:rPr>
      </w:pPr>
      <w:r w:rsidRPr="008D44BF">
        <w:rPr>
          <w:rFonts w:ascii="Times New Roman" w:hAnsi="Times New Roman" w:cs="Times New Roman"/>
          <w:sz w:val="24"/>
          <w:szCs w:val="24"/>
        </w:rPr>
        <w:t>___________________________________________________________________________</w:t>
      </w:r>
      <w:r w:rsidR="008D44BF">
        <w:rPr>
          <w:rFonts w:ascii="Times New Roman" w:hAnsi="Times New Roman" w:cs="Times New Roman"/>
          <w:sz w:val="24"/>
          <w:szCs w:val="24"/>
        </w:rPr>
        <w:t>______</w:t>
      </w:r>
    </w:p>
    <w:p w:rsidR="00D75420" w:rsidRPr="008D44BF" w:rsidRDefault="00D75420" w:rsidP="008D44BF">
      <w:pPr>
        <w:pStyle w:val="ConsPlusNonformat"/>
        <w:jc w:val="center"/>
        <w:rPr>
          <w:rFonts w:ascii="Times New Roman" w:hAnsi="Times New Roman" w:cs="Times New Roman"/>
        </w:rPr>
      </w:pPr>
      <w:r w:rsidRPr="008D44BF">
        <w:rPr>
          <w:rFonts w:ascii="Times New Roman" w:hAnsi="Times New Roman" w:cs="Times New Roman"/>
        </w:rPr>
        <w:t>(указать необходимые мероприятия: оценка документов и информации</w:t>
      </w:r>
      <w:r w:rsidR="008D44BF">
        <w:rPr>
          <w:rFonts w:ascii="Times New Roman" w:hAnsi="Times New Roman" w:cs="Times New Roman"/>
        </w:rPr>
        <w:t xml:space="preserve"> </w:t>
      </w:r>
      <w:r w:rsidRPr="008D44BF">
        <w:rPr>
          <w:rFonts w:ascii="Times New Roman" w:hAnsi="Times New Roman" w:cs="Times New Roman"/>
        </w:rPr>
        <w:t>проверяемого лица, в том числе документов и информации в электронной</w:t>
      </w:r>
      <w:r w:rsidR="008D44BF">
        <w:rPr>
          <w:rFonts w:ascii="Times New Roman" w:hAnsi="Times New Roman" w:cs="Times New Roman"/>
        </w:rPr>
        <w:t xml:space="preserve"> </w:t>
      </w:r>
      <w:r w:rsidRPr="008D44BF">
        <w:rPr>
          <w:rFonts w:ascii="Times New Roman" w:hAnsi="Times New Roman" w:cs="Times New Roman"/>
        </w:rPr>
        <w:t>форме; осмотр территорий, помещений, документов и предметов</w:t>
      </w:r>
      <w:r w:rsidR="008D44BF">
        <w:rPr>
          <w:rFonts w:ascii="Times New Roman" w:hAnsi="Times New Roman" w:cs="Times New Roman"/>
        </w:rPr>
        <w:t xml:space="preserve"> </w:t>
      </w:r>
      <w:r w:rsidRPr="008D44BF">
        <w:rPr>
          <w:rFonts w:ascii="Times New Roman" w:hAnsi="Times New Roman" w:cs="Times New Roman"/>
        </w:rPr>
        <w:t>проверяемого лица, с производством при осуществлении осмотра</w:t>
      </w:r>
      <w:r w:rsidR="008D44BF">
        <w:rPr>
          <w:rFonts w:ascii="Times New Roman" w:hAnsi="Times New Roman" w:cs="Times New Roman"/>
        </w:rPr>
        <w:t xml:space="preserve"> </w:t>
      </w:r>
      <w:r w:rsidRPr="008D44BF">
        <w:rPr>
          <w:rFonts w:ascii="Times New Roman" w:hAnsi="Times New Roman" w:cs="Times New Roman"/>
        </w:rPr>
        <w:t xml:space="preserve"> фотосъемки и видеозаписи; копирование документов и информации</w:t>
      </w:r>
    </w:p>
    <w:p w:rsidR="00D75420" w:rsidRPr="008D44BF" w:rsidRDefault="00D75420" w:rsidP="008D44BF">
      <w:pPr>
        <w:pStyle w:val="ConsPlusNonformat"/>
        <w:jc w:val="center"/>
        <w:rPr>
          <w:rFonts w:ascii="Times New Roman" w:hAnsi="Times New Roman" w:cs="Times New Roman"/>
        </w:rPr>
      </w:pPr>
      <w:r w:rsidRPr="008D44BF">
        <w:rPr>
          <w:rFonts w:ascii="Times New Roman" w:hAnsi="Times New Roman" w:cs="Times New Roman"/>
        </w:rPr>
        <w:t>проверяемого лица, в том числе документов и информации в</w:t>
      </w:r>
      <w:r w:rsidR="008D44BF">
        <w:rPr>
          <w:rFonts w:ascii="Times New Roman" w:hAnsi="Times New Roman" w:cs="Times New Roman"/>
        </w:rPr>
        <w:t xml:space="preserve"> </w:t>
      </w:r>
      <w:r w:rsidRPr="008D44BF">
        <w:rPr>
          <w:rFonts w:ascii="Times New Roman" w:hAnsi="Times New Roman" w:cs="Times New Roman"/>
        </w:rPr>
        <w:t xml:space="preserve">электронной форме; получение объяснений; иные </w:t>
      </w:r>
      <w:r w:rsidR="008D44BF">
        <w:rPr>
          <w:rFonts w:ascii="Times New Roman" w:hAnsi="Times New Roman" w:cs="Times New Roman"/>
        </w:rPr>
        <w:t xml:space="preserve">мероприятия </w:t>
      </w:r>
      <w:r w:rsidRPr="008D44BF">
        <w:rPr>
          <w:rFonts w:ascii="Times New Roman" w:hAnsi="Times New Roman" w:cs="Times New Roman"/>
        </w:rPr>
        <w:t>по контролю, необходимые для достижения целей и задач проведения проверки.)</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9.  Перечень  административных  регламентов  проведения  мероприятий по</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контролю, необходимых для проведения проверки: ____________________________</w:t>
      </w:r>
      <w:r w:rsidR="008D44BF">
        <w:rPr>
          <w:rFonts w:ascii="Times New Roman" w:hAnsi="Times New Roman" w:cs="Times New Roman"/>
          <w:sz w:val="24"/>
          <w:szCs w:val="24"/>
        </w:rPr>
        <w:t>__________________</w:t>
      </w:r>
    </w:p>
    <w:p w:rsidR="00D75420" w:rsidRPr="008D44BF" w:rsidRDefault="008D44BF" w:rsidP="008D44BF">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w:t>
      </w:r>
      <w:r w:rsidR="00D75420" w:rsidRPr="008D44B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10. Перечень представляемых документов: _______________________________</w:t>
      </w:r>
      <w:r w:rsidR="008D44BF">
        <w:rPr>
          <w:rFonts w:ascii="Times New Roman" w:hAnsi="Times New Roman" w:cs="Times New Roman"/>
          <w:sz w:val="24"/>
          <w:szCs w:val="24"/>
        </w:rPr>
        <w:t>__________</w:t>
      </w:r>
    </w:p>
    <w:p w:rsidR="00D75420" w:rsidRPr="008D44BF" w:rsidRDefault="008D44BF" w:rsidP="008D44BF">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w:t>
      </w:r>
      <w:r w:rsidR="00D75420" w:rsidRPr="008D44B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75420" w:rsidRPr="008D44BF" w:rsidRDefault="008D44BF" w:rsidP="008D44BF">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w:t>
      </w:r>
      <w:r w:rsidR="00D75420" w:rsidRPr="008D44BF">
        <w:rPr>
          <w:rFonts w:ascii="Times New Roman" w:hAnsi="Times New Roman" w:cs="Times New Roman"/>
          <w:sz w:val="24"/>
          <w:szCs w:val="24"/>
        </w:rPr>
        <w:t>___________________________________________________________________________</w:t>
      </w:r>
    </w:p>
    <w:p w:rsidR="00D75420" w:rsidRPr="008D44BF" w:rsidRDefault="00D75420" w:rsidP="008D44BF">
      <w:pPr>
        <w:pStyle w:val="ConsPlusNonformat"/>
        <w:jc w:val="center"/>
        <w:rPr>
          <w:rFonts w:ascii="Times New Roman" w:hAnsi="Times New Roman" w:cs="Times New Roman"/>
        </w:rPr>
      </w:pPr>
      <w:r w:rsidRPr="008D44BF">
        <w:rPr>
          <w:rFonts w:ascii="Times New Roman" w:hAnsi="Times New Roman" w:cs="Times New Roman"/>
        </w:rPr>
        <w:t xml:space="preserve"> (указываются документы, необходимость представления </w:t>
      </w:r>
      <w:r w:rsidR="008D44BF">
        <w:rPr>
          <w:rFonts w:ascii="Times New Roman" w:hAnsi="Times New Roman" w:cs="Times New Roman"/>
        </w:rPr>
        <w:br/>
      </w:r>
      <w:r w:rsidRPr="008D44BF">
        <w:rPr>
          <w:rFonts w:ascii="Times New Roman" w:hAnsi="Times New Roman" w:cs="Times New Roman"/>
        </w:rPr>
        <w:t>которых</w:t>
      </w:r>
      <w:r w:rsidR="008D44BF" w:rsidRPr="008D44BF">
        <w:rPr>
          <w:rFonts w:ascii="Times New Roman" w:hAnsi="Times New Roman" w:cs="Times New Roman"/>
        </w:rPr>
        <w:t xml:space="preserve"> </w:t>
      </w:r>
      <w:r w:rsidRPr="008D44BF">
        <w:rPr>
          <w:rFonts w:ascii="Times New Roman" w:hAnsi="Times New Roman" w:cs="Times New Roman"/>
        </w:rPr>
        <w:t>возможно определить до начала проведения проверки)</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11. Руководителю  инспекции  не  позднее  пяти  рабочих  дней  с  даты</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окончания проверки представить заместителю руководителя ___________________</w:t>
      </w:r>
      <w:r w:rsidR="008D44BF">
        <w:rPr>
          <w:rFonts w:ascii="Times New Roman" w:hAnsi="Times New Roman" w:cs="Times New Roman"/>
          <w:sz w:val="24"/>
          <w:szCs w:val="24"/>
        </w:rPr>
        <w:t xml:space="preserve"> </w:t>
      </w:r>
      <w:r w:rsidRPr="008D44BF">
        <w:rPr>
          <w:rFonts w:ascii="Times New Roman" w:hAnsi="Times New Roman" w:cs="Times New Roman"/>
          <w:sz w:val="24"/>
          <w:szCs w:val="24"/>
        </w:rPr>
        <w:t>акт проверки.</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r w:rsidRPr="008D44BF">
        <w:rPr>
          <w:rFonts w:ascii="Times New Roman" w:hAnsi="Times New Roman" w:cs="Times New Roman"/>
          <w:sz w:val="24"/>
          <w:szCs w:val="24"/>
        </w:rPr>
        <w:t>12. Контроль исполнения настоящего Приказа возложить на ______________.</w:t>
      </w:r>
    </w:p>
    <w:p w:rsidR="00D75420" w:rsidRPr="008D44BF" w:rsidRDefault="00D75420" w:rsidP="008D44BF">
      <w:pPr>
        <w:pStyle w:val="ConsPlusNonformat"/>
        <w:spacing w:line="360" w:lineRule="auto"/>
        <w:ind w:firstLine="709"/>
        <w:jc w:val="both"/>
        <w:rPr>
          <w:rFonts w:ascii="Times New Roman" w:hAnsi="Times New Roman" w:cs="Times New Roman"/>
          <w:sz w:val="24"/>
          <w:szCs w:val="24"/>
        </w:rPr>
      </w:pPr>
    </w:p>
    <w:p w:rsidR="00D75420" w:rsidRPr="008D44BF" w:rsidRDefault="00D75420" w:rsidP="00D75420">
      <w:pPr>
        <w:pStyle w:val="ConsPlusNonformat"/>
        <w:jc w:val="both"/>
        <w:rPr>
          <w:rFonts w:ascii="Times New Roman" w:hAnsi="Times New Roman" w:cs="Times New Roman"/>
          <w:sz w:val="24"/>
          <w:szCs w:val="24"/>
        </w:rPr>
      </w:pPr>
      <w:r w:rsidRPr="008D44BF">
        <w:rPr>
          <w:rFonts w:ascii="Times New Roman" w:hAnsi="Times New Roman" w:cs="Times New Roman"/>
          <w:sz w:val="24"/>
          <w:szCs w:val="24"/>
        </w:rPr>
        <w:t xml:space="preserve">___________________   </w:t>
      </w:r>
      <w:r w:rsidR="008D44BF">
        <w:rPr>
          <w:rFonts w:ascii="Times New Roman" w:hAnsi="Times New Roman" w:cs="Times New Roman"/>
          <w:sz w:val="24"/>
          <w:szCs w:val="24"/>
        </w:rPr>
        <w:tab/>
      </w:r>
      <w:r w:rsidR="008D44BF">
        <w:rPr>
          <w:rFonts w:ascii="Times New Roman" w:hAnsi="Times New Roman" w:cs="Times New Roman"/>
          <w:sz w:val="24"/>
          <w:szCs w:val="24"/>
        </w:rPr>
        <w:tab/>
      </w:r>
      <w:r w:rsidR="008D44BF">
        <w:rPr>
          <w:rFonts w:ascii="Times New Roman" w:hAnsi="Times New Roman" w:cs="Times New Roman"/>
          <w:sz w:val="24"/>
          <w:szCs w:val="24"/>
        </w:rPr>
        <w:tab/>
      </w:r>
      <w:r w:rsidR="008D44BF">
        <w:rPr>
          <w:rFonts w:ascii="Times New Roman" w:hAnsi="Times New Roman" w:cs="Times New Roman"/>
          <w:sz w:val="24"/>
          <w:szCs w:val="24"/>
        </w:rPr>
        <w:tab/>
      </w:r>
      <w:r w:rsidR="008D44BF">
        <w:rPr>
          <w:rFonts w:ascii="Times New Roman" w:hAnsi="Times New Roman" w:cs="Times New Roman"/>
          <w:sz w:val="24"/>
          <w:szCs w:val="24"/>
        </w:rPr>
        <w:tab/>
      </w:r>
      <w:r w:rsidR="008D44BF">
        <w:rPr>
          <w:rFonts w:ascii="Times New Roman" w:hAnsi="Times New Roman" w:cs="Times New Roman"/>
          <w:sz w:val="24"/>
          <w:szCs w:val="24"/>
        </w:rPr>
        <w:tab/>
      </w:r>
      <w:r w:rsidR="008D44BF">
        <w:rPr>
          <w:rFonts w:ascii="Times New Roman" w:hAnsi="Times New Roman" w:cs="Times New Roman"/>
          <w:sz w:val="24"/>
          <w:szCs w:val="24"/>
        </w:rPr>
        <w:tab/>
      </w:r>
      <w:r w:rsidRPr="008D44BF">
        <w:rPr>
          <w:rFonts w:ascii="Times New Roman" w:hAnsi="Times New Roman" w:cs="Times New Roman"/>
          <w:sz w:val="24"/>
          <w:szCs w:val="24"/>
        </w:rPr>
        <w:t xml:space="preserve"> ___________________</w:t>
      </w:r>
    </w:p>
    <w:p w:rsidR="00D75420" w:rsidRPr="008D44BF" w:rsidRDefault="00D75420" w:rsidP="00D75420">
      <w:pPr>
        <w:pStyle w:val="ConsPlusNonformat"/>
        <w:jc w:val="both"/>
        <w:rPr>
          <w:rFonts w:ascii="Times New Roman" w:hAnsi="Times New Roman" w:cs="Times New Roman"/>
        </w:rPr>
      </w:pPr>
      <w:r w:rsidRPr="008D44BF">
        <w:rPr>
          <w:rFonts w:ascii="Times New Roman" w:hAnsi="Times New Roman" w:cs="Times New Roman"/>
        </w:rPr>
        <w:t xml:space="preserve">     Должность  </w:t>
      </w:r>
      <w:r w:rsidR="008D44BF" w:rsidRP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008D44BF">
        <w:rPr>
          <w:rFonts w:ascii="Times New Roman" w:hAnsi="Times New Roman" w:cs="Times New Roman"/>
        </w:rPr>
        <w:tab/>
      </w:r>
      <w:r w:rsidR="008D44BF" w:rsidRPr="008D44BF">
        <w:rPr>
          <w:rFonts w:ascii="Times New Roman" w:hAnsi="Times New Roman" w:cs="Times New Roman"/>
        </w:rPr>
        <w:tab/>
      </w:r>
      <w:r w:rsidR="008D44BF" w:rsidRPr="008D44BF">
        <w:rPr>
          <w:rFonts w:ascii="Times New Roman" w:hAnsi="Times New Roman" w:cs="Times New Roman"/>
        </w:rPr>
        <w:tab/>
      </w:r>
      <w:r w:rsidRPr="008D44BF">
        <w:rPr>
          <w:rFonts w:ascii="Times New Roman" w:hAnsi="Times New Roman" w:cs="Times New Roman"/>
        </w:rPr>
        <w:t xml:space="preserve"> ФИО</w:t>
      </w: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3</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jc w:val="both"/>
        <w:rPr>
          <w:rFonts w:ascii="Times New Roman" w:hAnsi="Times New Roman" w:cs="Times New Roman"/>
          <w:sz w:val="24"/>
          <w:szCs w:val="24"/>
        </w:rPr>
      </w:pPr>
    </w:p>
    <w:p w:rsidR="00D75420" w:rsidRDefault="00D75420" w:rsidP="00D75420">
      <w:pPr>
        <w:pStyle w:val="ConsPlusNormal"/>
        <w:jc w:val="right"/>
      </w:pPr>
      <w:r w:rsidRPr="00D75420">
        <w:rPr>
          <w:rFonts w:ascii="Times New Roman" w:hAnsi="Times New Roman" w:cs="Times New Roman"/>
          <w:sz w:val="24"/>
          <w:szCs w:val="24"/>
        </w:rPr>
        <w:t>Рекомендуемый образец</w:t>
      </w:r>
    </w:p>
    <w:p w:rsidR="00D75420" w:rsidRDefault="00D75420" w:rsidP="00D75420">
      <w:pPr>
        <w:pStyle w:val="ConsPlusNormal"/>
        <w:jc w:val="both"/>
      </w:pPr>
    </w:p>
    <w:p w:rsidR="00D75420" w:rsidRDefault="00D75420" w:rsidP="00D75420">
      <w:pPr>
        <w:pStyle w:val="ConsPlusNonformat"/>
        <w:jc w:val="both"/>
      </w:pPr>
      <w:r>
        <w:t>На бланке</w:t>
      </w:r>
    </w:p>
    <w:p w:rsidR="00D75420" w:rsidRDefault="00D75420" w:rsidP="00D75420">
      <w:pPr>
        <w:pStyle w:val="ConsPlusNonformat"/>
        <w:jc w:val="both"/>
      </w:pPr>
    </w:p>
    <w:p w:rsidR="00D75420" w:rsidRDefault="00D75420" w:rsidP="00D75420">
      <w:pPr>
        <w:pStyle w:val="ConsPlusNonformat"/>
        <w:jc w:val="both"/>
      </w:pPr>
      <w:bookmarkStart w:id="614" w:name="Par508"/>
      <w:bookmarkEnd w:id="614"/>
      <w:r>
        <w:t xml:space="preserve">                                  Приказ</w:t>
      </w:r>
    </w:p>
    <w:p w:rsidR="00D75420" w:rsidRDefault="00D75420" w:rsidP="00D75420">
      <w:pPr>
        <w:pStyle w:val="ConsPlusNonformat"/>
        <w:jc w:val="both"/>
      </w:pPr>
    </w:p>
    <w:p w:rsidR="00D75420" w:rsidRDefault="00D75420" w:rsidP="00D75420">
      <w:pPr>
        <w:pStyle w:val="ConsPlusNonformat"/>
        <w:jc w:val="both"/>
      </w:pPr>
      <w:r>
        <w:t>___________________                                                  N ____</w:t>
      </w:r>
    </w:p>
    <w:p w:rsidR="00D75420" w:rsidRDefault="00D75420" w:rsidP="00D75420">
      <w:pPr>
        <w:pStyle w:val="ConsPlusNonformat"/>
        <w:jc w:val="both"/>
      </w:pPr>
    </w:p>
    <w:p w:rsidR="00D75420" w:rsidRDefault="00D75420" w:rsidP="00D75420">
      <w:pPr>
        <w:pStyle w:val="ConsPlusNonformat"/>
        <w:jc w:val="both"/>
      </w:pPr>
      <w:r>
        <w:t xml:space="preserve">           О продлении срока проведения ________________ проверки</w:t>
      </w:r>
    </w:p>
    <w:p w:rsidR="00D75420" w:rsidRDefault="00D75420" w:rsidP="00D75420">
      <w:pPr>
        <w:pStyle w:val="ConsPlusNonformat"/>
        <w:jc w:val="both"/>
      </w:pPr>
      <w:r>
        <w:t xml:space="preserve">                                         (вид проверки)</w:t>
      </w:r>
    </w:p>
    <w:p w:rsidR="00D75420" w:rsidRDefault="00D75420" w:rsidP="00D75420">
      <w:pPr>
        <w:pStyle w:val="ConsPlusNonformat"/>
        <w:jc w:val="both"/>
      </w:pPr>
    </w:p>
    <w:p w:rsidR="00D75420" w:rsidRDefault="00D75420" w:rsidP="00D75420">
      <w:pPr>
        <w:pStyle w:val="ConsPlusNonformat"/>
        <w:jc w:val="both"/>
      </w:pPr>
      <w:r>
        <w:t xml:space="preserve">    На  основании  части  10  статьи 15.4 Федерального закона от 29.12.2012</w:t>
      </w:r>
    </w:p>
    <w:p w:rsidR="00D75420" w:rsidRDefault="00D75420" w:rsidP="00D75420">
      <w:pPr>
        <w:pStyle w:val="ConsPlusNonformat"/>
        <w:jc w:val="both"/>
      </w:pPr>
      <w:r>
        <w:t>N 275-ФЗ "О государственном оборонном заказе"</w:t>
      </w:r>
    </w:p>
    <w:p w:rsidR="00D75420" w:rsidRDefault="00D75420" w:rsidP="00D75420">
      <w:pPr>
        <w:pStyle w:val="ConsPlusNonformat"/>
        <w:jc w:val="both"/>
      </w:pPr>
      <w:r>
        <w:t>приказываю:</w:t>
      </w:r>
    </w:p>
    <w:p w:rsidR="00D75420" w:rsidRDefault="00D75420" w:rsidP="00D75420">
      <w:pPr>
        <w:pStyle w:val="ConsPlusNonformat"/>
        <w:jc w:val="both"/>
      </w:pPr>
      <w:r>
        <w:t>Продлить срок проведения проверки в отношении ____________________________,</w:t>
      </w:r>
    </w:p>
    <w:p w:rsidR="00D75420" w:rsidRDefault="00D75420" w:rsidP="00D75420">
      <w:pPr>
        <w:pStyle w:val="ConsPlusNonformat"/>
        <w:jc w:val="both"/>
      </w:pPr>
      <w:r>
        <w:t xml:space="preserve">                                                     (наименование</w:t>
      </w:r>
    </w:p>
    <w:p w:rsidR="00D75420" w:rsidRDefault="00D75420" w:rsidP="00D75420">
      <w:pPr>
        <w:pStyle w:val="ConsPlusNonformat"/>
        <w:jc w:val="both"/>
      </w:pPr>
      <w:r>
        <w:t>__________________________________________________________________________,</w:t>
      </w:r>
    </w:p>
    <w:p w:rsidR="00D75420" w:rsidRDefault="00D75420" w:rsidP="00D75420">
      <w:pPr>
        <w:pStyle w:val="ConsPlusNonformat"/>
        <w:jc w:val="both"/>
      </w:pPr>
      <w:r>
        <w:t xml:space="preserve">                   и местонахождения проверяемого лица)</w:t>
      </w:r>
    </w:p>
    <w:p w:rsidR="00D75420" w:rsidRDefault="00D75420" w:rsidP="00D75420">
      <w:pPr>
        <w:pStyle w:val="ConsPlusNonformat"/>
        <w:jc w:val="both"/>
      </w:pPr>
      <w:r>
        <w:t>назначенной приказом ФАС России от ______ N ____.</w:t>
      </w:r>
    </w:p>
    <w:p w:rsidR="00D75420" w:rsidRDefault="00D75420" w:rsidP="00D75420">
      <w:pPr>
        <w:pStyle w:val="ConsPlusNonformat"/>
        <w:jc w:val="both"/>
      </w:pPr>
      <w:r>
        <w:t xml:space="preserve">    2. Контроль за исполнением настоящего приказа оставляю за собой.</w:t>
      </w:r>
    </w:p>
    <w:p w:rsidR="00D75420" w:rsidRDefault="00D75420" w:rsidP="00D75420">
      <w:pPr>
        <w:pStyle w:val="ConsPlusNonformat"/>
        <w:jc w:val="both"/>
      </w:pPr>
    </w:p>
    <w:p w:rsidR="00D75420" w:rsidRDefault="00D75420" w:rsidP="00D75420">
      <w:pPr>
        <w:pStyle w:val="ConsPlusNonformat"/>
        <w:jc w:val="both"/>
      </w:pPr>
      <w:r>
        <w:t>___________________                                     ___________________</w:t>
      </w:r>
    </w:p>
    <w:p w:rsidR="00D75420" w:rsidRDefault="00D75420" w:rsidP="00D75420">
      <w:pPr>
        <w:pStyle w:val="ConsPlusNonformat"/>
        <w:jc w:val="both"/>
      </w:pPr>
      <w:r>
        <w:t xml:space="preserve">     Должность                                                   ФИО</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4</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Default="00D75420" w:rsidP="00D75420">
      <w:pPr>
        <w:pStyle w:val="ConsPlusNormal"/>
        <w:jc w:val="both"/>
      </w:pPr>
    </w:p>
    <w:p w:rsidR="00D75420" w:rsidRDefault="00D75420" w:rsidP="00D75420">
      <w:pPr>
        <w:pStyle w:val="ConsPlusNormal"/>
        <w:jc w:val="right"/>
      </w:pPr>
      <w:r>
        <w:t>Рекомендуемый образец</w:t>
      </w:r>
    </w:p>
    <w:p w:rsidR="00D75420" w:rsidRDefault="00D75420" w:rsidP="00D75420">
      <w:pPr>
        <w:pStyle w:val="ConsPlusNormal"/>
        <w:jc w:val="both"/>
      </w:pPr>
    </w:p>
    <w:p w:rsidR="00D75420" w:rsidRDefault="00D75420" w:rsidP="00D75420">
      <w:pPr>
        <w:pStyle w:val="ConsPlusNonformat"/>
        <w:jc w:val="both"/>
      </w:pPr>
      <w:r>
        <w:t>На бланке</w:t>
      </w:r>
    </w:p>
    <w:p w:rsidR="00D75420" w:rsidRDefault="00D75420" w:rsidP="00D75420">
      <w:pPr>
        <w:pStyle w:val="ConsPlusNonformat"/>
        <w:jc w:val="both"/>
      </w:pPr>
    </w:p>
    <w:p w:rsidR="00D75420" w:rsidRDefault="00D75420" w:rsidP="00D75420">
      <w:pPr>
        <w:pStyle w:val="ConsPlusNonformat"/>
        <w:jc w:val="both"/>
      </w:pPr>
      <w:r>
        <w:t xml:space="preserve">                                                        ___________________</w:t>
      </w:r>
    </w:p>
    <w:p w:rsidR="00D75420" w:rsidRDefault="00D75420" w:rsidP="00D75420">
      <w:pPr>
        <w:pStyle w:val="ConsPlusNonformat"/>
        <w:jc w:val="both"/>
      </w:pPr>
      <w:r>
        <w:t xml:space="preserve">                                                        ___________________</w:t>
      </w:r>
    </w:p>
    <w:p w:rsidR="00D75420" w:rsidRDefault="00D75420" w:rsidP="00D75420">
      <w:pPr>
        <w:pStyle w:val="ConsPlusNonformat"/>
        <w:jc w:val="both"/>
      </w:pPr>
      <w:r>
        <w:t xml:space="preserve">                                                        ___________________</w:t>
      </w:r>
    </w:p>
    <w:p w:rsidR="00D75420" w:rsidRDefault="00D75420" w:rsidP="00D75420">
      <w:pPr>
        <w:pStyle w:val="ConsPlusNonformat"/>
        <w:jc w:val="both"/>
      </w:pPr>
      <w:r>
        <w:t xml:space="preserve">                                                        ___________________</w:t>
      </w:r>
    </w:p>
    <w:p w:rsidR="00D75420" w:rsidRDefault="00D75420" w:rsidP="00D75420">
      <w:pPr>
        <w:pStyle w:val="ConsPlusNonformat"/>
        <w:jc w:val="both"/>
      </w:pPr>
    </w:p>
    <w:p w:rsidR="00D75420" w:rsidRDefault="00D75420" w:rsidP="00D75420">
      <w:pPr>
        <w:pStyle w:val="ConsPlusNonformat"/>
        <w:jc w:val="both"/>
      </w:pPr>
      <w:r>
        <w:t xml:space="preserve">    Уведомляем  вас  о  том, что в соответствии с приказом N ____, от ____,</w:t>
      </w:r>
    </w:p>
    <w:p w:rsidR="00D75420" w:rsidRDefault="00D75420" w:rsidP="00D75420">
      <w:pPr>
        <w:pStyle w:val="ConsPlusNonformat"/>
        <w:jc w:val="both"/>
      </w:pPr>
      <w:r>
        <w:t>срок проведения проверки продлен до _____________.</w:t>
      </w:r>
    </w:p>
    <w:p w:rsidR="00D75420" w:rsidRDefault="00D75420" w:rsidP="00D75420">
      <w:pPr>
        <w:pStyle w:val="ConsPlusNonformat"/>
        <w:jc w:val="both"/>
      </w:pPr>
    </w:p>
    <w:p w:rsidR="00D75420" w:rsidRDefault="00D75420" w:rsidP="00D75420">
      <w:pPr>
        <w:pStyle w:val="ConsPlusNonformat"/>
        <w:jc w:val="both"/>
      </w:pPr>
      <w:r>
        <w:t xml:space="preserve">    Копию приказа прилагается.</w:t>
      </w:r>
    </w:p>
    <w:p w:rsidR="00D75420" w:rsidRDefault="00D75420" w:rsidP="00D75420">
      <w:pPr>
        <w:pStyle w:val="ConsPlusNonformat"/>
        <w:jc w:val="both"/>
      </w:pPr>
    </w:p>
    <w:p w:rsidR="00D75420" w:rsidRDefault="00D75420" w:rsidP="00D75420">
      <w:pPr>
        <w:pStyle w:val="ConsPlusNonformat"/>
        <w:jc w:val="both"/>
      </w:pPr>
      <w:r>
        <w:t xml:space="preserve">    Приложение: на ____ л. в ____ экз.</w:t>
      </w:r>
    </w:p>
    <w:p w:rsidR="00D75420" w:rsidRDefault="00D75420" w:rsidP="00D75420">
      <w:pPr>
        <w:pStyle w:val="ConsPlusNonformat"/>
        <w:jc w:val="both"/>
      </w:pPr>
    </w:p>
    <w:p w:rsidR="00D75420" w:rsidRDefault="00D75420" w:rsidP="00D75420">
      <w:pPr>
        <w:pStyle w:val="ConsPlusNonformat"/>
        <w:jc w:val="both"/>
      </w:pPr>
      <w:r>
        <w:t>___________________                                     ___________________</w:t>
      </w:r>
    </w:p>
    <w:p w:rsidR="00D75420" w:rsidRDefault="00D75420" w:rsidP="00D75420">
      <w:pPr>
        <w:pStyle w:val="ConsPlusNonformat"/>
        <w:jc w:val="both"/>
      </w:pPr>
      <w:r>
        <w:t xml:space="preserve">     Должность                                                   ФИО</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9B6D24" w:rsidRDefault="009B6D2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5</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jc w:val="both"/>
        <w:rPr>
          <w:rFonts w:ascii="Times New Roman" w:hAnsi="Times New Roman" w:cs="Times New Roman"/>
          <w:sz w:val="24"/>
          <w:szCs w:val="24"/>
        </w:rPr>
      </w:pP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Рекомендуемый образец</w:t>
      </w:r>
    </w:p>
    <w:p w:rsidR="00D75420" w:rsidRDefault="00D75420" w:rsidP="00D75420">
      <w:pPr>
        <w:pStyle w:val="ConsPlusNormal"/>
        <w:jc w:val="both"/>
      </w:pPr>
    </w:p>
    <w:p w:rsidR="00D75420" w:rsidRDefault="00D75420" w:rsidP="00D75420">
      <w:pPr>
        <w:pStyle w:val="ConsPlusNonformat"/>
        <w:jc w:val="both"/>
      </w:pPr>
      <w:r>
        <w:t xml:space="preserve">                                                         УТВЕРЖДАЮ</w:t>
      </w:r>
    </w:p>
    <w:p w:rsidR="00D75420" w:rsidRDefault="00D75420" w:rsidP="00D75420">
      <w:pPr>
        <w:pStyle w:val="ConsPlusNonformat"/>
        <w:jc w:val="both"/>
      </w:pPr>
      <w:r>
        <w:t xml:space="preserve">                                                  Руководитель инспекции</w:t>
      </w:r>
    </w:p>
    <w:p w:rsidR="00D75420" w:rsidRDefault="00D75420" w:rsidP="00D75420">
      <w:pPr>
        <w:pStyle w:val="ConsPlusNonformat"/>
        <w:jc w:val="both"/>
      </w:pPr>
      <w:r>
        <w:t xml:space="preserve">                                                        ФАС России</w:t>
      </w:r>
    </w:p>
    <w:p w:rsidR="00D75420" w:rsidRDefault="00D75420" w:rsidP="00D75420">
      <w:pPr>
        <w:pStyle w:val="ConsPlusNonformat"/>
        <w:jc w:val="both"/>
      </w:pPr>
      <w:r>
        <w:t xml:space="preserve">                                                ___________/______________/</w:t>
      </w:r>
    </w:p>
    <w:p w:rsidR="00D75420" w:rsidRDefault="00D75420" w:rsidP="00D75420">
      <w:pPr>
        <w:pStyle w:val="ConsPlusNonformat"/>
        <w:jc w:val="both"/>
      </w:pPr>
      <w:r>
        <w:t xml:space="preserve">                                                 "__" ___________ 20__ г.</w:t>
      </w:r>
    </w:p>
    <w:p w:rsidR="00D75420" w:rsidRDefault="00D75420" w:rsidP="00D75420">
      <w:pPr>
        <w:pStyle w:val="ConsPlusNonformat"/>
        <w:jc w:val="both"/>
      </w:pPr>
    </w:p>
    <w:p w:rsidR="00D75420" w:rsidRDefault="00D75420" w:rsidP="00D75420">
      <w:pPr>
        <w:pStyle w:val="ConsPlusNonformat"/>
        <w:jc w:val="both"/>
      </w:pPr>
      <w:bookmarkStart w:id="615" w:name="Par573"/>
      <w:bookmarkEnd w:id="615"/>
      <w:r>
        <w:t xml:space="preserve">                               ОТЧЕТ N ____</w:t>
      </w:r>
    </w:p>
    <w:p w:rsidR="00D75420" w:rsidRDefault="00D75420" w:rsidP="00D75420">
      <w:pPr>
        <w:pStyle w:val="ConsPlusNonformat"/>
        <w:jc w:val="both"/>
      </w:pPr>
      <w:r>
        <w:t xml:space="preserve">           об исследовании документов (информации), содержащихся</w:t>
      </w:r>
    </w:p>
    <w:p w:rsidR="00D75420" w:rsidRDefault="00D75420" w:rsidP="00D75420">
      <w:pPr>
        <w:pStyle w:val="ConsPlusNonformat"/>
        <w:jc w:val="both"/>
      </w:pPr>
      <w:r>
        <w:t xml:space="preserve">                    на электронном носителе информации</w:t>
      </w:r>
    </w:p>
    <w:p w:rsidR="00D75420" w:rsidRDefault="00D75420" w:rsidP="00D75420">
      <w:pPr>
        <w:pStyle w:val="ConsPlusNonformat"/>
        <w:jc w:val="both"/>
      </w:pPr>
    </w:p>
    <w:p w:rsidR="00D75420" w:rsidRDefault="00D75420" w:rsidP="00D75420">
      <w:pPr>
        <w:pStyle w:val="ConsPlusNonformat"/>
        <w:jc w:val="both"/>
      </w:pPr>
      <w:r>
        <w:t>___________________                                     ___________________</w:t>
      </w:r>
    </w:p>
    <w:p w:rsidR="00D75420" w:rsidRDefault="00D75420" w:rsidP="00D75420">
      <w:pPr>
        <w:pStyle w:val="ConsPlusNonformat"/>
        <w:jc w:val="both"/>
      </w:pPr>
    </w:p>
    <w:p w:rsidR="00D75420" w:rsidRDefault="00D75420" w:rsidP="00D75420">
      <w:pPr>
        <w:pStyle w:val="ConsPlusNonformat"/>
        <w:jc w:val="both"/>
      </w:pPr>
      <w:r>
        <w:t xml:space="preserve">    На основании приказа 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органа, номер и дата приказа о проведении проверки)</w:t>
      </w:r>
    </w:p>
    <w:p w:rsidR="00D75420" w:rsidRDefault="00D75420" w:rsidP="00D75420">
      <w:pPr>
        <w:pStyle w:val="ConsPlusNonformat"/>
        <w:jc w:val="both"/>
      </w:pPr>
      <w:r>
        <w:t>проведена проверка в отношении 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(указывается полное наименование проверяемого лица, ИНН)</w:t>
      </w:r>
    </w:p>
    <w:p w:rsidR="00D75420" w:rsidRDefault="00D75420" w:rsidP="00D75420">
      <w:pPr>
        <w:pStyle w:val="ConsPlusNonformat"/>
        <w:jc w:val="both"/>
      </w:pPr>
      <w:r>
        <w:t>расположенного по адресу: 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(указывается индекс, адрес проверяемого лица)</w:t>
      </w:r>
    </w:p>
    <w:p w:rsidR="00D75420" w:rsidRDefault="00D75420" w:rsidP="00D75420">
      <w:pPr>
        <w:pStyle w:val="ConsPlusNonformat"/>
        <w:jc w:val="both"/>
      </w:pPr>
      <w:r>
        <w:t xml:space="preserve">    В ходе проведения осмотра территорий, помещений, документов и предметов</w:t>
      </w:r>
    </w:p>
    <w:p w:rsidR="00D75420" w:rsidRDefault="00D75420" w:rsidP="00D75420">
      <w:pPr>
        <w:pStyle w:val="ConsPlusNonformat"/>
        <w:jc w:val="both"/>
      </w:pPr>
      <w:r>
        <w:t>проверяемого лица, путем ______________________________________ копирования</w:t>
      </w:r>
    </w:p>
    <w:p w:rsidR="00D75420" w:rsidRDefault="00D75420" w:rsidP="00D75420">
      <w:pPr>
        <w:pStyle w:val="ConsPlusNonformat"/>
        <w:jc w:val="both"/>
      </w:pPr>
      <w:r>
        <w:t xml:space="preserve">                               (посекторного/побитового)</w:t>
      </w:r>
    </w:p>
    <w:p w:rsidR="00D75420" w:rsidRDefault="00D75420" w:rsidP="00D75420">
      <w:pPr>
        <w:pStyle w:val="ConsPlusNonformat"/>
        <w:jc w:val="both"/>
      </w:pPr>
      <w:r>
        <w:t>информации были получены копии документов (информации) 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(должность, Ф.И.О. сотрудника проверяемого лица)</w:t>
      </w:r>
    </w:p>
    <w:p w:rsidR="00D75420" w:rsidRDefault="00D75420" w:rsidP="00D75420">
      <w:pPr>
        <w:pStyle w:val="ConsPlusNonformat"/>
        <w:jc w:val="both"/>
      </w:pPr>
      <w:r>
        <w:t>расположенных 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(место расположения служебного компьютера)</w:t>
      </w:r>
    </w:p>
    <w:p w:rsidR="00D75420" w:rsidRDefault="00D75420" w:rsidP="00D75420">
      <w:pPr>
        <w:pStyle w:val="ConsPlusNonformat"/>
        <w:jc w:val="both"/>
      </w:pPr>
      <w:r>
        <w:t>____ экземпляр(а) точной копии на ____ носителе(ях) информации каждый:</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(указываются типы электронных носителей информации.)</w:t>
      </w:r>
    </w:p>
    <w:p w:rsidR="00D75420" w:rsidRDefault="00D75420" w:rsidP="00D75420">
      <w:pPr>
        <w:pStyle w:val="ConsPlusNonformat"/>
        <w:jc w:val="both"/>
      </w:pPr>
      <w:r>
        <w:t>помещены в конверт(ы), запечатаны, скреплены подписями: 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(указываются Ф.И.О. лиц, расписавшихся на конверте)</w:t>
      </w:r>
    </w:p>
    <w:p w:rsidR="00D75420" w:rsidRDefault="00D75420" w:rsidP="00D75420">
      <w:pPr>
        <w:pStyle w:val="ConsPlusNonformat"/>
        <w:jc w:val="both"/>
      </w:pPr>
      <w:r>
        <w:t>Хэш-код md5: ______________________________________________________________</w:t>
      </w:r>
    </w:p>
    <w:p w:rsidR="00D75420" w:rsidRDefault="00D75420" w:rsidP="00D75420">
      <w:pPr>
        <w:pStyle w:val="ConsPlusNonformat"/>
        <w:jc w:val="both"/>
      </w:pPr>
      <w:r>
        <w:t xml:space="preserve">                             (указывается при наличии)</w:t>
      </w:r>
    </w:p>
    <w:p w:rsidR="00D75420" w:rsidRDefault="00D75420" w:rsidP="00D75420">
      <w:pPr>
        <w:pStyle w:val="ConsPlusNonformat"/>
        <w:jc w:val="both"/>
      </w:pPr>
      <w:r>
        <w:t>Дата  копирования: ________________________________________________________</w:t>
      </w:r>
    </w:p>
    <w:p w:rsidR="00D75420" w:rsidRDefault="00D75420" w:rsidP="00D75420">
      <w:pPr>
        <w:pStyle w:val="ConsPlusNonformat"/>
        <w:jc w:val="both"/>
      </w:pPr>
      <w:r>
        <w:t>Копирование осуществили: 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(Ф.И.О. и должность сотрудника, осуществившего копирование)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(фиксируется результат визуального осмотра упаковки носителей)</w:t>
      </w:r>
    </w:p>
    <w:p w:rsidR="00D75420" w:rsidRDefault="00D75420" w:rsidP="00D75420">
      <w:pPr>
        <w:pStyle w:val="ConsPlusNonformat"/>
        <w:jc w:val="both"/>
      </w:pPr>
      <w:r>
        <w:lastRenderedPageBreak/>
        <w:t xml:space="preserve">    При     копировании    и    исследовании    использовалась    следующая</w:t>
      </w:r>
    </w:p>
    <w:p w:rsidR="00D75420" w:rsidRDefault="00D75420" w:rsidP="00D75420">
      <w:pPr>
        <w:pStyle w:val="ConsPlusNonformat"/>
        <w:jc w:val="both"/>
      </w:pPr>
      <w:r>
        <w:t>аппаратура: 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(перечень технических средств, использованных при копировании</w:t>
      </w:r>
    </w:p>
    <w:p w:rsidR="00D75420" w:rsidRDefault="00D75420" w:rsidP="00D75420">
      <w:pPr>
        <w:pStyle w:val="ConsPlusNonformat"/>
        <w:jc w:val="both"/>
      </w:pPr>
      <w:r>
        <w:t xml:space="preserve">          и анализе информации с указанием реквизитов сертификата</w:t>
      </w:r>
    </w:p>
    <w:p w:rsidR="00D75420" w:rsidRDefault="00D75420" w:rsidP="00D75420">
      <w:pPr>
        <w:pStyle w:val="ConsPlusNonformat"/>
        <w:jc w:val="both"/>
      </w:pPr>
      <w:r>
        <w:t xml:space="preserve">         соответствия, реквизитов патентов и т.д. или технических</w:t>
      </w:r>
    </w:p>
    <w:p w:rsidR="00D75420" w:rsidRDefault="00D75420" w:rsidP="00D75420">
      <w:pPr>
        <w:pStyle w:val="ConsPlusNonformat"/>
        <w:jc w:val="both"/>
      </w:pPr>
      <w:r>
        <w:t xml:space="preserve">                  характеристик использованных устройств)</w:t>
      </w:r>
    </w:p>
    <w:p w:rsidR="00D75420" w:rsidRDefault="00D75420" w:rsidP="00D75420">
      <w:pPr>
        <w:pStyle w:val="ConsPlusNonformat"/>
        <w:jc w:val="both"/>
      </w:pPr>
      <w:r>
        <w:t>наименование использованного специализированного программного обеспечения и</w:t>
      </w:r>
    </w:p>
    <w:p w:rsidR="00D75420" w:rsidRDefault="00D75420" w:rsidP="00D75420">
      <w:pPr>
        <w:pStyle w:val="ConsPlusNonformat"/>
        <w:jc w:val="both"/>
      </w:pPr>
      <w:r>
        <w:t>периферийного оборудования приведено в исследовательской части.</w:t>
      </w:r>
    </w:p>
    <w:p w:rsidR="00D75420" w:rsidRDefault="00D75420" w:rsidP="00D75420">
      <w:pPr>
        <w:pStyle w:val="ConsPlusNonformat"/>
        <w:jc w:val="both"/>
      </w:pPr>
    </w:p>
    <w:p w:rsidR="00D75420" w:rsidRDefault="00D75420" w:rsidP="00D75420">
      <w:pPr>
        <w:pStyle w:val="ConsPlusNonformat"/>
        <w:jc w:val="both"/>
      </w:pPr>
      <w:r>
        <w:t xml:space="preserve">                               Исследование</w:t>
      </w:r>
    </w:p>
    <w:p w:rsidR="00D75420" w:rsidRDefault="00D75420" w:rsidP="00D75420">
      <w:pPr>
        <w:pStyle w:val="ConsPlusNonformat"/>
        <w:jc w:val="both"/>
      </w:pPr>
    </w:p>
    <w:p w:rsidR="00D75420" w:rsidRDefault="00D75420" w:rsidP="00D75420">
      <w:pPr>
        <w:pStyle w:val="ConsPlusNonformat"/>
        <w:jc w:val="both"/>
      </w:pPr>
      <w:r>
        <w:t xml:space="preserve">                           проводилось в 3 этапа</w:t>
      </w:r>
    </w:p>
    <w:p w:rsidR="00D75420" w:rsidRDefault="00D75420" w:rsidP="00D75420">
      <w:pPr>
        <w:pStyle w:val="ConsPlusNonformat"/>
        <w:jc w:val="both"/>
      </w:pPr>
    </w:p>
    <w:p w:rsidR="00D75420" w:rsidRDefault="00D75420" w:rsidP="00D75420">
      <w:pPr>
        <w:pStyle w:val="ConsPlusNonformat"/>
        <w:jc w:val="both"/>
      </w:pPr>
      <w:r>
        <w:t>Этап 1. Получение общих сведений об объекте.</w:t>
      </w:r>
    </w:p>
    <w:p w:rsidR="00D75420" w:rsidRDefault="00D75420" w:rsidP="00D75420">
      <w:pPr>
        <w:pStyle w:val="ConsPlusNonformat"/>
        <w:jc w:val="both"/>
      </w:pPr>
    </w:p>
    <w:p w:rsidR="00D75420" w:rsidRDefault="00D75420" w:rsidP="00D75420">
      <w:pPr>
        <w:pStyle w:val="ConsPlusNonformat"/>
        <w:jc w:val="both"/>
      </w:pPr>
      <w:r>
        <w:t>Объект(ы) исследования:</w:t>
      </w:r>
    </w:p>
    <w:p w:rsidR="00D75420" w:rsidRDefault="00D75420" w:rsidP="00D7542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61"/>
        <w:gridCol w:w="4252"/>
        <w:gridCol w:w="4989"/>
      </w:tblGrid>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N</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r>
              <w:t xml:space="preserve">Наименование </w:t>
            </w:r>
            <w:hyperlink w:anchor="Par665" w:tooltip="    &lt;*&gt;  (Указывается:  1.  тип электронного носителя информации, например:" w:history="1">
              <w:r>
                <w:rPr>
                  <w:color w:val="0000FF"/>
                </w:rPr>
                <w:t>&lt;*&gt;</w:t>
              </w:r>
            </w:hyperlink>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r>
              <w:t>Серийный номер</w:t>
            </w: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1</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2</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3</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4</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5</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r w:rsidR="00D75420" w:rsidTr="0012538D">
        <w:tc>
          <w:tcPr>
            <w:tcW w:w="46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right"/>
            </w:pPr>
            <w:r>
              <w:t>6</w:t>
            </w:r>
          </w:p>
        </w:tc>
        <w:tc>
          <w:tcPr>
            <w:tcW w:w="4252"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r>
    </w:tbl>
    <w:p w:rsidR="00D75420" w:rsidRDefault="00D75420" w:rsidP="00D75420">
      <w:pPr>
        <w:pStyle w:val="ConsPlusNormal"/>
        <w:jc w:val="both"/>
      </w:pPr>
    </w:p>
    <w:p w:rsidR="00D75420" w:rsidRDefault="00D75420" w:rsidP="00D75420">
      <w:pPr>
        <w:pStyle w:val="ConsPlusNonformat"/>
        <w:jc w:val="both"/>
      </w:pPr>
      <w:r>
        <w:t xml:space="preserve">    --------------------------------</w:t>
      </w:r>
    </w:p>
    <w:p w:rsidR="00D75420" w:rsidRDefault="00D75420" w:rsidP="00D75420">
      <w:pPr>
        <w:pStyle w:val="ConsPlusNonformat"/>
        <w:jc w:val="both"/>
      </w:pPr>
      <w:bookmarkStart w:id="616" w:name="Par665"/>
      <w:bookmarkEnd w:id="616"/>
      <w:r>
        <w:t xml:space="preserve">    &lt;*&gt;  (Указывается:  1.  тип электронного носителя информации, например:</w:t>
      </w:r>
    </w:p>
    <w:p w:rsidR="00D75420" w:rsidRDefault="00D75420" w:rsidP="00D75420">
      <w:pPr>
        <w:pStyle w:val="ConsPlusNonformat"/>
        <w:jc w:val="both"/>
      </w:pPr>
      <w:r>
        <w:t>накопитель на жестких магнитных дисках, флэш-память, компакт-диск и др.; 2.</w:t>
      </w:r>
    </w:p>
    <w:p w:rsidR="00D75420" w:rsidRDefault="00D75420" w:rsidP="00D75420">
      <w:pPr>
        <w:pStyle w:val="ConsPlusNonformat"/>
        <w:jc w:val="both"/>
      </w:pPr>
      <w:r>
        <w:t>наименование  фирмы  производителя  и  модель  (при  наличии)  электронного</w:t>
      </w:r>
    </w:p>
    <w:p w:rsidR="00D75420" w:rsidRDefault="00D75420" w:rsidP="00D75420">
      <w:pPr>
        <w:pStyle w:val="ConsPlusNonformat"/>
        <w:jc w:val="both"/>
      </w:pPr>
      <w:r>
        <w:t>носителя информации; 3. Объем электронного носителя информации.)</w:t>
      </w:r>
    </w:p>
    <w:p w:rsidR="00D75420" w:rsidRDefault="00D75420" w:rsidP="00D75420">
      <w:pPr>
        <w:pStyle w:val="ConsPlusNonformat"/>
        <w:jc w:val="both"/>
      </w:pPr>
    </w:p>
    <w:p w:rsidR="00D75420" w:rsidRDefault="00D75420" w:rsidP="00D75420">
      <w:pPr>
        <w:pStyle w:val="ConsPlusNonformat"/>
        <w:jc w:val="both"/>
      </w:pPr>
      <w:r>
        <w:t>Структура объектов исследования:</w:t>
      </w:r>
    </w:p>
    <w:p w:rsidR="00D75420" w:rsidRDefault="00D75420" w:rsidP="00D75420">
      <w:pPr>
        <w:pStyle w:val="ConsPlusNonformat"/>
        <w:jc w:val="both"/>
      </w:pPr>
    </w:p>
    <w:p w:rsidR="00D75420" w:rsidRDefault="00D75420" w:rsidP="00D75420">
      <w:pPr>
        <w:pStyle w:val="ConsPlusNonformat"/>
        <w:jc w:val="both"/>
      </w:pPr>
      <w:r>
        <w:t>Объекты N являются.</w:t>
      </w:r>
    </w:p>
    <w:p w:rsidR="00D75420" w:rsidRDefault="00D75420" w:rsidP="00D75420">
      <w:pPr>
        <w:pStyle w:val="ConsPlusNonformat"/>
        <w:jc w:val="both"/>
      </w:pPr>
    </w:p>
    <w:p w:rsidR="00D75420" w:rsidRDefault="00D75420" w:rsidP="00D75420">
      <w:pPr>
        <w:pStyle w:val="ConsPlusNonformat"/>
        <w:jc w:val="both"/>
      </w:pPr>
      <w:r>
        <w:t>Объекты N</w:t>
      </w:r>
    </w:p>
    <w:p w:rsidR="00D75420" w:rsidRDefault="00D75420" w:rsidP="00D7542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77"/>
        <w:gridCol w:w="1871"/>
        <w:gridCol w:w="2253"/>
        <w:gridCol w:w="2253"/>
        <w:gridCol w:w="2253"/>
      </w:tblGrid>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Номер раздела</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Имя раздела</w:t>
            </w: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Размер (Gb)</w:t>
            </w: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Файловая система</w:t>
            </w: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jc w:val="center"/>
            </w:pPr>
            <w:r>
              <w:t>Занято (Gb)</w:t>
            </w: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lastRenderedPageBreak/>
              <w:t>5</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1077"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pP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pPr>
          </w:p>
        </w:tc>
      </w:tr>
      <w:tr w:rsidR="00D75420" w:rsidTr="0012538D">
        <w:tc>
          <w:tcPr>
            <w:tcW w:w="2948" w:type="dxa"/>
            <w:gridSpan w:val="2"/>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Не распределено</w:t>
            </w: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X</w:t>
            </w:r>
          </w:p>
        </w:tc>
        <w:tc>
          <w:tcPr>
            <w:tcW w:w="2253" w:type="dxa"/>
            <w:tcBorders>
              <w:top w:val="single" w:sz="4" w:space="0" w:color="auto"/>
              <w:left w:val="single" w:sz="4" w:space="0" w:color="auto"/>
              <w:bottom w:val="single" w:sz="4" w:space="0" w:color="auto"/>
              <w:right w:val="single" w:sz="4" w:space="0" w:color="auto"/>
            </w:tcBorders>
          </w:tcPr>
          <w:p w:rsidR="00D75420" w:rsidRDefault="00D75420" w:rsidP="0012538D">
            <w:pPr>
              <w:pStyle w:val="ConsPlusNormal"/>
              <w:jc w:val="center"/>
            </w:pPr>
            <w:r>
              <w:t>X</w:t>
            </w:r>
          </w:p>
        </w:tc>
        <w:tc>
          <w:tcPr>
            <w:tcW w:w="2253" w:type="dxa"/>
            <w:tcBorders>
              <w:top w:val="single" w:sz="4" w:space="0" w:color="auto"/>
              <w:left w:val="single" w:sz="4" w:space="0" w:color="auto"/>
              <w:bottom w:val="single" w:sz="4" w:space="0" w:color="auto"/>
            </w:tcBorders>
          </w:tcPr>
          <w:p w:rsidR="00D75420" w:rsidRDefault="00D75420" w:rsidP="0012538D">
            <w:pPr>
              <w:pStyle w:val="ConsPlusNormal"/>
              <w:jc w:val="center"/>
            </w:pPr>
            <w:r>
              <w:t>X</w:t>
            </w:r>
          </w:p>
        </w:tc>
      </w:tr>
    </w:tbl>
    <w:p w:rsidR="00D75420" w:rsidRDefault="00D75420" w:rsidP="00D75420">
      <w:pPr>
        <w:pStyle w:val="ConsPlusNormal"/>
        <w:jc w:val="both"/>
      </w:pPr>
    </w:p>
    <w:p w:rsidR="00D75420" w:rsidRDefault="00D75420" w:rsidP="00D75420">
      <w:pPr>
        <w:pStyle w:val="ConsPlusNonformat"/>
        <w:jc w:val="both"/>
      </w:pPr>
      <w:r>
        <w:t xml:space="preserve">    Сведения  об  операционной  системе  (ее  настройках,  профилях  и пр.)</w:t>
      </w:r>
    </w:p>
    <w:p w:rsidR="00D75420" w:rsidRDefault="00D75420" w:rsidP="00D75420">
      <w:pPr>
        <w:pStyle w:val="ConsPlusNonformat"/>
        <w:jc w:val="both"/>
      </w:pPr>
      <w:r>
        <w:t>определены с использованием программного обеспечения:</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способа с указанием использованного</w:t>
      </w:r>
    </w:p>
    <w:p w:rsidR="00D75420" w:rsidRDefault="00D75420" w:rsidP="00D75420">
      <w:pPr>
        <w:pStyle w:val="ConsPlusNonformat"/>
        <w:jc w:val="both"/>
      </w:pPr>
      <w:r>
        <w:t xml:space="preserve">                         программного обеспечения)</w:t>
      </w:r>
    </w:p>
    <w:p w:rsidR="00D75420" w:rsidRDefault="00D75420" w:rsidP="00D75420">
      <w:pPr>
        <w:pStyle w:val="ConsPlusNonformat"/>
        <w:jc w:val="both"/>
      </w:pPr>
      <w:r>
        <w:t>и установлено следующее: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 случае отсутствия операционной системы делается</w:t>
      </w:r>
    </w:p>
    <w:p w:rsidR="00D75420" w:rsidRDefault="00D75420" w:rsidP="00D75420">
      <w:pPr>
        <w:pStyle w:val="ConsPlusNonformat"/>
        <w:jc w:val="both"/>
      </w:pPr>
      <w:r>
        <w:t xml:space="preserve">                         соответствующая отметка)</w:t>
      </w:r>
    </w:p>
    <w:p w:rsidR="00D75420" w:rsidRDefault="00D75420" w:rsidP="00D75420">
      <w:pPr>
        <w:pStyle w:val="ConsPlusNonformat"/>
        <w:jc w:val="both"/>
      </w:pPr>
    </w:p>
    <w:p w:rsidR="00D75420" w:rsidRDefault="00D75420" w:rsidP="00D75420">
      <w:pPr>
        <w:pStyle w:val="ConsPlusNonformat"/>
        <w:jc w:val="both"/>
      </w:pPr>
      <w:r>
        <w:t>Этап 2. Визуальный осмотр информации на диске.</w:t>
      </w:r>
    </w:p>
    <w:p w:rsidR="00D75420" w:rsidRDefault="00D75420" w:rsidP="00D75420">
      <w:pPr>
        <w:pStyle w:val="ConsPlusNonformat"/>
        <w:jc w:val="both"/>
      </w:pPr>
    </w:p>
    <w:p w:rsidR="00D75420" w:rsidRDefault="00D75420" w:rsidP="00D75420">
      <w:pPr>
        <w:pStyle w:val="ConsPlusNonformat"/>
        <w:jc w:val="both"/>
      </w:pPr>
      <w:r>
        <w:t xml:space="preserve">    В качестве программного обеспечения использовалось: 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способа с указанием использованного</w:t>
      </w:r>
    </w:p>
    <w:p w:rsidR="00D75420" w:rsidRDefault="00D75420" w:rsidP="00D75420">
      <w:pPr>
        <w:pStyle w:val="ConsPlusNonformat"/>
        <w:jc w:val="both"/>
      </w:pPr>
      <w:r>
        <w:t xml:space="preserve">                         программного обеспечения)</w:t>
      </w:r>
    </w:p>
    <w:p w:rsidR="00D75420" w:rsidRDefault="00D75420" w:rsidP="00D75420">
      <w:pPr>
        <w:pStyle w:val="ConsPlusNonformat"/>
        <w:jc w:val="both"/>
      </w:pPr>
      <w:r>
        <w:t xml:space="preserve">    В  ходе  визуального  осмотра  информации,  содержащейся на исследуемом</w:t>
      </w:r>
    </w:p>
    <w:p w:rsidR="00D75420" w:rsidRDefault="00D75420" w:rsidP="00D75420">
      <w:pPr>
        <w:pStyle w:val="ConsPlusNonformat"/>
        <w:jc w:val="both"/>
      </w:pPr>
      <w:r>
        <w:t>Объекте,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 случае отсутствия обнаруженных документов делается</w:t>
      </w:r>
    </w:p>
    <w:p w:rsidR="00D75420" w:rsidRDefault="00D75420" w:rsidP="00D75420">
      <w:pPr>
        <w:pStyle w:val="ConsPlusNonformat"/>
        <w:jc w:val="both"/>
      </w:pPr>
      <w:r>
        <w:t xml:space="preserve">                         соответствующая отметка)</w:t>
      </w:r>
    </w:p>
    <w:p w:rsidR="00D75420" w:rsidRDefault="00D75420" w:rsidP="00D75420">
      <w:pPr>
        <w:pStyle w:val="ConsPlusNonformat"/>
        <w:jc w:val="both"/>
      </w:pPr>
    </w:p>
    <w:p w:rsidR="00D75420" w:rsidRDefault="00D75420" w:rsidP="00D75420">
      <w:pPr>
        <w:pStyle w:val="ConsPlusNonformat"/>
        <w:jc w:val="both"/>
      </w:pPr>
      <w:r>
        <w:t xml:space="preserve">    Этап 3. Электронная переписка пользователей.</w:t>
      </w:r>
    </w:p>
    <w:p w:rsidR="00D75420" w:rsidRDefault="00D75420" w:rsidP="00D75420">
      <w:pPr>
        <w:pStyle w:val="ConsPlusNonformat"/>
        <w:jc w:val="both"/>
      </w:pPr>
    </w:p>
    <w:p w:rsidR="00D75420" w:rsidRDefault="00D75420" w:rsidP="00D75420">
      <w:pPr>
        <w:pStyle w:val="ConsPlusNonformat"/>
        <w:jc w:val="both"/>
      </w:pPr>
      <w:r>
        <w:t xml:space="preserve">    В качестве программного обеспечения использовалось: 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способа с указанием использованного</w:t>
      </w:r>
    </w:p>
    <w:p w:rsidR="00D75420" w:rsidRDefault="00D75420" w:rsidP="00D75420">
      <w:pPr>
        <w:pStyle w:val="ConsPlusNonformat"/>
        <w:jc w:val="both"/>
      </w:pPr>
      <w:r>
        <w:t xml:space="preserve">                         программного обеспечения)</w:t>
      </w:r>
    </w:p>
    <w:p w:rsidR="00D75420" w:rsidRDefault="00D75420" w:rsidP="00D75420">
      <w:pPr>
        <w:pStyle w:val="ConsPlusNonformat"/>
        <w:jc w:val="both"/>
      </w:pPr>
      <w:r>
        <w:t xml:space="preserve">    В  ходе  осмотра  электронной  переписки установлено, что пользователем</w:t>
      </w:r>
    </w:p>
    <w:p w:rsidR="00D75420" w:rsidRDefault="00D75420" w:rsidP="00D75420">
      <w:pPr>
        <w:pStyle w:val="ConsPlusNonformat"/>
        <w:jc w:val="both"/>
      </w:pPr>
      <w:r>
        <w:t>использовалось следующее программное обеспечение: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использованного программного обеспечения</w:t>
      </w:r>
    </w:p>
    <w:p w:rsidR="00D75420" w:rsidRDefault="00D75420" w:rsidP="00D75420">
      <w:pPr>
        <w:pStyle w:val="ConsPlusNonformat"/>
        <w:jc w:val="both"/>
      </w:pPr>
      <w:r>
        <w:t xml:space="preserve">                       или отметка о его отсутствии)</w:t>
      </w:r>
    </w:p>
    <w:p w:rsidR="00D75420" w:rsidRDefault="00D75420" w:rsidP="00D75420">
      <w:pPr>
        <w:pStyle w:val="ConsPlusNonformat"/>
        <w:jc w:val="both"/>
      </w:pPr>
      <w:r>
        <w:t xml:space="preserve">    Документы   (информация)  из  почтовых  баз  данных  (в  т.ч.  программ</w:t>
      </w:r>
    </w:p>
    <w:p w:rsidR="00D75420" w:rsidRDefault="00D75420" w:rsidP="00D75420">
      <w:pPr>
        <w:pStyle w:val="ConsPlusNonformat"/>
        <w:jc w:val="both"/>
      </w:pPr>
      <w:r>
        <w:t>мгновенного обмена сообщениями и пр.) 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 случае отсутствия приобщаемых документов делается</w:t>
      </w:r>
    </w:p>
    <w:p w:rsidR="00D75420" w:rsidRDefault="00D75420" w:rsidP="00D75420">
      <w:pPr>
        <w:pStyle w:val="ConsPlusNonformat"/>
        <w:jc w:val="both"/>
      </w:pPr>
      <w:r>
        <w:t xml:space="preserve">                          соответствующая отметка)</w:t>
      </w:r>
    </w:p>
    <w:p w:rsidR="00D75420" w:rsidRDefault="00D75420" w:rsidP="00D75420">
      <w:pPr>
        <w:pStyle w:val="ConsPlusNonformat"/>
        <w:jc w:val="both"/>
      </w:pPr>
    </w:p>
    <w:p w:rsidR="00D75420" w:rsidRDefault="00D75420" w:rsidP="00D75420">
      <w:pPr>
        <w:pStyle w:val="ConsPlusNonformat"/>
        <w:jc w:val="both"/>
      </w:pPr>
      <w:r>
        <w:t>Приложение 1:  Перечень  документов,  обнаруженных  при  осмотре  носителей</w:t>
      </w:r>
    </w:p>
    <w:p w:rsidR="00D75420" w:rsidRDefault="00D75420" w:rsidP="00D75420">
      <w:pPr>
        <w:pStyle w:val="ConsPlusNonformat"/>
        <w:jc w:val="both"/>
      </w:pPr>
      <w:r>
        <w:t xml:space="preserve">               информации,  с  приложением  копий   указанных   документов,</w:t>
      </w:r>
    </w:p>
    <w:p w:rsidR="00D75420" w:rsidRDefault="00D75420" w:rsidP="00D75420">
      <w:pPr>
        <w:pStyle w:val="ConsPlusNonformat"/>
        <w:jc w:val="both"/>
      </w:pPr>
      <w:r>
        <w:t xml:space="preserve">               на ___ л. в ___ экз.</w:t>
      </w:r>
    </w:p>
    <w:p w:rsidR="00D75420" w:rsidRDefault="00D75420" w:rsidP="00D75420">
      <w:pPr>
        <w:pStyle w:val="ConsPlusNonformat"/>
        <w:jc w:val="both"/>
      </w:pPr>
    </w:p>
    <w:p w:rsidR="00D75420" w:rsidRDefault="00D75420" w:rsidP="00D75420">
      <w:pPr>
        <w:pStyle w:val="ConsPlusNonformat"/>
        <w:jc w:val="both"/>
      </w:pPr>
      <w:r>
        <w:t>____________________________________                    ___________________</w:t>
      </w:r>
    </w:p>
    <w:p w:rsidR="00D75420" w:rsidRDefault="00D75420" w:rsidP="00D75420">
      <w:pPr>
        <w:pStyle w:val="ConsPlusNonformat"/>
        <w:jc w:val="both"/>
      </w:pPr>
      <w:r>
        <w:t xml:space="preserve"> (Должность, ФИО проверяющего лица)                          (Подпись)</w:t>
      </w:r>
    </w:p>
    <w:p w:rsidR="00D75420" w:rsidRDefault="00D75420" w:rsidP="00D75420">
      <w:pPr>
        <w:pStyle w:val="ConsPlusNonformat"/>
        <w:jc w:val="both"/>
      </w:pPr>
      <w:r>
        <w:lastRenderedPageBreak/>
        <w:t>____________________________________                    ___________________</w:t>
      </w:r>
    </w:p>
    <w:p w:rsidR="00D75420" w:rsidRDefault="00D75420" w:rsidP="00D75420">
      <w:pPr>
        <w:pStyle w:val="ConsPlusNonformat"/>
        <w:jc w:val="both"/>
      </w:pPr>
      <w:r>
        <w:t xml:space="preserve"> (Должность, ФИО проверяющего лица)                          (Подпись)</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Default="00D75420" w:rsidP="0012538D">
      <w:pPr>
        <w:pStyle w:val="ConsPlusNormal"/>
        <w:jc w:val="right"/>
      </w:pPr>
      <w:r>
        <w:lastRenderedPageBreak/>
        <w:t>Приложение N 6</w:t>
      </w:r>
    </w:p>
    <w:p w:rsidR="00D75420" w:rsidRDefault="00D75420" w:rsidP="00D75420">
      <w:pPr>
        <w:pStyle w:val="ConsPlusNormal"/>
        <w:jc w:val="right"/>
      </w:pPr>
      <w:r>
        <w:t>к Порядку, утвержденному</w:t>
      </w:r>
    </w:p>
    <w:p w:rsidR="00D75420" w:rsidRDefault="00D75420" w:rsidP="00D75420">
      <w:pPr>
        <w:pStyle w:val="ConsPlusNormal"/>
        <w:jc w:val="right"/>
      </w:pPr>
      <w:r>
        <w:t>приказом ФАС России</w:t>
      </w:r>
    </w:p>
    <w:p w:rsidR="00D75420" w:rsidRDefault="00D75420" w:rsidP="00D75420">
      <w:pPr>
        <w:pStyle w:val="ConsPlusNormal"/>
        <w:jc w:val="right"/>
      </w:pPr>
      <w:r>
        <w:t>от 15.03.2016 N 240/16</w:t>
      </w:r>
    </w:p>
    <w:p w:rsidR="00D75420" w:rsidRDefault="00D75420" w:rsidP="00D75420">
      <w:pPr>
        <w:pStyle w:val="ConsPlusNormal"/>
        <w:jc w:val="both"/>
      </w:pPr>
    </w:p>
    <w:p w:rsidR="00D75420" w:rsidRDefault="00D75420" w:rsidP="00D75420">
      <w:pPr>
        <w:pStyle w:val="ConsPlusNonformat"/>
        <w:jc w:val="both"/>
      </w:pPr>
      <w:bookmarkStart w:id="617" w:name="Par782"/>
      <w:bookmarkEnd w:id="617"/>
      <w:r>
        <w:t xml:space="preserve">                                 Протокол</w:t>
      </w:r>
    </w:p>
    <w:p w:rsidR="00D75420" w:rsidRDefault="00D75420" w:rsidP="00D75420">
      <w:pPr>
        <w:pStyle w:val="ConsPlusNonformat"/>
        <w:jc w:val="both"/>
      </w:pPr>
      <w:r>
        <w:t xml:space="preserve">           осмотра территорий, помещений, документов и предметов</w:t>
      </w:r>
    </w:p>
    <w:p w:rsidR="00D75420" w:rsidRDefault="00D75420" w:rsidP="00D75420">
      <w:pPr>
        <w:pStyle w:val="ConsPlusNonformat"/>
        <w:jc w:val="both"/>
      </w:pPr>
      <w:r>
        <w:t xml:space="preserve">                            проверяемого лица.</w:t>
      </w:r>
    </w:p>
    <w:p w:rsidR="00D75420" w:rsidRDefault="00D75420" w:rsidP="00D75420">
      <w:pPr>
        <w:pStyle w:val="ConsPlusNonformat"/>
        <w:jc w:val="both"/>
      </w:pPr>
    </w:p>
    <w:p w:rsidR="00D75420" w:rsidRDefault="00D75420" w:rsidP="00D75420">
      <w:pPr>
        <w:pStyle w:val="ConsPlusNonformat"/>
        <w:jc w:val="both"/>
      </w:pPr>
      <w:r>
        <w:t>___________________________                         "__" __________ 20__ г.</w:t>
      </w:r>
    </w:p>
    <w:p w:rsidR="00D75420" w:rsidRDefault="00D75420" w:rsidP="00D75420">
      <w:pPr>
        <w:pStyle w:val="ConsPlusNonformat"/>
        <w:jc w:val="both"/>
      </w:pPr>
      <w:r>
        <w:t xml:space="preserve">     (место составления)</w:t>
      </w:r>
    </w:p>
    <w:p w:rsidR="00D75420" w:rsidRDefault="00D75420" w:rsidP="00D75420">
      <w:pPr>
        <w:pStyle w:val="ConsPlusNonformat"/>
        <w:jc w:val="both"/>
      </w:pPr>
    </w:p>
    <w:p w:rsidR="00D75420" w:rsidRDefault="00D75420" w:rsidP="00D75420">
      <w:pPr>
        <w:pStyle w:val="ConsPlusNonformat"/>
        <w:jc w:val="both"/>
      </w:pPr>
      <w:r>
        <w:t xml:space="preserve">    Осмотр  начат  в ____ ч ____ мин</w:t>
      </w:r>
    </w:p>
    <w:p w:rsidR="00D75420" w:rsidRDefault="00D75420" w:rsidP="00D75420">
      <w:pPr>
        <w:pStyle w:val="ConsPlusNonformat"/>
        <w:jc w:val="both"/>
      </w:pPr>
      <w:r>
        <w:t xml:space="preserve">    Осмотр окончен в ____ ч ____ мин</w:t>
      </w:r>
    </w:p>
    <w:p w:rsidR="00D75420" w:rsidRDefault="00D75420" w:rsidP="00D75420">
      <w:pPr>
        <w:pStyle w:val="ConsPlusNonformat"/>
        <w:jc w:val="both"/>
      </w:pP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(должность, фамилия, инициалы сотрудника, составившего протокол)</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в присутствии понятых:</w:t>
      </w:r>
    </w:p>
    <w:p w:rsidR="00D75420" w:rsidRDefault="00D75420" w:rsidP="00D75420">
      <w:pPr>
        <w:pStyle w:val="ConsPlusNonformat"/>
        <w:jc w:val="both"/>
      </w:pPr>
      <w:r>
        <w:t xml:space="preserve">    1. ____________________________________________________________________</w:t>
      </w:r>
    </w:p>
    <w:p w:rsidR="00D75420" w:rsidRDefault="00D75420" w:rsidP="00D75420">
      <w:pPr>
        <w:pStyle w:val="ConsPlusNonformat"/>
        <w:jc w:val="both"/>
      </w:pPr>
      <w:r>
        <w:t xml:space="preserve">                            (фамилия, имя, отчество</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 место жительства понятого)</w:t>
      </w:r>
    </w:p>
    <w:p w:rsidR="00D75420" w:rsidRDefault="00D75420" w:rsidP="00D75420">
      <w:pPr>
        <w:pStyle w:val="ConsPlusNonformat"/>
        <w:jc w:val="both"/>
      </w:pPr>
      <w:r>
        <w:t xml:space="preserve">    2. ____________________________________________________________________</w:t>
      </w:r>
    </w:p>
    <w:p w:rsidR="00D75420" w:rsidRDefault="00D75420" w:rsidP="00D75420">
      <w:pPr>
        <w:pStyle w:val="ConsPlusNonformat"/>
        <w:jc w:val="both"/>
      </w:pPr>
      <w:r>
        <w:t xml:space="preserve">                            (фамилия, имя, отчество</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 место жительства понятого)</w:t>
      </w:r>
    </w:p>
    <w:p w:rsidR="00D75420" w:rsidRDefault="00D75420" w:rsidP="00D75420">
      <w:pPr>
        <w:pStyle w:val="ConsPlusNonformat"/>
        <w:jc w:val="both"/>
      </w:pPr>
      <w:r>
        <w:t>в    присутствии    руководителя    проверяемого    лица   (его   законного</w:t>
      </w:r>
    </w:p>
    <w:p w:rsidR="00D75420" w:rsidRDefault="00D75420" w:rsidP="00D75420">
      <w:pPr>
        <w:pStyle w:val="ConsPlusNonformat"/>
        <w:jc w:val="both"/>
      </w:pPr>
      <w:r>
        <w:t>представителя 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(Ф.И.О. руководителя проверяемого лица, его законного</w:t>
      </w:r>
    </w:p>
    <w:p w:rsidR="00D75420" w:rsidRDefault="00D75420" w:rsidP="00D75420">
      <w:pPr>
        <w:pStyle w:val="ConsPlusNonformat"/>
        <w:jc w:val="both"/>
      </w:pPr>
      <w:r>
        <w:t xml:space="preserve">          представителя (с указанием даты и номера доверенности))</w:t>
      </w:r>
    </w:p>
    <w:p w:rsidR="00D75420" w:rsidRDefault="00D75420" w:rsidP="00D75420">
      <w:pPr>
        <w:pStyle w:val="ConsPlusNonformat"/>
        <w:jc w:val="both"/>
      </w:pPr>
      <w:r>
        <w:t>с участием эксперта (специалиста) 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(Ф.И.О. должность, место работы)</w:t>
      </w:r>
    </w:p>
    <w:p w:rsidR="00D75420" w:rsidRDefault="00D75420" w:rsidP="00D75420">
      <w:pPr>
        <w:pStyle w:val="ConsPlusNonformat"/>
        <w:jc w:val="both"/>
      </w:pPr>
      <w:r>
        <w:t>иных лиц, участвующих в проведении осмотра 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(должности, фамилии, инициалы лиц, участвующих в осмотре,</w:t>
      </w:r>
    </w:p>
    <w:p w:rsidR="00D75420" w:rsidRDefault="00D75420" w:rsidP="00D75420">
      <w:pPr>
        <w:pStyle w:val="ConsPlusNonformat"/>
        <w:jc w:val="both"/>
      </w:pPr>
      <w:r>
        <w:t xml:space="preserve">                       в том числе членов инспекции)</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на основании приказа ______________________________________________________</w:t>
      </w:r>
    </w:p>
    <w:p w:rsidR="00D75420" w:rsidRDefault="00D75420" w:rsidP="00D75420">
      <w:pPr>
        <w:pStyle w:val="ConsPlusNonformat"/>
        <w:jc w:val="both"/>
      </w:pPr>
      <w:r>
        <w:t xml:space="preserve">                          (наименование контролирующего органа, номер</w:t>
      </w:r>
    </w:p>
    <w:p w:rsidR="00D75420" w:rsidRDefault="00D75420" w:rsidP="00D75420">
      <w:pPr>
        <w:pStyle w:val="ConsPlusNonformat"/>
        <w:jc w:val="both"/>
      </w:pPr>
      <w:r>
        <w:t xml:space="preserve">                             и дата приказа о проведении проверки)</w:t>
      </w:r>
    </w:p>
    <w:p w:rsidR="00D75420" w:rsidRDefault="00D75420" w:rsidP="00D75420">
      <w:pPr>
        <w:pStyle w:val="ConsPlusNonformat"/>
        <w:jc w:val="both"/>
      </w:pPr>
      <w:r>
        <w:t>руководствуясь  статьей  15.6 Федерального закона от 29.12.2012 N 275-ФЗ "О</w:t>
      </w:r>
    </w:p>
    <w:p w:rsidR="00D75420" w:rsidRDefault="00D75420" w:rsidP="00D75420">
      <w:pPr>
        <w:pStyle w:val="ConsPlusNonformat"/>
        <w:jc w:val="both"/>
      </w:pPr>
      <w:r>
        <w:t>государственном  оборонном заказе", произвели осмотр территорий, помещений,</w:t>
      </w:r>
    </w:p>
    <w:p w:rsidR="00D75420" w:rsidRDefault="00D75420" w:rsidP="00D75420">
      <w:pPr>
        <w:pStyle w:val="ConsPlusNonformat"/>
        <w:jc w:val="both"/>
      </w:pPr>
      <w:r>
        <w:t>документов и предметов, находящихся по адресу: 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Перед  началом осмотра участвующим лицам предъявлен приказ о проведении</w:t>
      </w:r>
    </w:p>
    <w:p w:rsidR="00D75420" w:rsidRDefault="00D75420" w:rsidP="00D75420">
      <w:pPr>
        <w:pStyle w:val="ConsPlusNonformat"/>
        <w:jc w:val="both"/>
      </w:pPr>
      <w:r>
        <w:t>проверки,  разъяснены  их  права,  обязанности  и  ответственность, а также</w:t>
      </w:r>
    </w:p>
    <w:p w:rsidR="00D75420" w:rsidRDefault="00D75420" w:rsidP="00D75420">
      <w:pPr>
        <w:pStyle w:val="ConsPlusNonformat"/>
        <w:jc w:val="both"/>
      </w:pPr>
      <w:r>
        <w:t>порядок производства осмотра.</w:t>
      </w:r>
    </w:p>
    <w:p w:rsidR="00D75420" w:rsidRDefault="00D75420" w:rsidP="00D75420">
      <w:pPr>
        <w:pStyle w:val="ConsPlusNonformat"/>
        <w:jc w:val="both"/>
      </w:pPr>
    </w:p>
    <w:p w:rsidR="00D75420" w:rsidRDefault="00D75420" w:rsidP="00D75420">
      <w:pPr>
        <w:pStyle w:val="ConsPlusNonformat"/>
        <w:jc w:val="both"/>
      </w:pPr>
      <w:r>
        <w:t>Участвующие лица: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r>
        <w:t xml:space="preserve">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r>
        <w:t xml:space="preserve">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p>
    <w:p w:rsidR="00D75420" w:rsidRDefault="00D75420" w:rsidP="00D75420">
      <w:pPr>
        <w:pStyle w:val="ConsPlusNonformat"/>
        <w:jc w:val="both"/>
      </w:pPr>
      <w:r>
        <w:t>______________________                            _______________________</w:t>
      </w:r>
    </w:p>
    <w:p w:rsidR="00D75420" w:rsidRDefault="00D75420" w:rsidP="00D75420">
      <w:pPr>
        <w:pStyle w:val="ConsPlusNonformat"/>
        <w:jc w:val="both"/>
      </w:pPr>
      <w:r>
        <w:t xml:space="preserve">  (подпись понятого)                                 (подпись понятого)</w:t>
      </w:r>
    </w:p>
    <w:p w:rsidR="00D75420" w:rsidRDefault="00D75420" w:rsidP="00D75420">
      <w:pPr>
        <w:pStyle w:val="ConsPlusNonformat"/>
        <w:jc w:val="both"/>
      </w:pPr>
    </w:p>
    <w:p w:rsidR="00D75420" w:rsidRDefault="00D75420" w:rsidP="00D75420">
      <w:pPr>
        <w:pStyle w:val="ConsPlusNonformat"/>
        <w:jc w:val="both"/>
      </w:pPr>
      <w:r>
        <w:t xml:space="preserve">    Лица,    участвующие    в   проведении   осмотра,   были  предупреждены</w:t>
      </w:r>
    </w:p>
    <w:p w:rsidR="00D75420" w:rsidRDefault="00D75420" w:rsidP="00D75420">
      <w:pPr>
        <w:pStyle w:val="ConsPlusNonformat"/>
        <w:jc w:val="both"/>
      </w:pPr>
      <w:r>
        <w:t>о    применении    при    производстве    осмотра    технических    средств</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(каких именно)</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Осмотром установлено __________________________________________________</w:t>
      </w:r>
    </w:p>
    <w:p w:rsidR="00D75420" w:rsidRDefault="00D75420" w:rsidP="00D75420">
      <w:pPr>
        <w:pStyle w:val="ConsPlusNonformat"/>
        <w:jc w:val="both"/>
      </w:pPr>
      <w:r>
        <w:t xml:space="preserve">                                 (что именно, описываются действия</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 том порядке, в каком они производились, выявленные при их производстве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существенные обстоятельства, а также излагаются заявления (пояснения)</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лиц (при наличии), участвовавших в осмотре; технические средства,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примененные в ходе производства осмотра, условия и порядок их</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использования, объекты, к которым эти средства были применены,</w:t>
      </w:r>
    </w:p>
    <w:p w:rsidR="00D75420" w:rsidRDefault="00D75420" w:rsidP="00D75420">
      <w:pPr>
        <w:pStyle w:val="ConsPlusNonformat"/>
        <w:jc w:val="both"/>
      </w:pPr>
      <w:r>
        <w:t>и полученные результаты; наименование осматриваемых документов и предметов)</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 ходе осмотра проводилась ____________________________________________</w:t>
      </w:r>
    </w:p>
    <w:p w:rsidR="00D75420" w:rsidRDefault="00D75420" w:rsidP="00D75420">
      <w:pPr>
        <w:pStyle w:val="ConsPlusNonformat"/>
        <w:jc w:val="both"/>
      </w:pPr>
      <w:r>
        <w:t xml:space="preserve">                                 (фотосъемка, видео-, аудиозапись и т.п.)</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При производстве осмотра получены _____________________________________</w:t>
      </w:r>
    </w:p>
    <w:p w:rsidR="00D75420" w:rsidRDefault="00D75420" w:rsidP="00D75420">
      <w:pPr>
        <w:pStyle w:val="ConsPlusNonformat"/>
        <w:jc w:val="both"/>
      </w:pPr>
      <w:r>
        <w:t xml:space="preserve">                                            (наименования документов</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документов и информации, приобщаемых к протоколу, с указанием номера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приложения, количества листов, типа, наименования носителя информации)</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Перед началом, в ходе либо по окончании осмотра от участвующих лиц 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(их фамилии, инициалы)</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заявления __________________________. Содержание заявлений: _______________</w:t>
      </w:r>
    </w:p>
    <w:p w:rsidR="00D75420" w:rsidRDefault="00D75420" w:rsidP="00D75420">
      <w:pPr>
        <w:pStyle w:val="ConsPlusNonformat"/>
        <w:jc w:val="both"/>
      </w:pPr>
      <w:r>
        <w:t xml:space="preserve">           (поступили, не поступили)</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Участвующие лица: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r>
        <w:t xml:space="preserve">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r>
        <w:t xml:space="preserve">                  _______________                 _______________</w:t>
      </w:r>
    </w:p>
    <w:p w:rsidR="00D75420" w:rsidRDefault="00D75420" w:rsidP="00D75420">
      <w:pPr>
        <w:pStyle w:val="ConsPlusNonformat"/>
        <w:jc w:val="both"/>
      </w:pPr>
      <w:r>
        <w:t xml:space="preserve">                     (подпись)                       (подпись)</w:t>
      </w:r>
    </w:p>
    <w:p w:rsidR="00D75420" w:rsidRDefault="00D75420" w:rsidP="00D75420">
      <w:pPr>
        <w:pStyle w:val="ConsPlusNonformat"/>
        <w:jc w:val="both"/>
      </w:pPr>
    </w:p>
    <w:p w:rsidR="00D75420" w:rsidRDefault="00D75420" w:rsidP="00D75420">
      <w:pPr>
        <w:pStyle w:val="ConsPlusNonformat"/>
        <w:jc w:val="both"/>
      </w:pPr>
      <w:r>
        <w:t xml:space="preserve">    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______________________                             ______________________</w:t>
      </w:r>
    </w:p>
    <w:p w:rsidR="00D75420" w:rsidRDefault="00D75420" w:rsidP="00D75420">
      <w:pPr>
        <w:pStyle w:val="ConsPlusNonformat"/>
        <w:jc w:val="both"/>
      </w:pPr>
      <w:r>
        <w:t xml:space="preserve">  (подпись понятого)                                 (подпись понятого)</w:t>
      </w:r>
    </w:p>
    <w:p w:rsidR="00D75420" w:rsidRDefault="00D75420" w:rsidP="00D75420">
      <w:pPr>
        <w:pStyle w:val="ConsPlusNonformat"/>
        <w:jc w:val="both"/>
      </w:pPr>
    </w:p>
    <w:p w:rsidR="00D75420" w:rsidRDefault="00D75420" w:rsidP="00D75420">
      <w:pPr>
        <w:pStyle w:val="ConsPlusNonformat"/>
        <w:jc w:val="both"/>
      </w:pPr>
      <w:r>
        <w:t xml:space="preserve">    Протокол  предъявлен  для  ознакомления  всем  лицам,  участвовавшим  в</w:t>
      </w:r>
    </w:p>
    <w:p w:rsidR="00D75420" w:rsidRDefault="00D75420" w:rsidP="00D75420">
      <w:pPr>
        <w:pStyle w:val="ConsPlusNonformat"/>
        <w:jc w:val="both"/>
      </w:pPr>
      <w:r>
        <w:t>производстве  осмотра.  При этом указанным лицам разъяснено их право делать</w:t>
      </w:r>
    </w:p>
    <w:p w:rsidR="00D75420" w:rsidRDefault="00D75420" w:rsidP="00D75420">
      <w:pPr>
        <w:pStyle w:val="ConsPlusNonformat"/>
        <w:jc w:val="both"/>
      </w:pPr>
      <w:r>
        <w:t>подлежащие  внесению в протокол оговоренные и удостоверенные подписями этих</w:t>
      </w:r>
    </w:p>
    <w:p w:rsidR="00D75420" w:rsidRDefault="00D75420" w:rsidP="00D75420">
      <w:pPr>
        <w:pStyle w:val="ConsPlusNonformat"/>
        <w:jc w:val="both"/>
      </w:pPr>
      <w:r>
        <w:lastRenderedPageBreak/>
        <w:t>лиц  замечания  о  его  дополнении  и уточнении. Ознакомившись с протоколом</w:t>
      </w:r>
    </w:p>
    <w:p w:rsidR="00D75420" w:rsidRDefault="00D75420" w:rsidP="00D75420">
      <w:pPr>
        <w:pStyle w:val="ConsPlusNonformat"/>
        <w:jc w:val="both"/>
      </w:pPr>
      <w:r>
        <w:t>путем _____________________________________________________________________</w:t>
      </w:r>
    </w:p>
    <w:p w:rsidR="00D75420" w:rsidRDefault="00D75420" w:rsidP="00D75420">
      <w:pPr>
        <w:pStyle w:val="ConsPlusNonformat"/>
        <w:jc w:val="both"/>
      </w:pPr>
      <w:r>
        <w:t xml:space="preserve">                               (личного прочтения</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или оглашения протокола вслух)</w:t>
      </w:r>
    </w:p>
    <w:p w:rsidR="00D75420" w:rsidRDefault="00D75420" w:rsidP="00D75420">
      <w:pPr>
        <w:pStyle w:val="ConsPlusNonformat"/>
        <w:jc w:val="both"/>
      </w:pPr>
      <w:r>
        <w:t>участники осмотра сделали следующие замечания о его дополнении  и уточнении</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(указываются фамилия и инициалы участника осмотра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и сделанные им дополнения и уточнения к содержанию протокола)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Понятые: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p>
    <w:p w:rsidR="00D75420" w:rsidRDefault="00D75420" w:rsidP="00D75420">
      <w:pPr>
        <w:pStyle w:val="ConsPlusNonformat"/>
        <w:jc w:val="both"/>
      </w:pPr>
      <w:r>
        <w:t>Иные действующие лица: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r>
        <w:t xml:space="preserve">                                                            _______________</w:t>
      </w:r>
    </w:p>
    <w:p w:rsidR="00D75420" w:rsidRDefault="00D75420" w:rsidP="00D75420">
      <w:pPr>
        <w:pStyle w:val="ConsPlusNonformat"/>
        <w:jc w:val="both"/>
      </w:pPr>
      <w:r>
        <w:t xml:space="preserve">                                                               (подпись)</w:t>
      </w:r>
    </w:p>
    <w:p w:rsidR="00D75420" w:rsidRDefault="00D75420" w:rsidP="00D75420">
      <w:pPr>
        <w:pStyle w:val="ConsPlusNonformat"/>
        <w:jc w:val="both"/>
      </w:pPr>
    </w:p>
    <w:p w:rsidR="00D75420" w:rsidRDefault="00D75420" w:rsidP="00D75420">
      <w:pPr>
        <w:pStyle w:val="ConsPlusNonformat"/>
        <w:jc w:val="both"/>
      </w:pPr>
      <w:r>
        <w:t xml:space="preserve">    Лица, проводившие осмотр:</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r>
        <w:t>_______________________________________      ______________________________</w:t>
      </w:r>
    </w:p>
    <w:p w:rsidR="00D75420" w:rsidRDefault="00D75420" w:rsidP="00D75420">
      <w:pPr>
        <w:pStyle w:val="ConsPlusNonformat"/>
        <w:jc w:val="both"/>
      </w:pPr>
      <w:r>
        <w:t xml:space="preserve">                (Ф.И.О.)                                (подпись)</w:t>
      </w:r>
    </w:p>
    <w:p w:rsidR="00D75420" w:rsidRDefault="00D75420" w:rsidP="00D75420">
      <w:pPr>
        <w:pStyle w:val="ConsPlusNonformat"/>
        <w:jc w:val="both"/>
      </w:pPr>
    </w:p>
    <w:p w:rsidR="00D75420" w:rsidRDefault="00D75420" w:rsidP="00D75420">
      <w:pPr>
        <w:pStyle w:val="ConsPlusNonformat"/>
        <w:jc w:val="both"/>
      </w:pPr>
      <w:r>
        <w:t xml:space="preserve">    Копию протокола получил: ______________________________________________</w:t>
      </w:r>
    </w:p>
    <w:p w:rsidR="00D75420" w:rsidRDefault="00D75420" w:rsidP="00D75420">
      <w:pPr>
        <w:pStyle w:val="ConsPlusNonformat"/>
        <w:jc w:val="both"/>
      </w:pPr>
      <w:r>
        <w:t xml:space="preserve">                                  (фамилия, имя, отчество, должность</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руководителя проверяемого лица или его представителя)</w:t>
      </w:r>
    </w:p>
    <w:p w:rsidR="00D75420" w:rsidRDefault="00D75420" w:rsidP="00D75420">
      <w:pPr>
        <w:pStyle w:val="ConsPlusNonformat"/>
        <w:jc w:val="both"/>
      </w:pPr>
    </w:p>
    <w:p w:rsidR="00D75420" w:rsidRDefault="00D75420" w:rsidP="00D75420">
      <w:pPr>
        <w:pStyle w:val="ConsPlusNonformat"/>
        <w:jc w:val="both"/>
      </w:pPr>
      <w:r>
        <w:t>"__" __________ 20__ г.</w:t>
      </w:r>
    </w:p>
    <w:p w:rsidR="00D75420" w:rsidRDefault="00D75420" w:rsidP="00D75420">
      <w:pPr>
        <w:pStyle w:val="ConsPlusNonformat"/>
        <w:jc w:val="both"/>
      </w:pPr>
      <w:r>
        <w:t xml:space="preserve">                                 __________________________________________</w:t>
      </w:r>
    </w:p>
    <w:p w:rsidR="00D75420" w:rsidRDefault="00D75420" w:rsidP="00D75420">
      <w:pPr>
        <w:pStyle w:val="ConsPlusNonformat"/>
        <w:jc w:val="both"/>
      </w:pPr>
      <w:r>
        <w:t xml:space="preserve">                                    (подпись лица, получившего протокол)</w:t>
      </w:r>
    </w:p>
    <w:p w:rsidR="00D75420" w:rsidRDefault="00D75420" w:rsidP="00D75420">
      <w:pPr>
        <w:pStyle w:val="ConsPlusNormal"/>
        <w:jc w:val="both"/>
      </w:pP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7</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Default="00D75420" w:rsidP="00D75420">
      <w:pPr>
        <w:pStyle w:val="ConsPlusNormal"/>
        <w:jc w:val="both"/>
      </w:pPr>
    </w:p>
    <w:p w:rsidR="00D75420" w:rsidRDefault="00D75420" w:rsidP="00D75420">
      <w:pPr>
        <w:pStyle w:val="ConsPlusNormal"/>
        <w:jc w:val="right"/>
      </w:pPr>
      <w:r>
        <w:t>Рекомендуемый образец</w:t>
      </w:r>
    </w:p>
    <w:p w:rsidR="00D75420" w:rsidRDefault="00D75420" w:rsidP="00D75420">
      <w:pPr>
        <w:pStyle w:val="ConsPlusNormal"/>
        <w:jc w:val="both"/>
      </w:pPr>
    </w:p>
    <w:p w:rsidR="00D75420" w:rsidRDefault="00D75420" w:rsidP="00D75420">
      <w:pPr>
        <w:pStyle w:val="ConsPlusNonformat"/>
        <w:jc w:val="both"/>
      </w:pPr>
      <w:bookmarkStart w:id="618" w:name="Par971"/>
      <w:bookmarkEnd w:id="618"/>
      <w:r>
        <w:t xml:space="preserve">                                    Акт</w:t>
      </w:r>
    </w:p>
    <w:p w:rsidR="00D75420" w:rsidRDefault="00D75420" w:rsidP="00D75420">
      <w:pPr>
        <w:pStyle w:val="ConsPlusNonformat"/>
        <w:jc w:val="both"/>
      </w:pPr>
      <w:r>
        <w:t xml:space="preserve">              о воспрепятствовании доступу должностного лица</w:t>
      </w:r>
    </w:p>
    <w:p w:rsidR="00D75420" w:rsidRDefault="00D75420" w:rsidP="00D75420">
      <w:pPr>
        <w:pStyle w:val="ConsPlusNonformat"/>
        <w:jc w:val="both"/>
      </w:pPr>
      <w:r>
        <w:t xml:space="preserve">               на территорию (в помещение) проверяемого лица</w:t>
      </w:r>
    </w:p>
    <w:p w:rsidR="00D75420" w:rsidRDefault="00D75420" w:rsidP="00D75420">
      <w:pPr>
        <w:pStyle w:val="ConsPlusNonformat"/>
        <w:jc w:val="both"/>
      </w:pPr>
    </w:p>
    <w:p w:rsidR="00D75420" w:rsidRDefault="00D75420" w:rsidP="00D75420">
      <w:pPr>
        <w:pStyle w:val="ConsPlusNonformat"/>
        <w:jc w:val="both"/>
      </w:pPr>
      <w:r>
        <w:t>___________________________                  ______________________________</w:t>
      </w:r>
    </w:p>
    <w:p w:rsidR="00D75420" w:rsidRDefault="00D75420" w:rsidP="00D75420">
      <w:pPr>
        <w:pStyle w:val="ConsPlusNonformat"/>
        <w:jc w:val="both"/>
      </w:pPr>
      <w:r>
        <w:t xml:space="preserve">    (Место  составления)                       (дата и время составления)</w:t>
      </w:r>
    </w:p>
    <w:p w:rsidR="00D75420" w:rsidRDefault="00D75420" w:rsidP="00D75420">
      <w:pPr>
        <w:pStyle w:val="ConsPlusNonformat"/>
        <w:jc w:val="both"/>
      </w:pPr>
    </w:p>
    <w:p w:rsidR="00D75420" w:rsidRDefault="00D75420" w:rsidP="00D75420">
      <w:pPr>
        <w:pStyle w:val="ConsPlusNonformat"/>
        <w:jc w:val="both"/>
      </w:pPr>
      <w:r>
        <w:t>При проведении проверки 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(указывается полное наименование проверяемого лица, Ф.И.О.</w:t>
      </w:r>
    </w:p>
    <w:p w:rsidR="00D75420" w:rsidRDefault="00D75420" w:rsidP="00D75420">
      <w:pPr>
        <w:pStyle w:val="ConsPlusNonformat"/>
        <w:jc w:val="both"/>
      </w:pPr>
      <w:r>
        <w:t xml:space="preserve">                 должностного лица, адрес местонахождения)</w:t>
      </w:r>
    </w:p>
    <w:p w:rsidR="00D75420" w:rsidRDefault="00D75420" w:rsidP="00D75420">
      <w:pPr>
        <w:pStyle w:val="ConsPlusNonformat"/>
        <w:jc w:val="both"/>
      </w:pPr>
      <w:r>
        <w:t>уведомленного  о  проведении  проверки  в  порядке, установленном частью 12</w:t>
      </w:r>
    </w:p>
    <w:p w:rsidR="00D75420" w:rsidRDefault="00D75420" w:rsidP="00D75420">
      <w:pPr>
        <w:pStyle w:val="ConsPlusNonformat"/>
        <w:jc w:val="both"/>
      </w:pPr>
      <w:r>
        <w:t>статьи   15.4   Федерального   закона   от   29  декабря  2012  N 275-ФЗ "О</w:t>
      </w:r>
    </w:p>
    <w:p w:rsidR="00D75420" w:rsidRDefault="00D75420" w:rsidP="00D75420">
      <w:pPr>
        <w:pStyle w:val="ConsPlusNonformat"/>
        <w:jc w:val="both"/>
      </w:pPr>
      <w:r>
        <w:t>государственном оборонном заказе" (в случае проведения внеплановых проверок</w:t>
      </w:r>
    </w:p>
    <w:p w:rsidR="00D75420" w:rsidRDefault="00D75420" w:rsidP="00D75420">
      <w:pPr>
        <w:pStyle w:val="ConsPlusNonformat"/>
        <w:jc w:val="both"/>
      </w:pPr>
      <w:r>
        <w:t>в  порядке,  установленном  частью 13 статьи 15.4 Федерального закона от 29</w:t>
      </w:r>
    </w:p>
    <w:p w:rsidR="00D75420" w:rsidRDefault="00D75420" w:rsidP="00D75420">
      <w:pPr>
        <w:pStyle w:val="ConsPlusNonformat"/>
        <w:jc w:val="both"/>
      </w:pPr>
      <w:r>
        <w:t>декабря  2012  N  275-ФЗ  "О государственном оборонном заказе") должностным</w:t>
      </w:r>
    </w:p>
    <w:p w:rsidR="00D75420" w:rsidRDefault="00D75420" w:rsidP="00D75420">
      <w:pPr>
        <w:pStyle w:val="ConsPlusNonformat"/>
        <w:jc w:val="both"/>
      </w:pPr>
      <w:r>
        <w:t>лицам,  осуществляющим  контроль  за  соблюдением  законодательства в сфере</w:t>
      </w:r>
    </w:p>
    <w:p w:rsidR="00D75420" w:rsidRDefault="00D75420" w:rsidP="00D75420">
      <w:pPr>
        <w:pStyle w:val="ConsPlusNonformat"/>
        <w:jc w:val="both"/>
      </w:pPr>
      <w:r>
        <w:t>государственного                     оборонного                     заказа: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(Ф.И.О. должностных лиц, проводящих проверку)</w:t>
      </w:r>
    </w:p>
    <w:p w:rsidR="00D75420" w:rsidRDefault="00D75420" w:rsidP="00D75420">
      <w:pPr>
        <w:pStyle w:val="ConsPlusNonformat"/>
        <w:jc w:val="both"/>
      </w:pPr>
      <w:r>
        <w:t>уполномоченным  на  право  проведения  проверки  в  соответствии с приказом</w:t>
      </w:r>
    </w:p>
    <w:p w:rsidR="00D75420" w:rsidRDefault="00D75420" w:rsidP="00D75420">
      <w:pPr>
        <w:pStyle w:val="ConsPlusNonformat"/>
        <w:jc w:val="both"/>
      </w:pPr>
      <w:r>
        <w:t>_______,  было  воспрепятствовано  в  доступе  на  территорию (в помещение)</w:t>
      </w:r>
    </w:p>
    <w:p w:rsidR="00D75420" w:rsidRDefault="00D75420" w:rsidP="00D75420">
      <w:pPr>
        <w:pStyle w:val="ConsPlusNonformat"/>
        <w:jc w:val="both"/>
      </w:pPr>
      <w:r>
        <w:t>проверяемого лица, расположенного по адресу 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(указывается дополнительная информация)</w:t>
      </w:r>
    </w:p>
    <w:p w:rsidR="00D75420" w:rsidRDefault="00D75420" w:rsidP="00D75420">
      <w:pPr>
        <w:pStyle w:val="ConsPlusNonformat"/>
        <w:jc w:val="both"/>
      </w:pPr>
    </w:p>
    <w:p w:rsidR="00D75420" w:rsidRDefault="00D75420" w:rsidP="00D75420">
      <w:pPr>
        <w:pStyle w:val="ConsPlusNonformat"/>
        <w:jc w:val="both"/>
      </w:pPr>
      <w:r>
        <w:t>Должностные лица, проводившие проверку:</w:t>
      </w:r>
    </w:p>
    <w:p w:rsidR="00D75420" w:rsidRDefault="00D75420" w:rsidP="00D75420">
      <w:pPr>
        <w:pStyle w:val="ConsPlusNonformat"/>
        <w:jc w:val="both"/>
      </w:pPr>
      <w:r>
        <w:t>_______________________________             _______________________</w:t>
      </w:r>
    </w:p>
    <w:p w:rsidR="00D75420" w:rsidRDefault="00D75420" w:rsidP="00D75420">
      <w:pPr>
        <w:pStyle w:val="ConsPlusNonformat"/>
        <w:jc w:val="both"/>
      </w:pPr>
      <w:r>
        <w:t xml:space="preserve">   (Ф.И.О. должностного лица)                   (подпись, дата)</w:t>
      </w:r>
    </w:p>
    <w:p w:rsidR="00D75420" w:rsidRDefault="00D75420" w:rsidP="00D75420">
      <w:pPr>
        <w:pStyle w:val="ConsPlusNonformat"/>
        <w:jc w:val="both"/>
      </w:pPr>
      <w:r>
        <w:t>_______________________________             _______________________</w:t>
      </w:r>
    </w:p>
    <w:p w:rsidR="00D75420" w:rsidRDefault="00D75420" w:rsidP="00D75420">
      <w:pPr>
        <w:pStyle w:val="ConsPlusNonformat"/>
        <w:jc w:val="both"/>
      </w:pPr>
      <w:r>
        <w:t xml:space="preserve">   (Ф.И.О. должностного лица)                   (подпись, дата)</w:t>
      </w:r>
    </w:p>
    <w:p w:rsidR="00D75420" w:rsidRDefault="00D75420" w:rsidP="00D75420">
      <w:pPr>
        <w:pStyle w:val="ConsPlusNonformat"/>
        <w:jc w:val="both"/>
      </w:pPr>
    </w:p>
    <w:p w:rsidR="00D75420" w:rsidRDefault="00D75420" w:rsidP="00D75420">
      <w:pPr>
        <w:pStyle w:val="ConsPlusNonformat"/>
        <w:jc w:val="both"/>
      </w:pPr>
      <w:r>
        <w:t>Руководитель,  должностное лицо (уполномоченный представитель) проверяемого</w:t>
      </w:r>
    </w:p>
    <w:p w:rsidR="00D75420" w:rsidRDefault="00D75420" w:rsidP="00D75420">
      <w:pPr>
        <w:pStyle w:val="ConsPlusNonformat"/>
        <w:jc w:val="both"/>
      </w:pPr>
      <w:r>
        <w:t>лица</w:t>
      </w:r>
    </w:p>
    <w:p w:rsidR="00D75420" w:rsidRDefault="00D75420" w:rsidP="00D75420">
      <w:pPr>
        <w:pStyle w:val="ConsPlusNonformat"/>
        <w:jc w:val="both"/>
      </w:pPr>
      <w:r>
        <w:t>_______________________________             _______________________</w:t>
      </w:r>
    </w:p>
    <w:p w:rsidR="00D75420" w:rsidRDefault="00D75420" w:rsidP="00D75420">
      <w:pPr>
        <w:pStyle w:val="ConsPlusNonformat"/>
        <w:jc w:val="both"/>
      </w:pPr>
      <w:r>
        <w:t xml:space="preserve">  (Ф.И.О.  должностного лица)                   (подпись, дата)</w:t>
      </w:r>
    </w:p>
    <w:p w:rsidR="00D75420" w:rsidRDefault="00D75420" w:rsidP="00D75420">
      <w:pPr>
        <w:pStyle w:val="ConsPlusNonformat"/>
        <w:jc w:val="both"/>
      </w:pPr>
    </w:p>
    <w:p w:rsidR="00D75420" w:rsidRDefault="00D75420" w:rsidP="00D75420">
      <w:pPr>
        <w:pStyle w:val="ConsPlusNonformat"/>
        <w:jc w:val="both"/>
      </w:pPr>
      <w:r>
        <w:t>В  случае  отказа  от  подписи  делается запись "От подписи отказался", под</w:t>
      </w:r>
    </w:p>
    <w:p w:rsidR="00D75420" w:rsidRDefault="00D75420" w:rsidP="00D75420">
      <w:pPr>
        <w:pStyle w:val="ConsPlusNonformat"/>
        <w:jc w:val="both"/>
      </w:pPr>
      <w:r>
        <w:t>которой  подписываются должностные лица контролирующего органа, проводившие</w:t>
      </w:r>
    </w:p>
    <w:p w:rsidR="00D75420" w:rsidRDefault="00D75420" w:rsidP="00D75420">
      <w:pPr>
        <w:pStyle w:val="ConsPlusNonformat"/>
        <w:jc w:val="both"/>
      </w:pPr>
      <w:r>
        <w:t>проверку.</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8</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Default="00D75420" w:rsidP="00D75420">
      <w:pPr>
        <w:pStyle w:val="ConsPlusNormal"/>
        <w:jc w:val="both"/>
      </w:pPr>
    </w:p>
    <w:p w:rsidR="00D75420" w:rsidRDefault="00D75420" w:rsidP="00D75420">
      <w:pPr>
        <w:pStyle w:val="ConsPlusNonformat"/>
        <w:jc w:val="both"/>
      </w:pPr>
      <w:r>
        <w:t>На бланке</w:t>
      </w:r>
    </w:p>
    <w:p w:rsidR="00D75420" w:rsidRDefault="00D75420" w:rsidP="00D75420">
      <w:pPr>
        <w:pStyle w:val="ConsPlusNonformat"/>
        <w:jc w:val="both"/>
      </w:pPr>
    </w:p>
    <w:p w:rsidR="00D75420" w:rsidRDefault="00D75420" w:rsidP="00D75420">
      <w:pPr>
        <w:pStyle w:val="ConsPlusNonformat"/>
        <w:jc w:val="both"/>
      </w:pPr>
      <w:bookmarkStart w:id="619" w:name="Par1023"/>
      <w:bookmarkEnd w:id="619"/>
      <w:r>
        <w:t xml:space="preserve">                                Требование</w:t>
      </w:r>
    </w:p>
    <w:p w:rsidR="00D75420" w:rsidRDefault="00D75420" w:rsidP="00D75420">
      <w:pPr>
        <w:pStyle w:val="ConsPlusNonformat"/>
        <w:jc w:val="both"/>
      </w:pPr>
      <w:r>
        <w:t xml:space="preserve">                  о представлении документов (информации)</w:t>
      </w:r>
    </w:p>
    <w:p w:rsidR="00D75420" w:rsidRDefault="00D75420" w:rsidP="00D75420">
      <w:pPr>
        <w:pStyle w:val="ConsPlusNonformat"/>
        <w:jc w:val="both"/>
      </w:pPr>
    </w:p>
    <w:p w:rsidR="00D75420" w:rsidRDefault="00D75420" w:rsidP="00D75420">
      <w:pPr>
        <w:pStyle w:val="ConsPlusNonformat"/>
        <w:jc w:val="both"/>
      </w:pPr>
      <w:r>
        <w:t xml:space="preserve">    На    основании   Федерального   закона   от   29.12.2012  N 275-ФЗ  "О</w:t>
      </w:r>
    </w:p>
    <w:p w:rsidR="00D75420" w:rsidRDefault="00D75420" w:rsidP="00D75420">
      <w:pPr>
        <w:pStyle w:val="ConsPlusNonformat"/>
        <w:jc w:val="both"/>
      </w:pPr>
      <w:r>
        <w:t>государственном оборонном заказе" в соответствии с приказом</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контролирующего органа)</w:t>
      </w:r>
    </w:p>
    <w:p w:rsidR="00D75420" w:rsidRDefault="00D75420" w:rsidP="00D75420">
      <w:pPr>
        <w:pStyle w:val="ConsPlusNonformat"/>
        <w:jc w:val="both"/>
      </w:pPr>
      <w:r>
        <w:t>о проведении проверки от __________ 20__ г. N ____</w:t>
      </w:r>
    </w:p>
    <w:p w:rsidR="00D75420" w:rsidRDefault="00D75420" w:rsidP="00D75420">
      <w:pPr>
        <w:pStyle w:val="ConsPlusNonformat"/>
        <w:jc w:val="both"/>
      </w:pPr>
    </w:p>
    <w:p w:rsidR="00D75420" w:rsidRDefault="00D75420" w:rsidP="00D75420">
      <w:pPr>
        <w:pStyle w:val="ConsPlusNonformat"/>
        <w:jc w:val="both"/>
      </w:pPr>
      <w:r>
        <w:t xml:space="preserve">    Вам необходимо предоставить:</w:t>
      </w:r>
    </w:p>
    <w:p w:rsidR="00D75420" w:rsidRDefault="00D75420" w:rsidP="00D75420">
      <w:pPr>
        <w:pStyle w:val="ConsPlusNonformat"/>
        <w:jc w:val="both"/>
      </w:pPr>
      <w:r>
        <w:t xml:space="preserve">    1. ____________________________________________________________________</w:t>
      </w:r>
    </w:p>
    <w:p w:rsidR="00D75420" w:rsidRDefault="00D75420" w:rsidP="00D75420">
      <w:pPr>
        <w:pStyle w:val="ConsPlusNonformat"/>
        <w:jc w:val="both"/>
      </w:pPr>
      <w:r>
        <w:t xml:space="preserve">    2. ____________________________________________________________________</w:t>
      </w:r>
    </w:p>
    <w:p w:rsidR="00D75420" w:rsidRDefault="00D75420" w:rsidP="00D75420">
      <w:pPr>
        <w:pStyle w:val="ConsPlusNonformat"/>
        <w:jc w:val="both"/>
      </w:pPr>
      <w:r>
        <w:t xml:space="preserve">    3. ____________________________________________________________________</w:t>
      </w:r>
    </w:p>
    <w:p w:rsidR="00D75420" w:rsidRDefault="00D75420" w:rsidP="00D75420">
      <w:pPr>
        <w:pStyle w:val="ConsPlusNonformat"/>
        <w:jc w:val="both"/>
      </w:pPr>
      <w:r>
        <w:t xml:space="preserve">    4. ____________________________________________________________________</w:t>
      </w:r>
    </w:p>
    <w:p w:rsidR="00D75420" w:rsidRDefault="00D75420" w:rsidP="00D75420">
      <w:pPr>
        <w:pStyle w:val="ConsPlusNonformat"/>
        <w:jc w:val="both"/>
      </w:pPr>
      <w:r>
        <w:t xml:space="preserve">               (перечисляются запрашиваемые документы, информация)</w:t>
      </w:r>
    </w:p>
    <w:p w:rsidR="00D75420" w:rsidRDefault="00D75420" w:rsidP="00D75420">
      <w:pPr>
        <w:pStyle w:val="ConsPlusNonformat"/>
        <w:jc w:val="both"/>
      </w:pPr>
    </w:p>
    <w:p w:rsidR="00D75420" w:rsidRDefault="00D75420" w:rsidP="00D75420">
      <w:pPr>
        <w:pStyle w:val="ConsPlusNonformat"/>
        <w:jc w:val="both"/>
      </w:pPr>
      <w:r>
        <w:t xml:space="preserve">    В   соответствии   с  частью  2  статьи  15.7  в  случае  необходимости</w:t>
      </w:r>
    </w:p>
    <w:p w:rsidR="00D75420" w:rsidRDefault="00D75420" w:rsidP="00D75420">
      <w:pPr>
        <w:pStyle w:val="ConsPlusNonformat"/>
        <w:jc w:val="both"/>
      </w:pPr>
      <w:r>
        <w:t>должностные  лица,  проводящие проверку, вправе ознакомиться с подлинниками</w:t>
      </w:r>
    </w:p>
    <w:p w:rsidR="00D75420" w:rsidRDefault="00D75420" w:rsidP="00D75420">
      <w:pPr>
        <w:pStyle w:val="ConsPlusNonformat"/>
        <w:jc w:val="both"/>
      </w:pPr>
      <w:r>
        <w:t>документов.</w:t>
      </w:r>
    </w:p>
    <w:p w:rsidR="00D75420" w:rsidRDefault="00D75420" w:rsidP="00D75420">
      <w:pPr>
        <w:pStyle w:val="ConsPlusNonformat"/>
        <w:jc w:val="both"/>
      </w:pPr>
    </w:p>
    <w:p w:rsidR="00D75420" w:rsidRDefault="00D75420" w:rsidP="00D75420">
      <w:pPr>
        <w:pStyle w:val="ConsPlusNonformat"/>
        <w:jc w:val="both"/>
      </w:pPr>
      <w:r>
        <w:t xml:space="preserve">    Срок предоставления документов (информации) в течение трех рабочих дней</w:t>
      </w:r>
    </w:p>
    <w:p w:rsidR="00D75420" w:rsidRDefault="00D75420" w:rsidP="00D75420">
      <w:pPr>
        <w:pStyle w:val="ConsPlusNonformat"/>
        <w:jc w:val="both"/>
      </w:pPr>
      <w:r>
        <w:t>с даты получения настоящего требования.</w:t>
      </w:r>
    </w:p>
    <w:p w:rsidR="00D75420" w:rsidRDefault="00D75420" w:rsidP="00D75420">
      <w:pPr>
        <w:pStyle w:val="ConsPlusNonformat"/>
        <w:jc w:val="both"/>
      </w:pPr>
    </w:p>
    <w:p w:rsidR="00D75420" w:rsidRDefault="00D75420" w:rsidP="00D75420">
      <w:pPr>
        <w:pStyle w:val="ConsPlusNonformat"/>
        <w:jc w:val="both"/>
      </w:pPr>
      <w:r>
        <w:t xml:space="preserve">    Отказ  проверяемого лица от предоставления запрашиваемых при проведении</w:t>
      </w:r>
    </w:p>
    <w:p w:rsidR="00D75420" w:rsidRDefault="00D75420" w:rsidP="00D75420">
      <w:pPr>
        <w:pStyle w:val="ConsPlusNonformat"/>
        <w:jc w:val="both"/>
      </w:pPr>
      <w:r>
        <w:t>проверки  документов  и  информации  или непредставление их в установленный</w:t>
      </w:r>
    </w:p>
    <w:p w:rsidR="00D75420" w:rsidRDefault="00D75420" w:rsidP="00D75420">
      <w:pPr>
        <w:pStyle w:val="ConsPlusNonformat"/>
        <w:jc w:val="both"/>
      </w:pPr>
      <w:r>
        <w:t>срок  влечет  за  собой  ответственность в соответствии с законодательством</w:t>
      </w:r>
    </w:p>
    <w:p w:rsidR="00D75420" w:rsidRDefault="00D75420" w:rsidP="00D75420">
      <w:pPr>
        <w:pStyle w:val="ConsPlusNonformat"/>
        <w:jc w:val="both"/>
      </w:pPr>
      <w:r>
        <w:t>Российской Федерации.</w:t>
      </w:r>
    </w:p>
    <w:p w:rsidR="00D75420" w:rsidRDefault="00D75420" w:rsidP="00D75420">
      <w:pPr>
        <w:pStyle w:val="ConsPlusNonformat"/>
        <w:jc w:val="both"/>
      </w:pPr>
    </w:p>
    <w:p w:rsidR="00D75420" w:rsidRDefault="00D75420" w:rsidP="00D75420">
      <w:pPr>
        <w:pStyle w:val="ConsPlusNonformat"/>
        <w:jc w:val="both"/>
      </w:pPr>
      <w:r>
        <w:t>Руководитель инспекции</w:t>
      </w:r>
    </w:p>
    <w:p w:rsidR="00D75420" w:rsidRDefault="00D75420" w:rsidP="00D75420">
      <w:pPr>
        <w:pStyle w:val="ConsPlusNonformat"/>
        <w:jc w:val="both"/>
      </w:pPr>
    </w:p>
    <w:p w:rsidR="00D75420" w:rsidRDefault="00D75420" w:rsidP="00D75420">
      <w:pPr>
        <w:pStyle w:val="ConsPlusNonformat"/>
        <w:jc w:val="both"/>
      </w:pPr>
      <w:r>
        <w:t>Настоящее требование получил(а)                          __________ 20__ г.</w:t>
      </w:r>
    </w:p>
    <w:p w:rsidR="00D75420" w:rsidRDefault="00D75420" w:rsidP="00D75420">
      <w:pPr>
        <w:pStyle w:val="ConsPlusNonformat"/>
        <w:jc w:val="both"/>
      </w:pPr>
    </w:p>
    <w:p w:rsidR="00D75420" w:rsidRDefault="00D75420" w:rsidP="00D75420">
      <w:pPr>
        <w:pStyle w:val="ConsPlusNonformat"/>
        <w:jc w:val="both"/>
      </w:pPr>
      <w:r>
        <w:t>Ф.И.О. _________________________________________/______________ (подпись)</w:t>
      </w:r>
    </w:p>
    <w:p w:rsidR="00D75420" w:rsidRDefault="00D75420" w:rsidP="00D75420">
      <w:pPr>
        <w:pStyle w:val="ConsPlusNonformat"/>
        <w:jc w:val="both"/>
      </w:pPr>
      <w:r>
        <w:t xml:space="preserve">       (Ф.И.О. руководителя, иного должностного лица</w:t>
      </w:r>
    </w:p>
    <w:p w:rsidR="00D75420" w:rsidRDefault="00D75420" w:rsidP="00D75420">
      <w:pPr>
        <w:pStyle w:val="ConsPlusNonformat"/>
        <w:jc w:val="both"/>
      </w:pPr>
      <w:r>
        <w:t xml:space="preserve">       или уполномоченного представителя (с обязательным</w:t>
      </w:r>
    </w:p>
    <w:p w:rsidR="00D75420" w:rsidRDefault="00D75420" w:rsidP="00D75420">
      <w:pPr>
        <w:pStyle w:val="ConsPlusNonformat"/>
        <w:jc w:val="both"/>
      </w:pPr>
      <w:r>
        <w:t xml:space="preserve">       указанием номера и даты доверенности) проверяемого лица)</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9</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Default="00D75420" w:rsidP="00D75420">
      <w:pPr>
        <w:pStyle w:val="ConsPlusNormal"/>
        <w:jc w:val="both"/>
      </w:pPr>
    </w:p>
    <w:p w:rsidR="00D75420" w:rsidRDefault="00D75420" w:rsidP="00D75420">
      <w:pPr>
        <w:pStyle w:val="ConsPlusNormal"/>
        <w:jc w:val="right"/>
      </w:pPr>
      <w:r>
        <w:t>Рекомендуемый образец</w:t>
      </w:r>
    </w:p>
    <w:p w:rsidR="00D75420" w:rsidRDefault="00D75420" w:rsidP="00D75420">
      <w:pPr>
        <w:pStyle w:val="ConsPlusNormal"/>
        <w:jc w:val="both"/>
      </w:pPr>
    </w:p>
    <w:p w:rsidR="00D75420" w:rsidRDefault="00D75420" w:rsidP="00D75420">
      <w:pPr>
        <w:pStyle w:val="ConsPlusNonformat"/>
        <w:jc w:val="both"/>
      </w:pPr>
      <w:r>
        <w:t xml:space="preserve">                               Наименование проверяемого юридического лица,</w:t>
      </w:r>
    </w:p>
    <w:p w:rsidR="00D75420" w:rsidRDefault="00D75420" w:rsidP="00D75420">
      <w:pPr>
        <w:pStyle w:val="ConsPlusNonformat"/>
        <w:jc w:val="both"/>
      </w:pPr>
      <w:r>
        <w:t xml:space="preserve">                               по ходатайству которого принимается решение</w:t>
      </w:r>
    </w:p>
    <w:p w:rsidR="00D75420" w:rsidRDefault="00D75420" w:rsidP="00D75420">
      <w:pPr>
        <w:pStyle w:val="ConsPlusNonformat"/>
        <w:jc w:val="both"/>
      </w:pPr>
      <w:r>
        <w:t xml:space="preserve">                               об установлении нового срока предоставления</w:t>
      </w:r>
    </w:p>
    <w:p w:rsidR="00D75420" w:rsidRDefault="00D75420" w:rsidP="00D75420">
      <w:pPr>
        <w:pStyle w:val="ConsPlusNonformat"/>
        <w:jc w:val="both"/>
      </w:pPr>
      <w:r>
        <w:t xml:space="preserve">                               документов/отказе в продлении срока</w:t>
      </w:r>
    </w:p>
    <w:p w:rsidR="00D75420" w:rsidRDefault="00D75420" w:rsidP="00D75420">
      <w:pPr>
        <w:pStyle w:val="ConsPlusNonformat"/>
        <w:jc w:val="both"/>
      </w:pPr>
    </w:p>
    <w:p w:rsidR="00D75420" w:rsidRDefault="00D75420" w:rsidP="00D75420">
      <w:pPr>
        <w:pStyle w:val="ConsPlusNonformat"/>
        <w:jc w:val="both"/>
      </w:pPr>
      <w:r>
        <w:t xml:space="preserve">                               Адрес</w:t>
      </w:r>
    </w:p>
    <w:p w:rsidR="00D75420" w:rsidRDefault="00D75420" w:rsidP="00D75420">
      <w:pPr>
        <w:pStyle w:val="ConsPlusNonformat"/>
        <w:jc w:val="both"/>
      </w:pPr>
    </w:p>
    <w:p w:rsidR="00D75420" w:rsidRDefault="00D75420" w:rsidP="00D75420">
      <w:pPr>
        <w:pStyle w:val="ConsPlusNonformat"/>
        <w:jc w:val="both"/>
      </w:pPr>
      <w:bookmarkStart w:id="620" w:name="Par1078"/>
      <w:bookmarkEnd w:id="620"/>
      <w:r>
        <w:t xml:space="preserve">                                  Решение</w:t>
      </w:r>
    </w:p>
    <w:p w:rsidR="00D75420" w:rsidRDefault="00D75420" w:rsidP="00D75420">
      <w:pPr>
        <w:pStyle w:val="ConsPlusNonformat"/>
        <w:jc w:val="both"/>
      </w:pPr>
      <w:r>
        <w:t xml:space="preserve">           об установлении нового срока/отказе в продлении срока</w:t>
      </w:r>
    </w:p>
    <w:p w:rsidR="00D75420" w:rsidRDefault="00D75420" w:rsidP="00D75420">
      <w:pPr>
        <w:pStyle w:val="ConsPlusNonformat"/>
        <w:jc w:val="both"/>
      </w:pPr>
      <w:r>
        <w:t xml:space="preserve">                   представления информации и документов</w:t>
      </w:r>
    </w:p>
    <w:p w:rsidR="00D75420" w:rsidRDefault="00D75420" w:rsidP="00D75420">
      <w:pPr>
        <w:pStyle w:val="ConsPlusNonformat"/>
        <w:jc w:val="both"/>
      </w:pPr>
    </w:p>
    <w:p w:rsidR="00D75420" w:rsidRDefault="00D75420" w:rsidP="00D75420">
      <w:pPr>
        <w:pStyle w:val="ConsPlusNonformat"/>
        <w:jc w:val="both"/>
      </w:pPr>
      <w:r>
        <w:t>г. Москва                                           "__" __________ 20__ г.</w:t>
      </w:r>
    </w:p>
    <w:p w:rsidR="00D75420" w:rsidRDefault="00D75420" w:rsidP="00D75420">
      <w:pPr>
        <w:pStyle w:val="ConsPlusNonformat"/>
        <w:jc w:val="both"/>
      </w:pPr>
    </w:p>
    <w:p w:rsidR="00D75420" w:rsidRDefault="00D75420" w:rsidP="00D75420">
      <w:pPr>
        <w:pStyle w:val="ConsPlusNonformat"/>
        <w:jc w:val="both"/>
      </w:pPr>
      <w:r>
        <w:t>__________________________________________________________________________,</w:t>
      </w:r>
    </w:p>
    <w:p w:rsidR="00D75420" w:rsidRDefault="00D75420" w:rsidP="00D75420">
      <w:pPr>
        <w:pStyle w:val="ConsPlusNonformat"/>
        <w:jc w:val="both"/>
      </w:pPr>
      <w:r>
        <w:t xml:space="preserve">        Должность, ФИО должностного лица (руководителя инспекции),</w:t>
      </w:r>
    </w:p>
    <w:p w:rsidR="00D75420" w:rsidRDefault="00D75420" w:rsidP="00D75420">
      <w:pPr>
        <w:pStyle w:val="ConsPlusNonformat"/>
        <w:jc w:val="both"/>
      </w:pPr>
      <w:r>
        <w:t xml:space="preserve">                            принявшего решение,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рассмотрев материалы проверки в отношении _________________________________</w:t>
      </w:r>
    </w:p>
    <w:p w:rsidR="00D75420" w:rsidRDefault="00D75420" w:rsidP="00D75420">
      <w:pPr>
        <w:pStyle w:val="ConsPlusNonformat"/>
        <w:jc w:val="both"/>
      </w:pPr>
      <w:r>
        <w:t xml:space="preserve">                                           (наименование юридического лица,</w:t>
      </w:r>
    </w:p>
    <w:p w:rsidR="00D75420" w:rsidRDefault="00D75420" w:rsidP="00D75420">
      <w:pPr>
        <w:pStyle w:val="ConsPlusNonformat"/>
        <w:jc w:val="both"/>
      </w:pPr>
      <w:r>
        <w:t>__________________________________________________________________________,</w:t>
      </w:r>
    </w:p>
    <w:p w:rsidR="00D75420" w:rsidRDefault="00D75420" w:rsidP="00D75420">
      <w:pPr>
        <w:pStyle w:val="ConsPlusNonformat"/>
        <w:jc w:val="both"/>
      </w:pPr>
      <w:r>
        <w:t xml:space="preserve">                        адрес местонахождения, ИНН)</w:t>
      </w:r>
    </w:p>
    <w:p w:rsidR="00D75420" w:rsidRDefault="00D75420" w:rsidP="00D75420">
      <w:pPr>
        <w:pStyle w:val="ConsPlusNonformat"/>
        <w:jc w:val="both"/>
      </w:pPr>
      <w:r>
        <w:t>проводимой на основании приказа ФАС России от "__" _________ 20__ г. N____,</w:t>
      </w:r>
    </w:p>
    <w:p w:rsidR="00D75420" w:rsidRDefault="00D75420" w:rsidP="00D75420">
      <w:pPr>
        <w:pStyle w:val="ConsPlusNonformat"/>
        <w:jc w:val="both"/>
      </w:pPr>
    </w:p>
    <w:p w:rsidR="00D75420" w:rsidRDefault="00D75420" w:rsidP="00D75420">
      <w:pPr>
        <w:pStyle w:val="ConsPlusNonformat"/>
        <w:jc w:val="both"/>
      </w:pPr>
      <w:r>
        <w:t xml:space="preserve">                                УСТАНОВИЛ:</w:t>
      </w:r>
    </w:p>
    <w:p w:rsidR="00D75420" w:rsidRDefault="00D75420" w:rsidP="00D75420">
      <w:pPr>
        <w:pStyle w:val="ConsPlusNonformat"/>
        <w:jc w:val="both"/>
      </w:pP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Указываются дата получения уведомления (ходатайства) проверяемого лица</w:t>
      </w:r>
    </w:p>
    <w:p w:rsidR="00D75420" w:rsidRDefault="00D75420" w:rsidP="00D75420">
      <w:pPr>
        <w:pStyle w:val="ConsPlusNonformat"/>
        <w:jc w:val="both"/>
      </w:pPr>
      <w:r>
        <w:t xml:space="preserve">  и причины невозможности представления в установленный срок истребуемой</w:t>
      </w:r>
    </w:p>
    <w:p w:rsidR="00D75420" w:rsidRDefault="00D75420" w:rsidP="00D75420">
      <w:pPr>
        <w:pStyle w:val="ConsPlusNonformat"/>
        <w:jc w:val="both"/>
      </w:pPr>
      <w:r>
        <w:t xml:space="preserve">   информации и документов, а также обоснованное решение об установлении</w:t>
      </w:r>
    </w:p>
    <w:p w:rsidR="00D75420" w:rsidRDefault="00D75420" w:rsidP="00D75420">
      <w:pPr>
        <w:pStyle w:val="ConsPlusNonformat"/>
        <w:jc w:val="both"/>
      </w:pPr>
      <w:r>
        <w:t xml:space="preserve">    нового срока представления указанной информации либо мотивированное</w:t>
      </w:r>
    </w:p>
    <w:p w:rsidR="00D75420" w:rsidRDefault="00D75420" w:rsidP="00D75420">
      <w:pPr>
        <w:pStyle w:val="ConsPlusNonformat"/>
        <w:jc w:val="both"/>
      </w:pPr>
      <w:r>
        <w:t xml:space="preserve">      решение об отказе в продлении срока с указанием причин отказа.</w:t>
      </w:r>
    </w:p>
    <w:p w:rsidR="00D75420" w:rsidRDefault="00D75420" w:rsidP="00D75420">
      <w:pPr>
        <w:pStyle w:val="ConsPlusNonformat"/>
        <w:jc w:val="both"/>
      </w:pPr>
    </w:p>
    <w:p w:rsidR="00D75420" w:rsidRDefault="00D75420" w:rsidP="00D75420">
      <w:pPr>
        <w:pStyle w:val="ConsPlusNonformat"/>
        <w:jc w:val="both"/>
      </w:pPr>
      <w:r>
        <w:t xml:space="preserve">    Учитывая  изложенное,  руководствуясь  статьей 15.7 Федерального закона</w:t>
      </w:r>
    </w:p>
    <w:p w:rsidR="00D75420" w:rsidRDefault="00D75420" w:rsidP="00D75420">
      <w:pPr>
        <w:pStyle w:val="ConsPlusNonformat"/>
        <w:jc w:val="both"/>
      </w:pPr>
      <w:r>
        <w:t>от 29.12.2012 N 275-ФЗ "О государственном оборонном заказе",</w:t>
      </w:r>
    </w:p>
    <w:p w:rsidR="00D75420" w:rsidRDefault="00D75420" w:rsidP="00D75420">
      <w:pPr>
        <w:pStyle w:val="ConsPlusNonformat"/>
        <w:jc w:val="both"/>
      </w:pPr>
    </w:p>
    <w:p w:rsidR="00D75420" w:rsidRDefault="00D75420" w:rsidP="00D75420">
      <w:pPr>
        <w:pStyle w:val="ConsPlusNonformat"/>
        <w:jc w:val="both"/>
      </w:pPr>
      <w:r>
        <w:t xml:space="preserve">                                  РЕШИЛ:</w:t>
      </w:r>
    </w:p>
    <w:p w:rsidR="00D75420" w:rsidRDefault="00D75420" w:rsidP="00D75420">
      <w:pPr>
        <w:pStyle w:val="ConsPlusNonformat"/>
        <w:jc w:val="both"/>
      </w:pPr>
    </w:p>
    <w:p w:rsidR="00D75420" w:rsidRDefault="00D75420" w:rsidP="00D75420">
      <w:pPr>
        <w:pStyle w:val="ConsPlusNonformat"/>
        <w:jc w:val="both"/>
      </w:pPr>
      <w:r>
        <w:t xml:space="preserve">    Установить новый срок представления истребуемой у _____________________</w:t>
      </w:r>
    </w:p>
    <w:p w:rsidR="00D75420" w:rsidRDefault="00D75420" w:rsidP="00D75420">
      <w:pPr>
        <w:pStyle w:val="ConsPlusNonformat"/>
        <w:jc w:val="both"/>
      </w:pPr>
      <w:r>
        <w:t>______________________________________________________________ информации и</w:t>
      </w:r>
    </w:p>
    <w:p w:rsidR="00D75420" w:rsidRDefault="00D75420" w:rsidP="00D75420">
      <w:pPr>
        <w:pStyle w:val="ConsPlusNonformat"/>
        <w:jc w:val="both"/>
      </w:pPr>
      <w:r>
        <w:t xml:space="preserve"> (наименование юридического лица, адрес местонахождения, ИНН)</w:t>
      </w:r>
    </w:p>
    <w:p w:rsidR="00D75420" w:rsidRDefault="00D75420" w:rsidP="00D75420">
      <w:pPr>
        <w:pStyle w:val="ConsPlusNonformat"/>
        <w:jc w:val="both"/>
      </w:pPr>
      <w:r>
        <w:t>документов до "__" _______ 2015 г./Отказать в продлении срока представления</w:t>
      </w:r>
    </w:p>
    <w:p w:rsidR="00D75420" w:rsidRDefault="00D75420" w:rsidP="00D75420">
      <w:pPr>
        <w:pStyle w:val="ConsPlusNonformat"/>
        <w:jc w:val="both"/>
      </w:pPr>
      <w:r>
        <w:t>истребуемой у _____________________________________________________________</w:t>
      </w:r>
    </w:p>
    <w:p w:rsidR="00D75420" w:rsidRDefault="00D75420" w:rsidP="00D75420">
      <w:pPr>
        <w:pStyle w:val="ConsPlusNonformat"/>
        <w:jc w:val="both"/>
      </w:pPr>
      <w:r>
        <w:t xml:space="preserve">              (наименование юридического лица, адрес местонахождения, ИНН)</w:t>
      </w:r>
    </w:p>
    <w:p w:rsidR="00D75420" w:rsidRDefault="00D75420" w:rsidP="00D75420">
      <w:pPr>
        <w:pStyle w:val="ConsPlusNonformat"/>
        <w:jc w:val="both"/>
      </w:pPr>
      <w:r>
        <w:t>информации и документов.</w:t>
      </w:r>
    </w:p>
    <w:p w:rsidR="00D75420" w:rsidRDefault="00D75420" w:rsidP="00D75420">
      <w:pPr>
        <w:pStyle w:val="ConsPlusNonformat"/>
        <w:jc w:val="both"/>
      </w:pPr>
    </w:p>
    <w:p w:rsidR="00D75420" w:rsidRDefault="00D75420" w:rsidP="00D75420">
      <w:pPr>
        <w:pStyle w:val="ConsPlusNonformat"/>
        <w:jc w:val="both"/>
      </w:pPr>
      <w:r>
        <w:t>_____________________                                 _____________________</w:t>
      </w:r>
    </w:p>
    <w:p w:rsidR="00D75420" w:rsidRDefault="00D75420" w:rsidP="00D75420">
      <w:pPr>
        <w:pStyle w:val="ConsPlusNonformat"/>
        <w:jc w:val="both"/>
      </w:pPr>
      <w:r>
        <w:t xml:space="preserve">      Должность                                                ФИО</w:t>
      </w: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Arial" w:eastAsiaTheme="minorEastAsia" w:hAnsi="Arial" w:cs="Arial"/>
          <w:sz w:val="20"/>
          <w:szCs w:val="20"/>
          <w:lang w:eastAsia="ru-RU"/>
        </w:rPr>
      </w:pPr>
      <w: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10</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jc w:val="both"/>
        <w:rPr>
          <w:rFonts w:ascii="Times New Roman" w:hAnsi="Times New Roman" w:cs="Times New Roman"/>
          <w:sz w:val="24"/>
          <w:szCs w:val="24"/>
        </w:rPr>
      </w:pPr>
    </w:p>
    <w:p w:rsidR="00D75420" w:rsidRDefault="00D75420" w:rsidP="00D75420">
      <w:pPr>
        <w:pStyle w:val="ConsPlusNonformat"/>
        <w:jc w:val="both"/>
      </w:pPr>
      <w:r>
        <w:t>На бланке</w:t>
      </w:r>
    </w:p>
    <w:p w:rsidR="00D75420" w:rsidRDefault="00D75420" w:rsidP="00D75420">
      <w:pPr>
        <w:pStyle w:val="ConsPlusNonformat"/>
        <w:jc w:val="both"/>
      </w:pPr>
    </w:p>
    <w:p w:rsidR="00D75420" w:rsidRDefault="00D75420" w:rsidP="00D75420">
      <w:pPr>
        <w:pStyle w:val="ConsPlusNonformat"/>
        <w:jc w:val="both"/>
      </w:pPr>
      <w:r>
        <w:t>______________________________        _____________________________________</w:t>
      </w:r>
    </w:p>
    <w:p w:rsidR="00D75420" w:rsidRDefault="00D75420" w:rsidP="00D75420">
      <w:pPr>
        <w:pStyle w:val="ConsPlusNonformat"/>
        <w:jc w:val="both"/>
      </w:pPr>
      <w:r>
        <w:t xml:space="preserve">   (место составления акта)              (дата и время составления акта)</w:t>
      </w:r>
    </w:p>
    <w:p w:rsidR="00D75420" w:rsidRDefault="00D75420" w:rsidP="00D75420">
      <w:pPr>
        <w:pStyle w:val="ConsPlusNonformat"/>
        <w:jc w:val="both"/>
      </w:pPr>
    </w:p>
    <w:p w:rsidR="00D75420" w:rsidRDefault="00D75420" w:rsidP="00D75420">
      <w:pPr>
        <w:pStyle w:val="ConsPlusNonformat"/>
        <w:jc w:val="both"/>
      </w:pPr>
      <w:bookmarkStart w:id="621" w:name="Par1133"/>
      <w:bookmarkEnd w:id="621"/>
      <w:r>
        <w:t xml:space="preserve">                              Акт проверки N</w:t>
      </w:r>
    </w:p>
    <w:p w:rsidR="00D75420" w:rsidRDefault="00D75420" w:rsidP="00D75420">
      <w:pPr>
        <w:pStyle w:val="ConsPlusNonformat"/>
        <w:jc w:val="both"/>
      </w:pPr>
    </w:p>
    <w:p w:rsidR="00D75420" w:rsidRDefault="00D75420" w:rsidP="00D75420">
      <w:pPr>
        <w:pStyle w:val="ConsPlusNonformat"/>
        <w:jc w:val="both"/>
      </w:pPr>
      <w:r>
        <w:t>На основании: _____________________________________________________________</w:t>
      </w:r>
    </w:p>
    <w:p w:rsidR="00D75420" w:rsidRDefault="00D75420" w:rsidP="00D75420">
      <w:pPr>
        <w:pStyle w:val="ConsPlusNonformat"/>
        <w:jc w:val="both"/>
      </w:pPr>
      <w:r>
        <w:t xml:space="preserve">                         (N и дата приказа о проведении проверки)</w:t>
      </w:r>
    </w:p>
    <w:p w:rsidR="00D75420" w:rsidRDefault="00D75420" w:rsidP="00D75420">
      <w:pPr>
        <w:pStyle w:val="ConsPlusNonformat"/>
        <w:jc w:val="both"/>
      </w:pPr>
      <w:r>
        <w:t>была проведена проверка в отношении: 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(наименование проверяемого лица, адрес места проведения</w:t>
      </w:r>
    </w:p>
    <w:p w:rsidR="00D75420" w:rsidRDefault="00D75420" w:rsidP="00D75420">
      <w:pPr>
        <w:pStyle w:val="ConsPlusNonformat"/>
        <w:jc w:val="both"/>
      </w:pPr>
      <w:r>
        <w:t xml:space="preserve">          проверки, информация о проведении проверки структурных</w:t>
      </w:r>
    </w:p>
    <w:p w:rsidR="00D75420" w:rsidRDefault="00D75420" w:rsidP="00D75420">
      <w:pPr>
        <w:pStyle w:val="ConsPlusNonformat"/>
        <w:jc w:val="both"/>
      </w:pPr>
      <w:r>
        <w:t xml:space="preserve">                     подразделений проверяемого лица)</w:t>
      </w:r>
    </w:p>
    <w:p w:rsidR="00D75420" w:rsidRDefault="00D75420" w:rsidP="00D75420">
      <w:pPr>
        <w:pStyle w:val="ConsPlusNonformat"/>
        <w:jc w:val="both"/>
      </w:pPr>
      <w:r>
        <w:t>Продолжительность проверки: _________________</w:t>
      </w:r>
    </w:p>
    <w:p w:rsidR="00D75420" w:rsidRDefault="00D75420" w:rsidP="00D75420">
      <w:pPr>
        <w:pStyle w:val="ConsPlusNonformat"/>
        <w:jc w:val="both"/>
      </w:pPr>
    </w:p>
    <w:p w:rsidR="00D75420" w:rsidRDefault="00D75420" w:rsidP="00D75420">
      <w:pPr>
        <w:pStyle w:val="ConsPlusNonformat"/>
        <w:jc w:val="both"/>
      </w:pPr>
      <w:r>
        <w:t>Акт составлен: ____________________________________________</w:t>
      </w:r>
    </w:p>
    <w:p w:rsidR="00D75420" w:rsidRDefault="00D75420" w:rsidP="00D75420">
      <w:pPr>
        <w:pStyle w:val="ConsPlusNonformat"/>
        <w:jc w:val="both"/>
      </w:pPr>
      <w:r>
        <w:t xml:space="preserve">                     (Ф.И.О. лица, составившего акт)</w:t>
      </w:r>
    </w:p>
    <w:p w:rsidR="00D75420" w:rsidRDefault="00D75420" w:rsidP="00D75420">
      <w:pPr>
        <w:pStyle w:val="ConsPlusNonformat"/>
        <w:jc w:val="both"/>
      </w:pPr>
    </w:p>
    <w:p w:rsidR="00D75420" w:rsidRDefault="00D75420" w:rsidP="00D75420">
      <w:pPr>
        <w:pStyle w:val="ConsPlusNonformat"/>
        <w:jc w:val="both"/>
      </w:pPr>
      <w:r>
        <w:t>С копией приказа о проведении проверки ознакомлен: 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(Ф.И.О, руководителя, иного должностного лица проверяемого лица,</w:t>
      </w:r>
    </w:p>
    <w:p w:rsidR="00D75420" w:rsidRDefault="00D75420" w:rsidP="00D75420">
      <w:pPr>
        <w:pStyle w:val="ConsPlusNonformat"/>
        <w:jc w:val="both"/>
      </w:pPr>
      <w:r>
        <w:t xml:space="preserve">   уполномоченного представителя с указанием даты, времени ознакомления)</w:t>
      </w:r>
    </w:p>
    <w:p w:rsidR="00D75420" w:rsidRDefault="00D75420" w:rsidP="00D75420">
      <w:pPr>
        <w:pStyle w:val="ConsPlusNonformat"/>
        <w:jc w:val="both"/>
      </w:pPr>
    </w:p>
    <w:p w:rsidR="00D75420" w:rsidRDefault="00D75420" w:rsidP="00D75420">
      <w:pPr>
        <w:pStyle w:val="ConsPlusNonformat"/>
        <w:jc w:val="both"/>
      </w:pPr>
      <w:r>
        <w:t>Лица, проводившие проверку: 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(Фамилии, имена, отчества и должности лиц, проводивших проверку)</w:t>
      </w:r>
    </w:p>
    <w:p w:rsidR="00D75420" w:rsidRDefault="00D75420" w:rsidP="00D75420">
      <w:pPr>
        <w:pStyle w:val="ConsPlusNonformat"/>
        <w:jc w:val="both"/>
      </w:pPr>
    </w:p>
    <w:p w:rsidR="00D75420" w:rsidRDefault="00D75420" w:rsidP="00D75420">
      <w:pPr>
        <w:pStyle w:val="ConsPlusNonformat"/>
        <w:jc w:val="both"/>
      </w:pPr>
      <w:r>
        <w:t>При проведении проверки присутствовали: 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Руководителем проверяемого лица в период проведения проверки являлся 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Предмет проводимой проверки 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Период,   за   который   проведена   проверка  соблюдения  законодательства</w:t>
      </w:r>
    </w:p>
    <w:p w:rsidR="00D75420" w:rsidRDefault="00D75420" w:rsidP="00D75420">
      <w:pPr>
        <w:pStyle w:val="ConsPlusNonformat"/>
        <w:jc w:val="both"/>
      </w:pPr>
      <w:r>
        <w:t>Российской   Федерации   в   сфере   государственного   оборонного   заказа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Срок и место проведения проверки 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В ходе проведения проверки: 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(указать обстоятельства, имеющие отношение к проводимой проверке)</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(Выявлены признаки нарушения требований законодательства</w:t>
      </w:r>
    </w:p>
    <w:p w:rsidR="00D75420" w:rsidRDefault="00D75420" w:rsidP="00D75420">
      <w:pPr>
        <w:pStyle w:val="ConsPlusNonformat"/>
        <w:jc w:val="both"/>
      </w:pPr>
      <w:r>
        <w:t xml:space="preserve">     Российской Федерации в сфере государственного оборонного заказа)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(Выявлены факты невыполнения ранее выданного предписания</w:t>
      </w:r>
    </w:p>
    <w:p w:rsidR="00D75420" w:rsidRDefault="00D75420" w:rsidP="00D75420">
      <w:pPr>
        <w:pStyle w:val="ConsPlusNonformat"/>
        <w:jc w:val="both"/>
      </w:pPr>
      <w:r>
        <w:t xml:space="preserve">    (заполняется при проведении проверки, если основанием ее проведения</w:t>
      </w:r>
    </w:p>
    <w:p w:rsidR="00D75420" w:rsidRDefault="00D75420" w:rsidP="00D75420">
      <w:pPr>
        <w:pStyle w:val="ConsPlusNonformat"/>
        <w:jc w:val="both"/>
      </w:pPr>
      <w:r>
        <w:t xml:space="preserve">          является истечение срока ранее выданного предписания))</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(нарушений не выявлено)</w:t>
      </w:r>
    </w:p>
    <w:p w:rsidR="00D75420" w:rsidRDefault="00D75420" w:rsidP="00D75420">
      <w:pPr>
        <w:pStyle w:val="ConsPlusNonformat"/>
        <w:jc w:val="both"/>
      </w:pPr>
    </w:p>
    <w:p w:rsidR="00D75420" w:rsidRDefault="00D75420" w:rsidP="00D75420">
      <w:pPr>
        <w:pStyle w:val="ConsPlusNonformat"/>
        <w:jc w:val="both"/>
      </w:pPr>
      <w:r>
        <w:t>Запись в Журнал учета проверок юридического лица внесена:</w:t>
      </w:r>
    </w:p>
    <w:p w:rsidR="00D75420" w:rsidRDefault="00D75420" w:rsidP="00D75420">
      <w:pPr>
        <w:pStyle w:val="ConsPlusNonformat"/>
        <w:jc w:val="both"/>
      </w:pPr>
    </w:p>
    <w:p w:rsidR="00D75420" w:rsidRDefault="00D75420" w:rsidP="00D75420">
      <w:pPr>
        <w:pStyle w:val="ConsPlusNonformat"/>
        <w:jc w:val="both"/>
      </w:pPr>
      <w:r>
        <w:t>___________________________   _____________________________________________</w:t>
      </w:r>
    </w:p>
    <w:p w:rsidR="00D75420" w:rsidRDefault="00D75420" w:rsidP="00D75420">
      <w:pPr>
        <w:pStyle w:val="ConsPlusNonformat"/>
        <w:jc w:val="both"/>
      </w:pPr>
      <w:r>
        <w:t xml:space="preserve">  (подпись проверяющего)         (подпись уполномоченного представителя</w:t>
      </w:r>
    </w:p>
    <w:p w:rsidR="00D75420" w:rsidRDefault="00D75420" w:rsidP="00D75420">
      <w:pPr>
        <w:pStyle w:val="ConsPlusNonformat"/>
        <w:jc w:val="both"/>
      </w:pPr>
      <w:r>
        <w:t xml:space="preserve">                                           юридического лица)</w:t>
      </w:r>
    </w:p>
    <w:p w:rsidR="00D75420" w:rsidRDefault="00D75420" w:rsidP="00D75420">
      <w:pPr>
        <w:pStyle w:val="ConsPlusNonformat"/>
        <w:jc w:val="both"/>
      </w:pPr>
    </w:p>
    <w:p w:rsidR="00D75420" w:rsidRDefault="00D75420" w:rsidP="00D75420">
      <w:pPr>
        <w:pStyle w:val="ConsPlusNonformat"/>
        <w:jc w:val="both"/>
      </w:pPr>
      <w:r>
        <w:t>Журнал    учета    проверок    юридического   лица,   проводимых   органами</w:t>
      </w:r>
    </w:p>
    <w:p w:rsidR="00D75420" w:rsidRDefault="00D75420" w:rsidP="00D75420">
      <w:pPr>
        <w:pStyle w:val="ConsPlusNonformat"/>
        <w:jc w:val="both"/>
      </w:pPr>
      <w:r>
        <w:t>государственного  контроля  (надзора),  органами  муниципального  контроля,</w:t>
      </w:r>
    </w:p>
    <w:p w:rsidR="00D75420" w:rsidRDefault="00D75420" w:rsidP="00D75420">
      <w:pPr>
        <w:pStyle w:val="ConsPlusNonformat"/>
        <w:jc w:val="both"/>
      </w:pPr>
      <w:r>
        <w:t>отсутствует:</w:t>
      </w:r>
    </w:p>
    <w:p w:rsidR="00D75420" w:rsidRDefault="00D75420" w:rsidP="00D75420">
      <w:pPr>
        <w:pStyle w:val="ConsPlusNonformat"/>
        <w:jc w:val="both"/>
      </w:pPr>
    </w:p>
    <w:p w:rsidR="00D75420" w:rsidRDefault="00D75420" w:rsidP="00D75420">
      <w:pPr>
        <w:pStyle w:val="ConsPlusNonformat"/>
        <w:jc w:val="both"/>
      </w:pPr>
      <w:r>
        <w:t>___________________________   _____________________________________________</w:t>
      </w:r>
    </w:p>
    <w:p w:rsidR="00D75420" w:rsidRDefault="00D75420" w:rsidP="00D75420">
      <w:pPr>
        <w:pStyle w:val="ConsPlusNonformat"/>
        <w:jc w:val="both"/>
      </w:pPr>
      <w:r>
        <w:t xml:space="preserve">  (подпись проверяющего)         (подпись уполномоченного представителя</w:t>
      </w:r>
    </w:p>
    <w:p w:rsidR="00D75420" w:rsidRDefault="00D75420" w:rsidP="00D75420">
      <w:pPr>
        <w:pStyle w:val="ConsPlusNonformat"/>
        <w:jc w:val="both"/>
      </w:pPr>
      <w:r>
        <w:t xml:space="preserve">                                    юридического лица, индивидуального</w:t>
      </w:r>
    </w:p>
    <w:p w:rsidR="00D75420" w:rsidRDefault="00D75420" w:rsidP="00D75420">
      <w:pPr>
        <w:pStyle w:val="ConsPlusNonformat"/>
        <w:jc w:val="both"/>
      </w:pPr>
      <w:r>
        <w:t xml:space="preserve">                                  предпринимателя, его уполномоченного</w:t>
      </w:r>
    </w:p>
    <w:p w:rsidR="00D75420" w:rsidRDefault="00D75420" w:rsidP="00D75420">
      <w:pPr>
        <w:pStyle w:val="ConsPlusNonformat"/>
        <w:jc w:val="both"/>
      </w:pPr>
      <w:r>
        <w:t xml:space="preserve">                                             представителя)</w:t>
      </w:r>
    </w:p>
    <w:p w:rsidR="00D75420" w:rsidRDefault="00D75420" w:rsidP="00D75420">
      <w:pPr>
        <w:pStyle w:val="ConsPlusNonformat"/>
        <w:jc w:val="both"/>
      </w:pPr>
    </w:p>
    <w:p w:rsidR="00D75420" w:rsidRDefault="00D75420" w:rsidP="00D75420">
      <w:pPr>
        <w:pStyle w:val="ConsPlusNonformat"/>
        <w:jc w:val="both"/>
      </w:pPr>
      <w:r>
        <w:t>(При   оформлении   акта   по   результатам  проверки  федеральных  органов</w:t>
      </w:r>
    </w:p>
    <w:p w:rsidR="00D75420" w:rsidRDefault="00D75420" w:rsidP="00D75420">
      <w:pPr>
        <w:pStyle w:val="ConsPlusNonformat"/>
        <w:jc w:val="both"/>
      </w:pPr>
      <w:r>
        <w:t>исполнительной  власти, органов государственной власти субъектов Российской</w:t>
      </w:r>
    </w:p>
    <w:p w:rsidR="00D75420" w:rsidRDefault="00D75420" w:rsidP="00D75420">
      <w:pPr>
        <w:pStyle w:val="ConsPlusNonformat"/>
        <w:jc w:val="both"/>
      </w:pPr>
      <w:r>
        <w:t>Федерации,  органов  местного  самоуправления,  иных осуществляющих функции</w:t>
      </w:r>
    </w:p>
    <w:p w:rsidR="00D75420" w:rsidRDefault="00D75420" w:rsidP="00D75420">
      <w:pPr>
        <w:pStyle w:val="ConsPlusNonformat"/>
        <w:jc w:val="both"/>
      </w:pPr>
      <w:r>
        <w:t>указанных  органов  или  организаций,  государственных  внебюджетных фондов</w:t>
      </w:r>
    </w:p>
    <w:p w:rsidR="00D75420" w:rsidRDefault="00D75420" w:rsidP="00D75420">
      <w:pPr>
        <w:pStyle w:val="ConsPlusNonformat"/>
        <w:jc w:val="both"/>
      </w:pPr>
      <w:r>
        <w:t>разделы  о внесении в журнал учета проверок сведений о проведенной проверке</w:t>
      </w:r>
    </w:p>
    <w:p w:rsidR="00D75420" w:rsidRDefault="00D75420" w:rsidP="00D75420">
      <w:pPr>
        <w:pStyle w:val="ConsPlusNonformat"/>
        <w:jc w:val="both"/>
      </w:pPr>
      <w:r>
        <w:t>или об отсутствии такого журнала в акте проверки не указываются.)</w:t>
      </w:r>
    </w:p>
    <w:p w:rsidR="00D75420" w:rsidRDefault="00D75420" w:rsidP="00D75420">
      <w:pPr>
        <w:pStyle w:val="ConsPlusNonformat"/>
        <w:jc w:val="both"/>
      </w:pPr>
    </w:p>
    <w:p w:rsidR="00D75420" w:rsidRDefault="00D75420" w:rsidP="00D75420">
      <w:pPr>
        <w:pStyle w:val="ConsPlusNonformat"/>
        <w:jc w:val="both"/>
      </w:pPr>
      <w:r>
        <w:t>Прилагаемые  документы:</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Подписи лиц, проводивших проверку:</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С актом проверки ознакомлен(а)</w:t>
      </w:r>
    </w:p>
    <w:p w:rsidR="00D75420" w:rsidRDefault="00D75420" w:rsidP="00D75420">
      <w:pPr>
        <w:pStyle w:val="ConsPlusNonformat"/>
        <w:jc w:val="both"/>
      </w:pPr>
    </w:p>
    <w:p w:rsidR="00D75420" w:rsidRDefault="00D75420" w:rsidP="00D75420">
      <w:pPr>
        <w:pStyle w:val="ConsPlusNonformat"/>
        <w:jc w:val="both"/>
      </w:pPr>
      <w:r>
        <w:t>__________ 20__ г. ________________________________________________________</w:t>
      </w:r>
    </w:p>
    <w:p w:rsidR="00D75420" w:rsidRDefault="00D75420" w:rsidP="00D75420">
      <w:pPr>
        <w:pStyle w:val="ConsPlusNonformat"/>
        <w:jc w:val="both"/>
      </w:pPr>
      <w:r>
        <w:t xml:space="preserve">                     (Ф.И.О., должность руководителя, иного должностного</w:t>
      </w:r>
    </w:p>
    <w:p w:rsidR="00D75420" w:rsidRDefault="00D75420" w:rsidP="00D75420">
      <w:pPr>
        <w:pStyle w:val="ConsPlusNonformat"/>
        <w:jc w:val="both"/>
      </w:pPr>
      <w:r>
        <w:t xml:space="preserve">                            лица или уполномоченного представителя</w:t>
      </w:r>
    </w:p>
    <w:p w:rsidR="00D75420" w:rsidRDefault="00D75420" w:rsidP="00D75420">
      <w:pPr>
        <w:pStyle w:val="ConsPlusNonformat"/>
        <w:jc w:val="both"/>
      </w:pPr>
      <w:r>
        <w:t xml:space="preserve">                                      проверяемого лица)</w:t>
      </w:r>
    </w:p>
    <w:p w:rsidR="00D75420" w:rsidRDefault="00D75420" w:rsidP="00D75420">
      <w:pPr>
        <w:pStyle w:val="ConsPlusNonformat"/>
        <w:jc w:val="both"/>
      </w:pPr>
    </w:p>
    <w:p w:rsidR="00D75420" w:rsidRDefault="00D75420" w:rsidP="00D75420">
      <w:pPr>
        <w:pStyle w:val="ConsPlusNonformat"/>
        <w:jc w:val="both"/>
      </w:pPr>
      <w:r>
        <w:t>Копию  акта со всеми приложениями (за исключением документов, полученных от</w:t>
      </w:r>
    </w:p>
    <w:p w:rsidR="00D75420" w:rsidRDefault="00D75420" w:rsidP="00D75420">
      <w:pPr>
        <w:pStyle w:val="ConsPlusNonformat"/>
        <w:jc w:val="both"/>
      </w:pPr>
      <w:r>
        <w:t>проверяемого лица) получил(а):</w:t>
      </w:r>
    </w:p>
    <w:p w:rsidR="00D75420" w:rsidRDefault="00D75420" w:rsidP="00D75420">
      <w:pPr>
        <w:pStyle w:val="ConsPlusNonformat"/>
        <w:jc w:val="both"/>
      </w:pPr>
    </w:p>
    <w:p w:rsidR="00D75420" w:rsidRDefault="00D75420" w:rsidP="00D75420">
      <w:pPr>
        <w:pStyle w:val="ConsPlusNonformat"/>
        <w:jc w:val="both"/>
      </w:pPr>
      <w:r>
        <w:t>__________ 20__ г. ________________________________________________________</w:t>
      </w:r>
    </w:p>
    <w:p w:rsidR="00D75420" w:rsidRDefault="00D75420" w:rsidP="00D75420">
      <w:pPr>
        <w:pStyle w:val="ConsPlusNonformat"/>
        <w:jc w:val="both"/>
      </w:pPr>
      <w:r>
        <w:t xml:space="preserve">                     (Ф.И.О., должность руководителя, иного должностного</w:t>
      </w:r>
    </w:p>
    <w:p w:rsidR="00D75420" w:rsidRDefault="00D75420" w:rsidP="00D75420">
      <w:pPr>
        <w:pStyle w:val="ConsPlusNonformat"/>
        <w:jc w:val="both"/>
      </w:pPr>
      <w:r>
        <w:t xml:space="preserve">                            лица или уполномоченного представителя</w:t>
      </w:r>
    </w:p>
    <w:p w:rsidR="00D75420" w:rsidRDefault="00D75420" w:rsidP="00D75420">
      <w:pPr>
        <w:pStyle w:val="ConsPlusNonformat"/>
        <w:jc w:val="both"/>
      </w:pPr>
      <w:r>
        <w:t xml:space="preserve">                                      проверяемого лица)</w:t>
      </w:r>
    </w:p>
    <w:p w:rsidR="00D75420" w:rsidRDefault="00D75420" w:rsidP="00D75420">
      <w:pPr>
        <w:pStyle w:val="ConsPlusNonformat"/>
        <w:jc w:val="both"/>
      </w:pPr>
    </w:p>
    <w:p w:rsidR="00D75420" w:rsidRDefault="00D75420" w:rsidP="00D75420">
      <w:pPr>
        <w:pStyle w:val="ConsPlusNonformat"/>
        <w:jc w:val="both"/>
      </w:pPr>
      <w:r>
        <w:t>Отметка  об  отказе  руководителя  проверяемого  лица  (его уполномоченного</w:t>
      </w:r>
    </w:p>
    <w:p w:rsidR="00D75420" w:rsidRDefault="00D75420" w:rsidP="00D75420">
      <w:pPr>
        <w:pStyle w:val="ConsPlusNonformat"/>
        <w:jc w:val="both"/>
      </w:pPr>
      <w:r>
        <w:t>представителя, иного должностного лица) подписать акт</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p>
    <w:p w:rsidR="00D75420" w:rsidRDefault="00D75420" w:rsidP="00D75420">
      <w:pPr>
        <w:pStyle w:val="ConsPlusNonformat"/>
        <w:jc w:val="both"/>
      </w:pPr>
      <w:r>
        <w:t>Руководитель инспекции</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rmal"/>
        <w:jc w:val="both"/>
      </w:pPr>
    </w:p>
    <w:p w:rsidR="00D75420" w:rsidRDefault="00D75420" w:rsidP="00D75420">
      <w:pPr>
        <w:pStyle w:val="ConsPlusNormal"/>
        <w:jc w:val="both"/>
      </w:pPr>
    </w:p>
    <w:p w:rsidR="00D75420" w:rsidRDefault="00D7542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lastRenderedPageBreak/>
        <w:t>Приложение N 11</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к Порядку, утвержденному</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приказом ФАС России</w:t>
      </w:r>
    </w:p>
    <w:p w:rsidR="00D75420" w:rsidRPr="00D75420" w:rsidRDefault="00D75420" w:rsidP="00D75420">
      <w:pPr>
        <w:pStyle w:val="ConsPlusNormal"/>
        <w:jc w:val="right"/>
        <w:rPr>
          <w:rFonts w:ascii="Times New Roman" w:hAnsi="Times New Roman" w:cs="Times New Roman"/>
          <w:sz w:val="24"/>
          <w:szCs w:val="24"/>
        </w:rPr>
      </w:pPr>
      <w:r w:rsidRPr="00D75420">
        <w:rPr>
          <w:rFonts w:ascii="Times New Roman" w:hAnsi="Times New Roman" w:cs="Times New Roman"/>
          <w:sz w:val="24"/>
          <w:szCs w:val="24"/>
        </w:rPr>
        <w:t>от 15.03.2016 N 240/16</w:t>
      </w:r>
    </w:p>
    <w:p w:rsidR="00D75420" w:rsidRPr="00D75420" w:rsidRDefault="00D75420" w:rsidP="00D75420">
      <w:pPr>
        <w:pStyle w:val="ConsPlusNormal"/>
        <w:jc w:val="both"/>
        <w:rPr>
          <w:rFonts w:ascii="Times New Roman" w:hAnsi="Times New Roman" w:cs="Times New Roman"/>
          <w:sz w:val="24"/>
          <w:szCs w:val="24"/>
        </w:rPr>
      </w:pPr>
    </w:p>
    <w:p w:rsidR="00D75420" w:rsidRDefault="00D75420" w:rsidP="00D75420">
      <w:pPr>
        <w:pStyle w:val="ConsPlusNormal"/>
        <w:jc w:val="right"/>
      </w:pPr>
      <w:r>
        <w:t>Рекомендуемый образец</w:t>
      </w:r>
    </w:p>
    <w:p w:rsidR="00D75420" w:rsidRDefault="00D75420" w:rsidP="00D75420">
      <w:pPr>
        <w:pStyle w:val="ConsPlusNormal"/>
        <w:jc w:val="both"/>
      </w:pPr>
    </w:p>
    <w:p w:rsidR="00D75420" w:rsidRDefault="00D75420" w:rsidP="00D75420">
      <w:pPr>
        <w:pStyle w:val="ConsPlusNonformat"/>
        <w:jc w:val="both"/>
      </w:pPr>
      <w:r>
        <w:t>На бланке</w:t>
      </w:r>
    </w:p>
    <w:p w:rsidR="00D75420" w:rsidRDefault="00D75420" w:rsidP="00D75420">
      <w:pPr>
        <w:pStyle w:val="ConsPlusNonformat"/>
        <w:jc w:val="both"/>
      </w:pPr>
    </w:p>
    <w:p w:rsidR="00D75420" w:rsidRDefault="00D75420" w:rsidP="00D75420">
      <w:pPr>
        <w:pStyle w:val="ConsPlusNonformat"/>
        <w:jc w:val="both"/>
      </w:pPr>
      <w:bookmarkStart w:id="622" w:name="Par1254"/>
      <w:bookmarkEnd w:id="622"/>
      <w:r>
        <w:t xml:space="preserve">                               Предписание N</w:t>
      </w:r>
    </w:p>
    <w:p w:rsidR="00D75420" w:rsidRDefault="00D75420" w:rsidP="00D75420">
      <w:pPr>
        <w:pStyle w:val="ConsPlusNonformat"/>
        <w:jc w:val="both"/>
      </w:pPr>
    </w:p>
    <w:p w:rsidR="00D75420" w:rsidRDefault="00D75420" w:rsidP="00D75420">
      <w:pPr>
        <w:pStyle w:val="ConsPlusNonformat"/>
        <w:jc w:val="both"/>
      </w:pPr>
      <w:r>
        <w:t>"__" __________ 20__ г.                            ________________________</w:t>
      </w:r>
    </w:p>
    <w:p w:rsidR="00D75420" w:rsidRDefault="00D75420" w:rsidP="00D75420">
      <w:pPr>
        <w:pStyle w:val="ConsPlusNonformat"/>
        <w:jc w:val="both"/>
      </w:pPr>
      <w:r>
        <w:t xml:space="preserve">   (дата вынесения)                                   (место вынесения)</w:t>
      </w:r>
    </w:p>
    <w:p w:rsidR="00D75420" w:rsidRDefault="00D75420" w:rsidP="00D75420">
      <w:pPr>
        <w:pStyle w:val="ConsPlusNonformat"/>
        <w:jc w:val="both"/>
      </w:pPr>
    </w:p>
    <w:p w:rsidR="00D75420" w:rsidRDefault="00D75420" w:rsidP="00D75420">
      <w:pPr>
        <w:pStyle w:val="ConsPlusNonformat"/>
        <w:jc w:val="both"/>
      </w:pPr>
      <w:r>
        <w:t xml:space="preserve">    Инспекция ________________________________________ по итогам проведения</w:t>
      </w:r>
    </w:p>
    <w:p w:rsidR="00D75420" w:rsidRDefault="00D75420" w:rsidP="00D75420">
      <w:pPr>
        <w:pStyle w:val="ConsPlusNonformat"/>
        <w:jc w:val="both"/>
      </w:pPr>
      <w:r>
        <w:t xml:space="preserve">               (наименование контролирующего органа)</w:t>
      </w:r>
    </w:p>
    <w:p w:rsidR="00D75420" w:rsidRDefault="00D75420" w:rsidP="00D75420">
      <w:pPr>
        <w:pStyle w:val="ConsPlusNonformat"/>
        <w:jc w:val="both"/>
      </w:pPr>
      <w:r>
        <w:t>_______________________________________________________ проверки соблюдения</w:t>
      </w:r>
    </w:p>
    <w:p w:rsidR="00D75420" w:rsidRDefault="00D75420" w:rsidP="00D75420">
      <w:pPr>
        <w:pStyle w:val="ConsPlusNonformat"/>
        <w:jc w:val="both"/>
      </w:pPr>
      <w:r>
        <w:t xml:space="preserve">            (указать вид и форму проверки)</w:t>
      </w:r>
    </w:p>
    <w:p w:rsidR="00D75420" w:rsidRDefault="00D75420" w:rsidP="00D75420">
      <w:pPr>
        <w:pStyle w:val="ConsPlusNonformat"/>
        <w:jc w:val="both"/>
      </w:pPr>
      <w:r>
        <w:t>________________________________________________________ законодательства о</w:t>
      </w:r>
    </w:p>
    <w:p w:rsidR="00D75420" w:rsidRDefault="00D75420" w:rsidP="00D75420">
      <w:pPr>
        <w:pStyle w:val="ConsPlusNonformat"/>
        <w:jc w:val="both"/>
      </w:pPr>
      <w:r>
        <w:t xml:space="preserve">        (указать наименование проверяемого лица)</w:t>
      </w:r>
    </w:p>
    <w:p w:rsidR="00D75420" w:rsidRDefault="00D75420" w:rsidP="00D75420">
      <w:pPr>
        <w:pStyle w:val="ConsPlusNonformat"/>
        <w:jc w:val="both"/>
      </w:pPr>
      <w:r>
        <w:t>государственном  оборонном  заказе  в  соответствии с приказом о проведении</w:t>
      </w:r>
    </w:p>
    <w:p w:rsidR="00D75420" w:rsidRDefault="00D75420" w:rsidP="00D75420">
      <w:pPr>
        <w:pStyle w:val="ConsPlusNonformat"/>
        <w:jc w:val="both"/>
      </w:pPr>
      <w:r>
        <w:t>_______________________________________________________________, в составе:</w:t>
      </w:r>
    </w:p>
    <w:p w:rsidR="00D75420" w:rsidRDefault="00D75420" w:rsidP="00D75420">
      <w:pPr>
        <w:pStyle w:val="ConsPlusNonformat"/>
        <w:jc w:val="both"/>
      </w:pPr>
      <w:r>
        <w:t xml:space="preserve">       (указать реквизиты приказа о проведении проверки)</w:t>
      </w:r>
    </w:p>
    <w:p w:rsidR="00D75420" w:rsidRDefault="00D75420" w:rsidP="00D75420">
      <w:pPr>
        <w:pStyle w:val="ConsPlusNonformat"/>
        <w:jc w:val="both"/>
      </w:pPr>
    </w:p>
    <w:p w:rsidR="00D75420" w:rsidRDefault="00D75420" w:rsidP="00D75420">
      <w:pPr>
        <w:pStyle w:val="ConsPlusNonformat"/>
        <w:jc w:val="both"/>
      </w:pPr>
      <w:r>
        <w:t>Руководитель инспекции:</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(Ф.И.О., должность)</w:t>
      </w:r>
    </w:p>
    <w:p w:rsidR="00D75420" w:rsidRDefault="00D75420" w:rsidP="00D75420">
      <w:pPr>
        <w:pStyle w:val="ConsPlusNonformat"/>
        <w:jc w:val="both"/>
      </w:pPr>
    </w:p>
    <w:p w:rsidR="00D75420" w:rsidRDefault="00D75420" w:rsidP="00D75420">
      <w:pPr>
        <w:pStyle w:val="ConsPlusNonformat"/>
        <w:jc w:val="both"/>
      </w:pPr>
      <w:r>
        <w:t>Члены инспекции:</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(Ф.И.О., должность)</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(Ф.И.О., должность)</w:t>
      </w:r>
    </w:p>
    <w:p w:rsidR="00D75420" w:rsidRDefault="00D75420" w:rsidP="00D75420">
      <w:pPr>
        <w:pStyle w:val="ConsPlusNonformat"/>
        <w:jc w:val="both"/>
      </w:pPr>
    </w:p>
    <w:p w:rsidR="00D75420" w:rsidRDefault="00D75420" w:rsidP="00D75420">
      <w:pPr>
        <w:pStyle w:val="ConsPlusNonformat"/>
        <w:jc w:val="both"/>
      </w:pPr>
      <w:r>
        <w:t>руководствуясь  статьей  15.2,  частью  3  статьи  15.9 Федерального закона</w:t>
      </w:r>
    </w:p>
    <w:p w:rsidR="00D75420" w:rsidRDefault="00D75420" w:rsidP="00D75420">
      <w:pPr>
        <w:pStyle w:val="ConsPlusNonformat"/>
        <w:jc w:val="both"/>
      </w:pPr>
      <w:r>
        <w:t>от  29.12.2012  N 275-ФЗ "О государственном оборонном заказе", на основании</w:t>
      </w:r>
    </w:p>
    <w:p w:rsidR="00D75420" w:rsidRDefault="00D75420" w:rsidP="00D75420">
      <w:pPr>
        <w:pStyle w:val="ConsPlusNonformat"/>
        <w:jc w:val="both"/>
      </w:pPr>
      <w:r>
        <w:t>Акта  проверки  N  ____  от  "__"  __________     г., которым  в  действиях</w:t>
      </w:r>
    </w:p>
    <w:p w:rsidR="00D75420" w:rsidRDefault="00D75420" w:rsidP="00D75420">
      <w:pPr>
        <w:pStyle w:val="ConsPlusNonformat"/>
        <w:jc w:val="both"/>
      </w:pPr>
      <w:r>
        <w:t>________________________________________________________ выявлены нарушения</w:t>
      </w:r>
    </w:p>
    <w:p w:rsidR="00D75420" w:rsidRDefault="00D75420" w:rsidP="00D75420">
      <w:pPr>
        <w:pStyle w:val="ConsPlusNonformat"/>
        <w:jc w:val="both"/>
      </w:pPr>
      <w:r>
        <w:t xml:space="preserve">          (наименование организации (органа))</w:t>
      </w:r>
    </w:p>
    <w:p w:rsidR="00D75420" w:rsidRDefault="00D75420" w:rsidP="00D75420">
      <w:pPr>
        <w:pStyle w:val="ConsPlusNonformat"/>
        <w:jc w:val="both"/>
      </w:pPr>
      <w:r>
        <w:t>__________________________________________________________________________,</w:t>
      </w:r>
    </w:p>
    <w:p w:rsidR="00D75420" w:rsidRDefault="00D75420" w:rsidP="00D75420">
      <w:pPr>
        <w:pStyle w:val="ConsPlusNonformat"/>
        <w:jc w:val="both"/>
      </w:pPr>
      <w:r>
        <w:t xml:space="preserve">            (полностью указать с точностью до пункта нарушенной</w:t>
      </w:r>
    </w:p>
    <w:p w:rsidR="00D75420" w:rsidRDefault="00D75420" w:rsidP="00D75420">
      <w:pPr>
        <w:pStyle w:val="ConsPlusNonformat"/>
        <w:jc w:val="both"/>
      </w:pPr>
      <w:r>
        <w:t xml:space="preserve">         статьи ФЗ N 275-ФЗ "О государственном оборонном заказе")</w:t>
      </w:r>
    </w:p>
    <w:p w:rsidR="00D75420" w:rsidRDefault="00D75420" w:rsidP="00D75420">
      <w:pPr>
        <w:pStyle w:val="ConsPlusNonformat"/>
        <w:jc w:val="both"/>
      </w:pPr>
    </w:p>
    <w:p w:rsidR="00D75420" w:rsidRDefault="00D75420" w:rsidP="00D75420">
      <w:pPr>
        <w:pStyle w:val="ConsPlusNonformat"/>
        <w:jc w:val="both"/>
      </w:pPr>
      <w:r>
        <w:t xml:space="preserve">                               ПРЕДПИСЫВАЕТ:</w:t>
      </w:r>
    </w:p>
    <w:p w:rsidR="00D75420" w:rsidRDefault="00D75420" w:rsidP="00D75420">
      <w:pPr>
        <w:pStyle w:val="ConsPlusNonformat"/>
        <w:jc w:val="both"/>
      </w:pPr>
    </w:p>
    <w:p w:rsidR="00D75420" w:rsidRDefault="00D75420" w:rsidP="00D75420">
      <w:pPr>
        <w:pStyle w:val="ConsPlusNonformat"/>
        <w:jc w:val="both"/>
      </w:pPr>
      <w:r>
        <w:t>______________________________________, в течение (в срок до) _____________</w:t>
      </w:r>
    </w:p>
    <w:p w:rsidR="00D75420" w:rsidRDefault="00D75420" w:rsidP="00D75420">
      <w:pPr>
        <w:pStyle w:val="ConsPlusNonformat"/>
        <w:jc w:val="both"/>
      </w:pPr>
      <w:r>
        <w:t xml:space="preserve"> (наименование организации (органа))</w:t>
      </w:r>
    </w:p>
    <w:p w:rsidR="00D75420" w:rsidRDefault="00D75420" w:rsidP="00D75420">
      <w:pPr>
        <w:pStyle w:val="ConsPlusNonformat"/>
        <w:jc w:val="both"/>
      </w:pPr>
      <w:r>
        <w:t>___________________________________________________________________________</w:t>
      </w:r>
    </w:p>
    <w:p w:rsidR="00D75420" w:rsidRDefault="00D75420" w:rsidP="00D75420">
      <w:pPr>
        <w:pStyle w:val="ConsPlusNonformat"/>
        <w:jc w:val="both"/>
      </w:pPr>
      <w:r>
        <w:t xml:space="preserve">  (указать предписание в соответствии с частью 3 статьи 15.9 Федерального</w:t>
      </w:r>
    </w:p>
    <w:p w:rsidR="00D75420" w:rsidRDefault="00D75420" w:rsidP="00D75420">
      <w:pPr>
        <w:pStyle w:val="ConsPlusNonformat"/>
        <w:jc w:val="both"/>
      </w:pPr>
      <w:r>
        <w:t xml:space="preserve">    закона от 29.12.2012 N 275-ФЗ "О государственном оборонном заказе")</w:t>
      </w:r>
    </w:p>
    <w:p w:rsidR="00D75420" w:rsidRDefault="00D75420" w:rsidP="00D75420">
      <w:pPr>
        <w:pStyle w:val="ConsPlusNonformat"/>
        <w:jc w:val="both"/>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О  выполнении настоящего Предписания сообщить в контролирующий орган не</w:t>
      </w:r>
      <w:r>
        <w:rPr>
          <w:rFonts w:ascii="Times New Roman" w:hAnsi="Times New Roman" w:cs="Times New Roman"/>
          <w:sz w:val="24"/>
          <w:szCs w:val="24"/>
        </w:rPr>
        <w:t xml:space="preserve"> </w:t>
      </w:r>
      <w:r w:rsidRPr="00D75420">
        <w:rPr>
          <w:rFonts w:ascii="Times New Roman" w:hAnsi="Times New Roman" w:cs="Times New Roman"/>
          <w:sz w:val="24"/>
          <w:szCs w:val="24"/>
        </w:rPr>
        <w:t>позднее пяти дней со дня его выполнения.</w:t>
      </w:r>
    </w:p>
    <w:p w:rsidR="00D75420" w:rsidRDefault="00D75420" w:rsidP="00D75420">
      <w:pPr>
        <w:pStyle w:val="ConsPlusNonformat"/>
        <w:jc w:val="both"/>
      </w:pPr>
    </w:p>
    <w:p w:rsidR="00D75420" w:rsidRDefault="00D75420" w:rsidP="00D75420">
      <w:pPr>
        <w:pStyle w:val="ConsPlusNonformat"/>
        <w:jc w:val="both"/>
      </w:pPr>
      <w:r>
        <w:t>Руководитель инспекции:</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(подпись) (Ф.И.О.)</w:t>
      </w:r>
    </w:p>
    <w:p w:rsidR="00D75420" w:rsidRDefault="00D75420" w:rsidP="00D75420">
      <w:pPr>
        <w:pStyle w:val="ConsPlusNonformat"/>
        <w:jc w:val="both"/>
      </w:pPr>
    </w:p>
    <w:p w:rsidR="00D75420" w:rsidRDefault="00D75420" w:rsidP="00D75420">
      <w:pPr>
        <w:pStyle w:val="ConsPlusNonformat"/>
        <w:jc w:val="both"/>
      </w:pPr>
      <w:r>
        <w:lastRenderedPageBreak/>
        <w:t>Члены инспекции:</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(подпись) (Ф.И.О.)</w:t>
      </w:r>
    </w:p>
    <w:p w:rsidR="00D75420" w:rsidRDefault="00D75420" w:rsidP="00D75420">
      <w:pPr>
        <w:pStyle w:val="ConsPlusNonformat"/>
        <w:jc w:val="both"/>
      </w:pPr>
      <w:r>
        <w:t>________________________________</w:t>
      </w:r>
    </w:p>
    <w:p w:rsidR="00D75420" w:rsidRDefault="00D75420" w:rsidP="00D75420">
      <w:pPr>
        <w:pStyle w:val="ConsPlusNonformat"/>
        <w:jc w:val="both"/>
      </w:pPr>
      <w:r>
        <w:t xml:space="preserve">       (подпись) (Ф.И.О.)</w:t>
      </w:r>
    </w:p>
    <w:p w:rsidR="00D75420" w:rsidRDefault="00D75420" w:rsidP="00D75420">
      <w:pPr>
        <w:pStyle w:val="ConsPlusNonformat"/>
        <w:jc w:val="both"/>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Предписание может быть обжаловано:</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во  внесудебном порядке - в течение пятнадцати дней с даты получения</w:t>
      </w:r>
      <w:r>
        <w:rPr>
          <w:rFonts w:ascii="Times New Roman" w:hAnsi="Times New Roman" w:cs="Times New Roman"/>
          <w:sz w:val="24"/>
          <w:szCs w:val="24"/>
        </w:rPr>
        <w:t xml:space="preserve"> </w:t>
      </w:r>
      <w:r w:rsidRPr="00D75420">
        <w:rPr>
          <w:rFonts w:ascii="Times New Roman" w:hAnsi="Times New Roman" w:cs="Times New Roman"/>
          <w:sz w:val="24"/>
          <w:szCs w:val="24"/>
        </w:rPr>
        <w:t>предписания путем подачи в контролирующий орган письменных возражений;</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  в  арбитражный  суд  -  в  течение девяноста календарных дней со дня</w:t>
      </w:r>
      <w:r>
        <w:rPr>
          <w:rFonts w:ascii="Times New Roman" w:hAnsi="Times New Roman" w:cs="Times New Roman"/>
          <w:sz w:val="24"/>
          <w:szCs w:val="24"/>
        </w:rPr>
        <w:t xml:space="preserve"> </w:t>
      </w:r>
      <w:r w:rsidRPr="00D75420">
        <w:rPr>
          <w:rFonts w:ascii="Times New Roman" w:hAnsi="Times New Roman" w:cs="Times New Roman"/>
          <w:sz w:val="24"/>
          <w:szCs w:val="24"/>
        </w:rPr>
        <w:t>выдачи предписания.</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Примечание. За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статьей 19.5 Кодекса Российской Федерации об административных правонарушениях установлена административная ответственность.</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r w:rsidRPr="00D75420">
        <w:rPr>
          <w:rFonts w:ascii="Times New Roman" w:hAnsi="Times New Roman" w:cs="Times New Roman"/>
          <w:sz w:val="24"/>
          <w:szCs w:val="24"/>
        </w:rPr>
        <w:t>Привлечение к ответственности, предусмотренной законодательством Российской Федерации, не освобождает от обязанности исполнить предписание контролирующей органа.</w:t>
      </w:r>
    </w:p>
    <w:p w:rsidR="00D75420" w:rsidRPr="00D75420" w:rsidRDefault="00D75420" w:rsidP="00D75420">
      <w:pPr>
        <w:pStyle w:val="ConsPlusNormal"/>
        <w:spacing w:line="360" w:lineRule="auto"/>
        <w:ind w:firstLine="540"/>
        <w:jc w:val="both"/>
        <w:rPr>
          <w:rFonts w:ascii="Times New Roman" w:hAnsi="Times New Roman" w:cs="Times New Roman"/>
          <w:sz w:val="24"/>
          <w:szCs w:val="24"/>
        </w:rPr>
      </w:pPr>
    </w:p>
    <w:sectPr w:rsidR="00D75420" w:rsidRPr="00D75420" w:rsidSect="003256A3">
      <w:footerReference w:type="default" r:id="rId93"/>
      <w:pgSz w:w="11906" w:h="16838"/>
      <w:pgMar w:top="1440" w:right="566"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B9" w:rsidRDefault="003661B9" w:rsidP="004127D1">
      <w:pPr>
        <w:spacing w:after="0" w:line="240" w:lineRule="auto"/>
      </w:pPr>
      <w:r>
        <w:separator/>
      </w:r>
    </w:p>
  </w:endnote>
  <w:endnote w:type="continuationSeparator" w:id="1">
    <w:p w:rsidR="003661B9" w:rsidRDefault="003661B9" w:rsidP="00412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499"/>
      <w:docPartObj>
        <w:docPartGallery w:val="Page Numbers (Bottom of Page)"/>
        <w:docPartUnique/>
      </w:docPartObj>
    </w:sdtPr>
    <w:sdtEndPr>
      <w:rPr>
        <w:rFonts w:ascii="Times New Roman" w:hAnsi="Times New Roman" w:cs="Times New Roman"/>
      </w:rPr>
    </w:sdtEndPr>
    <w:sdtContent>
      <w:p w:rsidR="00157E66" w:rsidRPr="004127D1" w:rsidRDefault="00246F6C">
        <w:pPr>
          <w:pStyle w:val="ab"/>
          <w:jc w:val="center"/>
          <w:rPr>
            <w:rFonts w:ascii="Times New Roman" w:hAnsi="Times New Roman" w:cs="Times New Roman"/>
          </w:rPr>
        </w:pPr>
        <w:r w:rsidRPr="004127D1">
          <w:rPr>
            <w:rFonts w:ascii="Times New Roman" w:hAnsi="Times New Roman" w:cs="Times New Roman"/>
          </w:rPr>
          <w:fldChar w:fldCharType="begin"/>
        </w:r>
        <w:r w:rsidR="00157E66" w:rsidRPr="004127D1">
          <w:rPr>
            <w:rFonts w:ascii="Times New Roman" w:hAnsi="Times New Roman" w:cs="Times New Roman"/>
          </w:rPr>
          <w:instrText xml:space="preserve"> PAGE   \* MERGEFORMAT </w:instrText>
        </w:r>
        <w:r w:rsidRPr="004127D1">
          <w:rPr>
            <w:rFonts w:ascii="Times New Roman" w:hAnsi="Times New Roman" w:cs="Times New Roman"/>
          </w:rPr>
          <w:fldChar w:fldCharType="separate"/>
        </w:r>
        <w:r w:rsidR="00F522EA">
          <w:rPr>
            <w:rFonts w:ascii="Times New Roman" w:hAnsi="Times New Roman" w:cs="Times New Roman"/>
            <w:noProof/>
          </w:rPr>
          <w:t>103</w:t>
        </w:r>
        <w:r w:rsidRPr="004127D1">
          <w:rPr>
            <w:rFonts w:ascii="Times New Roman" w:hAnsi="Times New Roman" w:cs="Times New Roman"/>
          </w:rPr>
          <w:fldChar w:fldCharType="end"/>
        </w:r>
      </w:p>
    </w:sdtContent>
  </w:sdt>
  <w:p w:rsidR="00157E66" w:rsidRDefault="00157E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B9" w:rsidRDefault="003661B9" w:rsidP="004127D1">
      <w:pPr>
        <w:spacing w:after="0" w:line="240" w:lineRule="auto"/>
      </w:pPr>
      <w:r>
        <w:separator/>
      </w:r>
    </w:p>
  </w:footnote>
  <w:footnote w:type="continuationSeparator" w:id="1">
    <w:p w:rsidR="003661B9" w:rsidRDefault="003661B9" w:rsidP="004127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D254CA"/>
    <w:rsid w:val="00027065"/>
    <w:rsid w:val="00036316"/>
    <w:rsid w:val="00042044"/>
    <w:rsid w:val="000F1DB3"/>
    <w:rsid w:val="0012538D"/>
    <w:rsid w:val="00157E66"/>
    <w:rsid w:val="0019757A"/>
    <w:rsid w:val="001C40F8"/>
    <w:rsid w:val="001C7212"/>
    <w:rsid w:val="001F6529"/>
    <w:rsid w:val="001F66DD"/>
    <w:rsid w:val="00216686"/>
    <w:rsid w:val="002354FA"/>
    <w:rsid w:val="00246F6C"/>
    <w:rsid w:val="00257AC5"/>
    <w:rsid w:val="002825BE"/>
    <w:rsid w:val="002A0F56"/>
    <w:rsid w:val="002B54C8"/>
    <w:rsid w:val="00322763"/>
    <w:rsid w:val="00322B22"/>
    <w:rsid w:val="003256A3"/>
    <w:rsid w:val="003415C1"/>
    <w:rsid w:val="00346462"/>
    <w:rsid w:val="0036090A"/>
    <w:rsid w:val="003661B9"/>
    <w:rsid w:val="003704FB"/>
    <w:rsid w:val="003A27D7"/>
    <w:rsid w:val="003C345B"/>
    <w:rsid w:val="003E2219"/>
    <w:rsid w:val="004127D1"/>
    <w:rsid w:val="00436DBC"/>
    <w:rsid w:val="00445B9D"/>
    <w:rsid w:val="00451556"/>
    <w:rsid w:val="00455E64"/>
    <w:rsid w:val="004A1DFE"/>
    <w:rsid w:val="004D4A0F"/>
    <w:rsid w:val="00554C53"/>
    <w:rsid w:val="0057388B"/>
    <w:rsid w:val="00577026"/>
    <w:rsid w:val="00577D3F"/>
    <w:rsid w:val="00594F36"/>
    <w:rsid w:val="005A45A2"/>
    <w:rsid w:val="005C79D9"/>
    <w:rsid w:val="00610E1D"/>
    <w:rsid w:val="0062082B"/>
    <w:rsid w:val="00652491"/>
    <w:rsid w:val="00654FEF"/>
    <w:rsid w:val="00666D16"/>
    <w:rsid w:val="006C7A96"/>
    <w:rsid w:val="006F356B"/>
    <w:rsid w:val="00755903"/>
    <w:rsid w:val="00756025"/>
    <w:rsid w:val="007711E0"/>
    <w:rsid w:val="007D70DC"/>
    <w:rsid w:val="007F4952"/>
    <w:rsid w:val="00820679"/>
    <w:rsid w:val="008212FC"/>
    <w:rsid w:val="00834117"/>
    <w:rsid w:val="00835004"/>
    <w:rsid w:val="008D44BF"/>
    <w:rsid w:val="008F282B"/>
    <w:rsid w:val="009528BD"/>
    <w:rsid w:val="009B5C83"/>
    <w:rsid w:val="009B6D24"/>
    <w:rsid w:val="009D0466"/>
    <w:rsid w:val="009E417B"/>
    <w:rsid w:val="009E7538"/>
    <w:rsid w:val="00A3212D"/>
    <w:rsid w:val="00A46E3E"/>
    <w:rsid w:val="00A801BC"/>
    <w:rsid w:val="00A81AE1"/>
    <w:rsid w:val="00A81DE8"/>
    <w:rsid w:val="00AC25C2"/>
    <w:rsid w:val="00AC4D60"/>
    <w:rsid w:val="00AD6358"/>
    <w:rsid w:val="00B17431"/>
    <w:rsid w:val="00B332BD"/>
    <w:rsid w:val="00B420DB"/>
    <w:rsid w:val="00B44843"/>
    <w:rsid w:val="00B44BFF"/>
    <w:rsid w:val="00B968C4"/>
    <w:rsid w:val="00BB7078"/>
    <w:rsid w:val="00BC2CBA"/>
    <w:rsid w:val="00C6509F"/>
    <w:rsid w:val="00CA192A"/>
    <w:rsid w:val="00D120A9"/>
    <w:rsid w:val="00D13270"/>
    <w:rsid w:val="00D254CA"/>
    <w:rsid w:val="00D50723"/>
    <w:rsid w:val="00D53131"/>
    <w:rsid w:val="00D54269"/>
    <w:rsid w:val="00D75420"/>
    <w:rsid w:val="00DA7BC5"/>
    <w:rsid w:val="00DD33AB"/>
    <w:rsid w:val="00DF33E2"/>
    <w:rsid w:val="00E16E47"/>
    <w:rsid w:val="00E30399"/>
    <w:rsid w:val="00E3485E"/>
    <w:rsid w:val="00E651A5"/>
    <w:rsid w:val="00E825EA"/>
    <w:rsid w:val="00EA3F3B"/>
    <w:rsid w:val="00EC45F3"/>
    <w:rsid w:val="00ED5A71"/>
    <w:rsid w:val="00EE015C"/>
    <w:rsid w:val="00EE3817"/>
    <w:rsid w:val="00EE3EFB"/>
    <w:rsid w:val="00F522EA"/>
    <w:rsid w:val="00F95FB7"/>
    <w:rsid w:val="00F97C86"/>
    <w:rsid w:val="00FC1B2B"/>
    <w:rsid w:val="00FC7660"/>
    <w:rsid w:val="00FE1393"/>
    <w:rsid w:val="00FE3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AB"/>
  </w:style>
  <w:style w:type="paragraph" w:styleId="1">
    <w:name w:val="heading 1"/>
    <w:basedOn w:val="a"/>
    <w:next w:val="a"/>
    <w:link w:val="10"/>
    <w:uiPriority w:val="9"/>
    <w:qFormat/>
    <w:rsid w:val="00EE3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3E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5155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E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3E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51556"/>
    <w:rPr>
      <w:rFonts w:ascii="Arial" w:eastAsia="Times New Roman" w:hAnsi="Arial" w:cs="Arial"/>
      <w:b/>
      <w:bCs/>
      <w:sz w:val="26"/>
      <w:szCs w:val="26"/>
      <w:lang w:eastAsia="ru-RU"/>
    </w:rPr>
  </w:style>
  <w:style w:type="paragraph" w:customStyle="1" w:styleId="ConsPlusNormal">
    <w:name w:val="ConsPlusNormal"/>
    <w:rsid w:val="00D254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link w:val="a4"/>
    <w:uiPriority w:val="1"/>
    <w:qFormat/>
    <w:rsid w:val="00D254CA"/>
    <w:pPr>
      <w:spacing w:after="0" w:line="240" w:lineRule="auto"/>
    </w:pPr>
    <w:rPr>
      <w:rFonts w:eastAsiaTheme="minorEastAsia"/>
    </w:rPr>
  </w:style>
  <w:style w:type="character" w:customStyle="1" w:styleId="a4">
    <w:name w:val="Без интервала Знак"/>
    <w:basedOn w:val="a0"/>
    <w:link w:val="a3"/>
    <w:uiPriority w:val="1"/>
    <w:rsid w:val="00D254CA"/>
    <w:rPr>
      <w:rFonts w:eastAsiaTheme="minorEastAsia"/>
    </w:rPr>
  </w:style>
  <w:style w:type="paragraph" w:styleId="a5">
    <w:name w:val="Balloon Text"/>
    <w:basedOn w:val="a"/>
    <w:link w:val="a6"/>
    <w:uiPriority w:val="99"/>
    <w:semiHidden/>
    <w:unhideWhenUsed/>
    <w:rsid w:val="00D254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54CA"/>
    <w:rPr>
      <w:rFonts w:ascii="Tahoma" w:hAnsi="Tahoma" w:cs="Tahoma"/>
      <w:sz w:val="16"/>
      <w:szCs w:val="16"/>
    </w:rPr>
  </w:style>
  <w:style w:type="paragraph" w:styleId="a7">
    <w:name w:val="TOC Heading"/>
    <w:basedOn w:val="1"/>
    <w:next w:val="a"/>
    <w:uiPriority w:val="39"/>
    <w:semiHidden/>
    <w:unhideWhenUsed/>
    <w:qFormat/>
    <w:rsid w:val="00EE3EFB"/>
    <w:pPr>
      <w:outlineLvl w:val="9"/>
    </w:pPr>
  </w:style>
  <w:style w:type="paragraph" w:styleId="11">
    <w:name w:val="toc 1"/>
    <w:basedOn w:val="a"/>
    <w:next w:val="a"/>
    <w:autoRedefine/>
    <w:uiPriority w:val="39"/>
    <w:unhideWhenUsed/>
    <w:rsid w:val="00EE3EFB"/>
    <w:pPr>
      <w:spacing w:after="100"/>
    </w:pPr>
  </w:style>
  <w:style w:type="character" w:styleId="a8">
    <w:name w:val="Hyperlink"/>
    <w:basedOn w:val="a0"/>
    <w:uiPriority w:val="99"/>
    <w:unhideWhenUsed/>
    <w:rsid w:val="00EE3EFB"/>
    <w:rPr>
      <w:color w:val="0000FF" w:themeColor="hyperlink"/>
      <w:u w:val="single"/>
    </w:rPr>
  </w:style>
  <w:style w:type="paragraph" w:styleId="a9">
    <w:name w:val="header"/>
    <w:basedOn w:val="a"/>
    <w:link w:val="aa"/>
    <w:uiPriority w:val="99"/>
    <w:unhideWhenUsed/>
    <w:rsid w:val="004127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27D1"/>
  </w:style>
  <w:style w:type="paragraph" w:styleId="ab">
    <w:name w:val="footer"/>
    <w:basedOn w:val="a"/>
    <w:link w:val="ac"/>
    <w:uiPriority w:val="99"/>
    <w:unhideWhenUsed/>
    <w:rsid w:val="004127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27D1"/>
  </w:style>
  <w:style w:type="paragraph" w:styleId="21">
    <w:name w:val="toc 2"/>
    <w:basedOn w:val="a"/>
    <w:next w:val="a"/>
    <w:autoRedefine/>
    <w:uiPriority w:val="39"/>
    <w:unhideWhenUsed/>
    <w:rsid w:val="004127D1"/>
    <w:pPr>
      <w:spacing w:after="100"/>
      <w:ind w:left="220"/>
    </w:pPr>
  </w:style>
  <w:style w:type="paragraph" w:customStyle="1" w:styleId="ConsPlusNonformat">
    <w:name w:val="ConsPlusNonformat"/>
    <w:uiPriority w:val="99"/>
    <w:rsid w:val="00455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31">
    <w:name w:val="toc 3"/>
    <w:basedOn w:val="a"/>
    <w:next w:val="a"/>
    <w:autoRedefine/>
    <w:uiPriority w:val="39"/>
    <w:unhideWhenUsed/>
    <w:rsid w:val="00E30399"/>
    <w:pPr>
      <w:spacing w:after="100"/>
      <w:ind w:left="440"/>
    </w:pPr>
  </w:style>
  <w:style w:type="paragraph" w:customStyle="1" w:styleId="ConsPlusTitle">
    <w:name w:val="ConsPlusTitle"/>
    <w:uiPriority w:val="99"/>
    <w:rsid w:val="00A46E3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F35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C7A9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C7A9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C7A9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consultantplus://offline/ref=482D5E4A2C87DB72FBFC46D5058F4B7A589F2FE9850719EFFF27F31B6A87D540695B77F9FF4A2620U7h4M" TargetMode="External"/><Relationship Id="rId21" Type="http://schemas.openxmlformats.org/officeDocument/2006/relationships/image" Target="media/image14.wmf"/><Relationship Id="rId34" Type="http://schemas.openxmlformats.org/officeDocument/2006/relationships/image" Target="media/image21.wmf"/><Relationship Id="rId42" Type="http://schemas.openxmlformats.org/officeDocument/2006/relationships/hyperlink" Target="consultantplus://offline/ref=482D5E4A2C87DB72FBFC46D5058F4B7A58992BEE8B0519EFFF27F31B6AU8h7M" TargetMode="External"/><Relationship Id="rId47" Type="http://schemas.openxmlformats.org/officeDocument/2006/relationships/hyperlink" Target="consultantplus://offline/ref=482D5E4A2C87DB72FBFC46D5058F4B7A589923EA810419EFFF27F31B6A87D540695B77F9FF4A2721U7hCM" TargetMode="External"/><Relationship Id="rId50" Type="http://schemas.openxmlformats.org/officeDocument/2006/relationships/hyperlink" Target="consultantplus://offline/ref=A48313F0D788A6E4D6EC1D2BAF85450208706823D652D3E9E1E8F72CD4084868CE1A1F76930BFC19V7b6M" TargetMode="External"/><Relationship Id="rId55" Type="http://schemas.openxmlformats.org/officeDocument/2006/relationships/hyperlink" Target="consultantplus://offline/ref=A48313F0D788A6E4D6EC1D2BAF85450208706823D652D3E9E1E8F72CD4084868CE1A1F76930BFC1BV7b7M" TargetMode="External"/><Relationship Id="rId63" Type="http://schemas.openxmlformats.org/officeDocument/2006/relationships/hyperlink" Target="consultantplus://offline/ref=DF7FF2BD25C051AEE548A5BB4423E77419D39074C6C93AA2BD29D8E908W4b5M" TargetMode="External"/><Relationship Id="rId68" Type="http://schemas.openxmlformats.org/officeDocument/2006/relationships/hyperlink" Target="consultantplus://offline/ref=DF7FF2BD25C051AEE548A5BB4423E77419D29475C1C73AA2BD29D8E908452BE44CB8308B0485CBB6WDbAM" TargetMode="External"/><Relationship Id="rId76" Type="http://schemas.openxmlformats.org/officeDocument/2006/relationships/hyperlink" Target="consultantplus://offline/ref=DF7FF2BD25C051AEE548A5BB4423E77419D39B7DCBC03AA2BD29D8E908W4b5M" TargetMode="External"/><Relationship Id="rId84" Type="http://schemas.openxmlformats.org/officeDocument/2006/relationships/hyperlink" Target="consultantplus://offline/ref=DF7FF2BD25C051AEE548A5BB4423E77419D29470C2C53AA2BD29D8E908W4b5M" TargetMode="External"/><Relationship Id="rId89" Type="http://schemas.openxmlformats.org/officeDocument/2006/relationships/hyperlink" Target="consultantplus://offline/ref=DF7FF2BD25C051AEE548A5BB4423E77419D39074C6C93AA2BD29D8E908W4b5M" TargetMode="External"/><Relationship Id="rId7" Type="http://schemas.openxmlformats.org/officeDocument/2006/relationships/endnotes" Target="endnotes.xml"/><Relationship Id="rId71" Type="http://schemas.openxmlformats.org/officeDocument/2006/relationships/hyperlink" Target="consultantplus://offline/ref=DF7FF2BD25C051AEE548A5BB4423E77419D29475C1C73AA2BD29D8E908452BE44CB8308B0485CFBAWDbEM" TargetMode="External"/><Relationship Id="rId92"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9.wmf"/><Relationship Id="rId29" Type="http://schemas.openxmlformats.org/officeDocument/2006/relationships/hyperlink" Target="consultantplus://offline/ref=79B4D42DFAC686468E8BEB9B05F25442C7D0C437406B70340A2FCDF30F098EB7026F9871A50DCBB5ZEc6Q" TargetMode="Externa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consultantplus://offline/ref=79B4D42DFAC686468E8BEB9B05F25442C7D2C035426170340A2FCDF30FZ0c9Q" TargetMode="External"/><Relationship Id="rId37" Type="http://schemas.openxmlformats.org/officeDocument/2006/relationships/hyperlink" Target="consultantplus://offline/ref=482D5E4A2C87DB72FBFC46D5058F4B7A589F2EEA840219EFFF27F31B6A87D540695B77F9FF4A2724U7h2M" TargetMode="External"/><Relationship Id="rId40" Type="http://schemas.openxmlformats.org/officeDocument/2006/relationships/hyperlink" Target="consultantplus://offline/ref=482D5E4A2C87DB72FBFC46D5058F4B7A589F2DE9800119EFFF27F31B6A87D540695B77F9FF4A2524U7hDM" TargetMode="External"/><Relationship Id="rId45" Type="http://schemas.openxmlformats.org/officeDocument/2006/relationships/hyperlink" Target="consultantplus://offline/ref=482D5E4A2C87DB72FBFC46D5058F4B7A509923E1830D44E5F77EFF19U6hDM" TargetMode="External"/><Relationship Id="rId53" Type="http://schemas.openxmlformats.org/officeDocument/2006/relationships/hyperlink" Target="consultantplus://offline/ref=A48313F0D788A6E4D6EC1D2BAF85450208706823D652D3E9E1E8F72CD4084868CE1A1F76930BFC1FV7bCM" TargetMode="External"/><Relationship Id="rId58" Type="http://schemas.openxmlformats.org/officeDocument/2006/relationships/hyperlink" Target="consultantplus://offline/ref=A48313F0D788A6E4D6EC1D2BAF85450208706823D652D3E9E1E8F72CD4084868CE1A1F76930BFC1BV7b4M" TargetMode="External"/><Relationship Id="rId66" Type="http://schemas.openxmlformats.org/officeDocument/2006/relationships/hyperlink" Target="consultantplus://offline/ref=DF7FF2BD25C051AEE548A5BB4423E7741ADF9470C9966DA0EC7CD6WEbCM" TargetMode="External"/><Relationship Id="rId74" Type="http://schemas.openxmlformats.org/officeDocument/2006/relationships/hyperlink" Target="consultantplus://offline/ref=DF7FF2BD25C051AEE548A5BB4423E77419D29475C1C73AA2BD29D8E908452BE44CB8308B0485CFBAWDbEM" TargetMode="External"/><Relationship Id="rId79" Type="http://schemas.openxmlformats.org/officeDocument/2006/relationships/hyperlink" Target="consultantplus://offline/ref=DF7FF2BD25C051AEE548A5BB4423E77419D39B7DCBC03AA2BD29D8E908452BE44CB8308B0482WCbEM" TargetMode="External"/><Relationship Id="rId87" Type="http://schemas.openxmlformats.org/officeDocument/2006/relationships/hyperlink" Target="consultantplus://offline/ref=DF7FF2BD25C051AEE548A5BB4423E77419D39074C6C93AA2BD29D8E908W4b5M" TargetMode="External"/><Relationship Id="rId5" Type="http://schemas.openxmlformats.org/officeDocument/2006/relationships/webSettings" Target="webSettings.xml"/><Relationship Id="rId61" Type="http://schemas.openxmlformats.org/officeDocument/2006/relationships/hyperlink" Target="consultantplus://offline/ref=A48313F0D788A6E4D6EC1D2BAF85450208706A20D855D3E9E1E8F72CD4V0b8M" TargetMode="External"/><Relationship Id="rId82" Type="http://schemas.openxmlformats.org/officeDocument/2006/relationships/hyperlink" Target="consultantplus://offline/ref=DF7FF2BD25C051AEE548A5BB4423E77419D29476CAC43AA2BD29D8E908W4b5M" TargetMode="External"/><Relationship Id="rId90" Type="http://schemas.openxmlformats.org/officeDocument/2006/relationships/hyperlink" Target="consultantplus://offline/ref=DF7FF2BD25C051AEE548A5BB4423E77419D29476CAC53AA2BD29D8E908452BE44CB8308B0484CDBEWDb8M" TargetMode="External"/><Relationship Id="rId95" Type="http://schemas.openxmlformats.org/officeDocument/2006/relationships/theme" Target="theme/theme1.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hyperlink" Target="consultantplus://offline/ref=79B4D42DFAC686468E8BEB9B05F25442C7D0C437406B70340A2FCDF30F098EB7026F9871A50DCBB5ZEc6Q" TargetMode="External"/><Relationship Id="rId35" Type="http://schemas.openxmlformats.org/officeDocument/2006/relationships/image" Target="media/image22.wmf"/><Relationship Id="rId43" Type="http://schemas.openxmlformats.org/officeDocument/2006/relationships/hyperlink" Target="consultantplus://offline/ref=482D5E4A2C87DB72FBFC46D5058F4B7A589F2CE0870619EFFF27F31B6A87D540695B77F0FB4BU2h7M" TargetMode="External"/><Relationship Id="rId48" Type="http://schemas.openxmlformats.org/officeDocument/2006/relationships/hyperlink" Target="consultantplus://offline/ref=482D5E4A2C87DB72FBFC46D5058F4B7A589E23E0820719EFFF27F31B6AU8h7M" TargetMode="External"/><Relationship Id="rId56" Type="http://schemas.openxmlformats.org/officeDocument/2006/relationships/hyperlink" Target="consultantplus://offline/ref=A48313F0D788A6E4D6EC1D2BAF85450208706823D652D3E9E1E8F72CD4084868CE1A1F76930BFC1BV7bCM" TargetMode="External"/><Relationship Id="rId64" Type="http://schemas.openxmlformats.org/officeDocument/2006/relationships/hyperlink" Target="consultantplus://offline/ref=DF7FF2BD25C051AEE548A5BB4423E77419D29470C2C53AA2BD29D8E908W4b5M" TargetMode="External"/><Relationship Id="rId69" Type="http://schemas.openxmlformats.org/officeDocument/2006/relationships/hyperlink" Target="consultantplus://offline/ref=DF7FF2BD25C051AEE548A5BB4423E77419D29475C1C73AA2BD29D8E908452BE44CB8308B0484CCBCWDb8M" TargetMode="External"/><Relationship Id="rId77" Type="http://schemas.openxmlformats.org/officeDocument/2006/relationships/hyperlink" Target="consultantplus://offline/ref=DF7FF2BD25C051AEE548A5BB4423E77419D39B7DCBC03AA2BD29D8E908452BE44CB8308D00W8b7M" TargetMode="External"/><Relationship Id="rId8" Type="http://schemas.openxmlformats.org/officeDocument/2006/relationships/image" Target="media/image1.wmf"/><Relationship Id="rId51" Type="http://schemas.openxmlformats.org/officeDocument/2006/relationships/hyperlink" Target="consultantplus://offline/ref=A48313F0D788A6E4D6EC1D2BAF8545020076642BD0588EE3E9B1FB2EVDb3M" TargetMode="External"/><Relationship Id="rId72" Type="http://schemas.openxmlformats.org/officeDocument/2006/relationships/hyperlink" Target="consultantplus://offline/ref=DF7FF2BD25C051AEE548A5BB4423E77419D29475C1C73AA2BD29D8E908452BE44CB8308B0485CFB7WDb9M" TargetMode="External"/><Relationship Id="rId80" Type="http://schemas.openxmlformats.org/officeDocument/2006/relationships/hyperlink" Target="consultantplus://offline/ref=DF7FF2BD25C051AEE548A5BB4423E77419D29475C1C73AA2BD29D8E908452BE44CB8308B0485CFB7WDb9M" TargetMode="External"/><Relationship Id="rId85" Type="http://schemas.openxmlformats.org/officeDocument/2006/relationships/hyperlink" Target="consultantplus://offline/ref=DF7FF2BD25C051AEE548A5BB4423E77419D29476CAC53AA2BD29D8E908452BE44CB8308B0484CDBEWDb8M"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consultantplus://offline/ref=79B4D42DFAC686468E8BEB9B05F25442C7D0C437406B70340A2FCDF30F098EB7026F9871A50DCBB5ZEc6Q" TargetMode="External"/><Relationship Id="rId38" Type="http://schemas.openxmlformats.org/officeDocument/2006/relationships/hyperlink" Target="consultantplus://offline/ref=482D5E4A2C87DB72FBFC46D5058F4B7A589F2FE9850719EFFF27F31B6A87D540695B77F9FF4A2727U7h4M" TargetMode="External"/><Relationship Id="rId46" Type="http://schemas.openxmlformats.org/officeDocument/2006/relationships/hyperlink" Target="consultantplus://offline/ref=482D5E4A2C87DB72FBFC46D5058F4B7A589F28E0850F19EFFF27F31B6AU8h7M" TargetMode="External"/><Relationship Id="rId59" Type="http://schemas.openxmlformats.org/officeDocument/2006/relationships/hyperlink" Target="consultantplus://offline/ref=A48313F0D788A6E4D6EC1D2BAF85450208706823D652D3E9E1E8F72CD4084868CE1A1F76930BFC1BV7b0M" TargetMode="External"/><Relationship Id="rId67" Type="http://schemas.openxmlformats.org/officeDocument/2006/relationships/hyperlink" Target="consultantplus://offline/ref=DF7FF2BD25C051AEE548A5BB4423E77419D29475C1C73AA2BD29D8E908452BE44CB8308B0484CCBDWDbBM" TargetMode="External"/><Relationship Id="rId20" Type="http://schemas.openxmlformats.org/officeDocument/2006/relationships/image" Target="media/image13.wmf"/><Relationship Id="rId41" Type="http://schemas.openxmlformats.org/officeDocument/2006/relationships/hyperlink" Target="consultantplus://offline/ref=482D5E4A2C87DB72FBFC46D5058F4B7A509923E1830D44E5F77EFF19U6hDM" TargetMode="External"/><Relationship Id="rId54" Type="http://schemas.openxmlformats.org/officeDocument/2006/relationships/hyperlink" Target="consultantplus://offline/ref=A48313F0D788A6E4D6EC1D2BAF8545020076642BD0588EE3E9B1FB2EVDb3M" TargetMode="External"/><Relationship Id="rId62" Type="http://schemas.openxmlformats.org/officeDocument/2006/relationships/hyperlink" Target="consultantplus://offline/ref=A48313F0D788A6E4D6EC1D2BAF85450208706A20D857D3E9E1E8F72CD4V0b8M" TargetMode="External"/><Relationship Id="rId70" Type="http://schemas.openxmlformats.org/officeDocument/2006/relationships/hyperlink" Target="consultantplus://offline/ref=DF7FF2BD25C051AEE548A5BB4423E77419D39B7DCBC03AA2BD29D8E908W4b5M" TargetMode="External"/><Relationship Id="rId75" Type="http://schemas.openxmlformats.org/officeDocument/2006/relationships/hyperlink" Target="consultantplus://offline/ref=DF7FF2BD25C051AEE548A5BB4423E77419D39B7DCBC03AA2BD29D8E908452BE44CB8308B0484C4BAWDb0M" TargetMode="External"/><Relationship Id="rId83" Type="http://schemas.openxmlformats.org/officeDocument/2006/relationships/hyperlink" Target="consultantplus://offline/ref=DF7FF2BD25C051AEE548A5BB4423E77419D39074C6C93AA2BD29D8E908W4b5M" TargetMode="External"/><Relationship Id="rId88" Type="http://schemas.openxmlformats.org/officeDocument/2006/relationships/hyperlink" Target="consultantplus://offline/ref=DF7FF2BD25C051AEE548A5BB4423E77419D29476CAC53AA2BD29D8E908452BE44CB8308B0484CDBEWDb8M" TargetMode="External"/><Relationship Id="rId9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yperlink" Target="consultantplus://offline/ref=79B4D42DFAC686468E8BEB9B05F25442C7D0C437406B70340A2FCDF30F098EB7026F9871A50DCBB6ZEc7Q" TargetMode="External"/><Relationship Id="rId36" Type="http://schemas.openxmlformats.org/officeDocument/2006/relationships/image" Target="media/image23.wmf"/><Relationship Id="rId49" Type="http://schemas.openxmlformats.org/officeDocument/2006/relationships/hyperlink" Target="consultantplus://offline/ref=482D5E4A2C87DB72FBFC46D5058F4B7A589E23E0820719EFFF27F31B6AU8h7M" TargetMode="External"/><Relationship Id="rId57" Type="http://schemas.openxmlformats.org/officeDocument/2006/relationships/hyperlink" Target="consultantplus://offline/ref=A48313F0D788A6E4D6EC1D2BAF85450208706823D652D3E9E1E8F72CD4084868CE1A1F76930BFC1BV7b3M" TargetMode="External"/><Relationship Id="rId10" Type="http://schemas.openxmlformats.org/officeDocument/2006/relationships/image" Target="media/image3.wmf"/><Relationship Id="rId31" Type="http://schemas.openxmlformats.org/officeDocument/2006/relationships/hyperlink" Target="consultantplus://offline/ref=79B4D42DFAC686468E8BEB9B05F25442C7D0C437406B70340A2FCDF30F098EB7026F9871A50DCBB5ZEc6Q" TargetMode="External"/><Relationship Id="rId44" Type="http://schemas.openxmlformats.org/officeDocument/2006/relationships/hyperlink" Target="consultantplus://offline/ref=482D5E4A2C87DB72FBFC46D5058F4B7A589E22EE8A0019EFFF27F31B6A87D540695B77FAF94DU2hEM" TargetMode="External"/><Relationship Id="rId52" Type="http://schemas.openxmlformats.org/officeDocument/2006/relationships/hyperlink" Target="consultantplus://offline/ref=A48313F0D788A6E4D6EC1D2BAF85450208706823D652D3E9E1E8F72CD4084868CE1A1F76930BFC1AV7b0M" TargetMode="External"/><Relationship Id="rId60" Type="http://schemas.openxmlformats.org/officeDocument/2006/relationships/hyperlink" Target="consultantplus://offline/ref=A48313F0D788A6E4D6EC1D2BAF85450208706823D652D3E9E1E8F72CD4084868CE1A1F76930BFC10V7b3M" TargetMode="External"/><Relationship Id="rId65" Type="http://schemas.openxmlformats.org/officeDocument/2006/relationships/hyperlink" Target="consultantplus://offline/ref=DF7FF2BD25C051AEE548A5BB4423E77419D29476CAC53AA2BD29D8E908452BE44CB8308B0484CDBEWDb8M" TargetMode="External"/><Relationship Id="rId73" Type="http://schemas.openxmlformats.org/officeDocument/2006/relationships/hyperlink" Target="consultantplus://offline/ref=DF7FF2BD25C051AEE548A5BB4423E77419D29475C1C73AA2BD29D8E908452BE44CB8308B0485CAB7WDbAM" TargetMode="External"/><Relationship Id="rId78" Type="http://schemas.openxmlformats.org/officeDocument/2006/relationships/hyperlink" Target="consultantplus://offline/ref=DF7FF2BD25C051AEE548A5BB4423E77419D39B7DCBC03AA2BD29D8E908452BE44CB8308801W8b2M" TargetMode="External"/><Relationship Id="rId81" Type="http://schemas.openxmlformats.org/officeDocument/2006/relationships/hyperlink" Target="consultantplus://offline/ref=DF7FF2BD25C051AEE548A5BB4423E77419D29475C1C73AA2BD29D8E908452BE44CB8308B0485CAB7WDbAM" TargetMode="External"/><Relationship Id="rId86" Type="http://schemas.openxmlformats.org/officeDocument/2006/relationships/hyperlink" Target="consultantplus://offline/ref=DF7FF2BD25C051AEE548A5BB4423E77419D29476CAC63AA2BD29D8E908W4b5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2017-01-15T00:00:00</PublishDate>
  <Abstract>В данном документе приводятся нормативно-правовые акты органов исполнительной власти РФ, принятые в соответствии с законодательством РФ о контрактной системе. Перед применением на практике указанных документов необходимо свериться с действующей редакцией  соответствующего нормативно-правового акта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2FDE11-20C0-46BB-94FE-DFB0F8E3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186344</Words>
  <Characters>1062162</Characters>
  <Application>Microsoft Office Word</Application>
  <DocSecurity>0</DocSecurity>
  <Lines>8851</Lines>
  <Paragraphs>2492</Paragraphs>
  <ScaleCrop>false</ScaleCrop>
  <HeadingPairs>
    <vt:vector size="2" baseType="variant">
      <vt:variant>
        <vt:lpstr>Название</vt:lpstr>
      </vt:variant>
      <vt:variant>
        <vt:i4>1</vt:i4>
      </vt:variant>
    </vt:vector>
  </HeadingPairs>
  <TitlesOfParts>
    <vt:vector size="1" baseType="lpstr">
      <vt:lpstr>Нормативно – правовая база закупок товаров, работ и услуг</vt:lpstr>
    </vt:vector>
  </TitlesOfParts>
  <Company/>
  <LinksUpToDate>false</LinksUpToDate>
  <CharactersWithSpaces>1246014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 – правовая база закупок товаров, работ и услуг</dc:title>
  <dc:subject>Нормативно-правовые акты в сфере закупок товаров, работ, услуг органов исполнительной власти РФ</dc:subject>
  <dc:creator>Иванов А.Ю.</dc:creator>
  <cp:keywords/>
  <dc:description/>
  <cp:lastModifiedBy>Пользователь</cp:lastModifiedBy>
  <cp:revision>52</cp:revision>
  <dcterms:created xsi:type="dcterms:W3CDTF">2015-01-24T08:30:00Z</dcterms:created>
  <dcterms:modified xsi:type="dcterms:W3CDTF">2017-01-15T11:36:00Z</dcterms:modified>
</cp:coreProperties>
</file>